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707" w:rsidRPr="00055B4F" w:rsidRDefault="00356707" w:rsidP="00055B4F">
      <w:pPr>
        <w:jc w:val="center"/>
        <w:rPr>
          <w:bCs/>
        </w:rPr>
      </w:pPr>
      <w:r w:rsidRPr="00055B4F">
        <w:rPr>
          <w:bCs/>
        </w:rPr>
        <w:t>Республика Хакасия в составе Российской Федерации</w:t>
      </w:r>
    </w:p>
    <w:p w:rsidR="00356707" w:rsidRPr="00055B4F" w:rsidRDefault="00356707" w:rsidP="00055B4F">
      <w:pPr>
        <w:jc w:val="center"/>
        <w:rPr>
          <w:b/>
          <w:bCs/>
        </w:rPr>
      </w:pPr>
      <w:r w:rsidRPr="00055B4F">
        <w:rPr>
          <w:bCs/>
        </w:rPr>
        <w:t>Муниципального образования г.</w:t>
      </w:r>
      <w:r w:rsidR="00477CD1">
        <w:rPr>
          <w:bCs/>
        </w:rPr>
        <w:t xml:space="preserve"> </w:t>
      </w:r>
      <w:r w:rsidRPr="00055B4F">
        <w:rPr>
          <w:bCs/>
        </w:rPr>
        <w:t>Саяногорск</w:t>
      </w:r>
    </w:p>
    <w:p w:rsidR="00356707" w:rsidRPr="00055B4F" w:rsidRDefault="00356707" w:rsidP="00055B4F">
      <w:pPr>
        <w:jc w:val="center"/>
        <w:rPr>
          <w:bCs/>
        </w:rPr>
      </w:pPr>
      <w:r w:rsidRPr="00055B4F">
        <w:rPr>
          <w:bCs/>
        </w:rPr>
        <w:t>Комитет</w:t>
      </w:r>
    </w:p>
    <w:p w:rsidR="00356707" w:rsidRPr="00055B4F" w:rsidRDefault="00356707" w:rsidP="00055B4F">
      <w:pPr>
        <w:pBdr>
          <w:bottom w:val="single" w:sz="12" w:space="1" w:color="auto"/>
        </w:pBdr>
        <w:jc w:val="center"/>
        <w:rPr>
          <w:bCs/>
        </w:rPr>
      </w:pPr>
      <w:r w:rsidRPr="00055B4F">
        <w:rPr>
          <w:bCs/>
        </w:rPr>
        <w:t>по жилищно-коммунальному хозяйству и транспорту г.</w:t>
      </w:r>
      <w:r w:rsidR="00472816">
        <w:rPr>
          <w:bCs/>
        </w:rPr>
        <w:t xml:space="preserve"> </w:t>
      </w:r>
      <w:r w:rsidRPr="00055B4F">
        <w:rPr>
          <w:bCs/>
        </w:rPr>
        <w:t>Саяногорска</w:t>
      </w:r>
    </w:p>
    <w:p w:rsidR="00356707" w:rsidRPr="00055B4F" w:rsidRDefault="00356707" w:rsidP="00055B4F">
      <w:pPr>
        <w:jc w:val="center"/>
        <w:rPr>
          <w:bCs/>
        </w:rPr>
      </w:pPr>
    </w:p>
    <w:p w:rsidR="00356707" w:rsidRPr="00055B4F" w:rsidRDefault="00356707" w:rsidP="00055B4F">
      <w:pPr>
        <w:jc w:val="center"/>
        <w:rPr>
          <w:bCs/>
        </w:rPr>
      </w:pPr>
    </w:p>
    <w:p w:rsidR="00356707" w:rsidRPr="00055B4F" w:rsidRDefault="00356707" w:rsidP="00C969DE">
      <w:pPr>
        <w:jc w:val="both"/>
        <w:rPr>
          <w:b/>
          <w:bCs/>
        </w:rPr>
      </w:pPr>
    </w:p>
    <w:p w:rsidR="00356707" w:rsidRPr="00055B4F" w:rsidRDefault="00356707" w:rsidP="00C969DE">
      <w:pPr>
        <w:jc w:val="both"/>
      </w:pPr>
    </w:p>
    <w:p w:rsidR="00356707" w:rsidRPr="00055B4F" w:rsidRDefault="00356707" w:rsidP="00C969DE">
      <w:pPr>
        <w:jc w:val="both"/>
      </w:pPr>
    </w:p>
    <w:p w:rsidR="00356707" w:rsidRPr="00055B4F" w:rsidRDefault="00585D88" w:rsidP="00585D88">
      <w:pPr>
        <w:jc w:val="center"/>
      </w:pPr>
      <w:r>
        <w:t xml:space="preserve">                                                                                      Утверждаю</w:t>
      </w:r>
    </w:p>
    <w:p w:rsidR="00356707" w:rsidRPr="00055B4F" w:rsidRDefault="005F1667" w:rsidP="00585D88">
      <w:pPr>
        <w:jc w:val="right"/>
      </w:pPr>
      <w:r>
        <w:t xml:space="preserve">Руководитель </w:t>
      </w:r>
      <w:r w:rsidR="00356707" w:rsidRPr="00055B4F">
        <w:t xml:space="preserve"> Комитета по</w:t>
      </w:r>
    </w:p>
    <w:p w:rsidR="00356707" w:rsidRPr="00055B4F" w:rsidRDefault="00585D88" w:rsidP="00585D88">
      <w:pPr>
        <w:jc w:val="center"/>
      </w:pPr>
      <w:r>
        <w:t xml:space="preserve">                                                                                                               </w:t>
      </w:r>
      <w:r w:rsidR="00356707" w:rsidRPr="00055B4F">
        <w:t>жилищно-коммунальному</w:t>
      </w:r>
    </w:p>
    <w:p w:rsidR="00585D88" w:rsidRDefault="00585D88" w:rsidP="00486C6A">
      <w:pPr>
        <w:jc w:val="both"/>
      </w:pPr>
      <w:r>
        <w:t xml:space="preserve">                                                                                          </w:t>
      </w:r>
      <w:r w:rsidR="00486C6A">
        <w:t xml:space="preserve">                        </w:t>
      </w:r>
      <w:r w:rsidR="00356707" w:rsidRPr="00055B4F">
        <w:t>хозяйству и транспорту</w:t>
      </w:r>
      <w:r>
        <w:t xml:space="preserve">                           </w:t>
      </w:r>
      <w:r w:rsidR="00486C6A">
        <w:t xml:space="preserve">   </w:t>
      </w:r>
    </w:p>
    <w:p w:rsidR="00356707" w:rsidRPr="00035779" w:rsidRDefault="00486C6A" w:rsidP="00486C6A">
      <w:pPr>
        <w:tabs>
          <w:tab w:val="left" w:pos="6840"/>
        </w:tabs>
      </w:pPr>
      <w:r>
        <w:tab/>
        <w:t>__________</w:t>
      </w:r>
      <w:r w:rsidR="00035779">
        <w:t>__</w:t>
      </w:r>
      <w:r w:rsidR="00434590">
        <w:t>/</w:t>
      </w:r>
      <w:r w:rsidR="00035779">
        <w:t>А.В. Врагов</w:t>
      </w:r>
    </w:p>
    <w:p w:rsidR="00356707" w:rsidRPr="00055B4F" w:rsidRDefault="00434590" w:rsidP="00585D88">
      <w:pPr>
        <w:tabs>
          <w:tab w:val="left" w:pos="6804"/>
        </w:tabs>
        <w:jc w:val="right"/>
      </w:pPr>
      <w:r>
        <w:t>«___»___________20____ г.</w:t>
      </w: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rPr>
          <w:b/>
        </w:rPr>
      </w:pPr>
    </w:p>
    <w:p w:rsidR="00356707" w:rsidRPr="00055B4F" w:rsidRDefault="00356707" w:rsidP="00C969DE">
      <w:pPr>
        <w:jc w:val="both"/>
        <w:rPr>
          <w:b/>
        </w:rPr>
      </w:pPr>
    </w:p>
    <w:p w:rsidR="00356707" w:rsidRPr="00055B4F" w:rsidRDefault="00356707" w:rsidP="00C969DE">
      <w:pPr>
        <w:jc w:val="both"/>
        <w:rPr>
          <w:b/>
        </w:rPr>
      </w:pPr>
    </w:p>
    <w:p w:rsidR="00356707" w:rsidRPr="00055B4F" w:rsidRDefault="00356707" w:rsidP="00C969DE">
      <w:pPr>
        <w:jc w:val="both"/>
        <w:rPr>
          <w:b/>
        </w:rPr>
      </w:pPr>
    </w:p>
    <w:p w:rsidR="00356707" w:rsidRPr="00055B4F" w:rsidRDefault="00356707" w:rsidP="00055B4F">
      <w:pPr>
        <w:jc w:val="center"/>
      </w:pPr>
      <w:r w:rsidRPr="00055B4F">
        <w:t>КОНКУРСНАЯ ДОКУМЕНТАЦИЯ</w:t>
      </w:r>
    </w:p>
    <w:p w:rsidR="00356707" w:rsidRPr="00055B4F" w:rsidRDefault="00356707" w:rsidP="00055B4F">
      <w:pPr>
        <w:jc w:val="center"/>
      </w:pPr>
    </w:p>
    <w:p w:rsidR="00356707" w:rsidRPr="00055B4F" w:rsidRDefault="00356707" w:rsidP="00055B4F">
      <w:pPr>
        <w:jc w:val="center"/>
      </w:pPr>
      <w:r w:rsidRPr="00055B4F">
        <w:t>НА ПРАВО ОСУЩЕСТВЛЕНИЯ РЕГУЛЯРНЫХ ПЕРЕВОЗОК ПАССАЖИРОВ И БА</w:t>
      </w:r>
      <w:r w:rsidR="000A4177">
        <w:t xml:space="preserve">ГАЖА АВТОМОБИЛЬНЫМ ТРАНСПОРТОМ </w:t>
      </w:r>
      <w:r w:rsidR="001A4897">
        <w:t xml:space="preserve">В МУНИЦИПАЛЬНОМ </w:t>
      </w:r>
      <w:r w:rsidRPr="00055B4F">
        <w:t>ОБРАЗОВАНИИ ГОРОД САЯНОГОРСК</w:t>
      </w:r>
    </w:p>
    <w:p w:rsidR="00356707" w:rsidRPr="00055B4F" w:rsidRDefault="00356707" w:rsidP="00055B4F">
      <w:pPr>
        <w:jc w:val="center"/>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356707" w:rsidP="00C969DE">
      <w:pPr>
        <w:jc w:val="both"/>
      </w:pPr>
    </w:p>
    <w:p w:rsidR="00356707" w:rsidRPr="00055B4F" w:rsidRDefault="004E5FE5" w:rsidP="00BA5BFD">
      <w:pPr>
        <w:jc w:val="center"/>
        <w:rPr>
          <w:b/>
        </w:rPr>
      </w:pPr>
      <w:r>
        <w:t>Саяногорск 2020</w:t>
      </w:r>
      <w:r w:rsidR="00477CD1">
        <w:t xml:space="preserve"> </w:t>
      </w:r>
      <w:r w:rsidR="00356707" w:rsidRPr="00055B4F">
        <w:t>г.</w:t>
      </w:r>
      <w:r w:rsidR="00356707" w:rsidRPr="00055B4F">
        <w:br w:type="page"/>
      </w:r>
    </w:p>
    <w:p w:rsidR="00356707" w:rsidRPr="002532BD" w:rsidRDefault="00356707" w:rsidP="00940B8B">
      <w:pPr>
        <w:jc w:val="center"/>
        <w:rPr>
          <w:b/>
        </w:rPr>
      </w:pPr>
      <w:r w:rsidRPr="002532BD">
        <w:rPr>
          <w:b/>
        </w:rPr>
        <w:lastRenderedPageBreak/>
        <w:t>ОГЛАВЛЕНИЕ.</w:t>
      </w:r>
    </w:p>
    <w:p w:rsidR="00356707" w:rsidRPr="002532BD" w:rsidRDefault="0053026E" w:rsidP="00C969DE">
      <w:pPr>
        <w:numPr>
          <w:ilvl w:val="0"/>
          <w:numId w:val="2"/>
        </w:numPr>
        <w:jc w:val="both"/>
      </w:pPr>
      <w:r>
        <w:t xml:space="preserve">Раздел 1. Общие положения </w:t>
      </w:r>
      <w:r w:rsidR="00356707" w:rsidRPr="002532BD">
        <w:t>стр.</w:t>
      </w:r>
      <w:r w:rsidR="00DF1EF4">
        <w:t xml:space="preserve"> </w:t>
      </w:r>
      <w:r w:rsidR="00356707" w:rsidRPr="002532BD">
        <w:t>2-1</w:t>
      </w:r>
      <w:r w:rsidR="00AE7C5E" w:rsidRPr="002532BD">
        <w:t>1</w:t>
      </w:r>
      <w:r w:rsidR="00356707" w:rsidRPr="002532BD">
        <w:t>;</w:t>
      </w:r>
    </w:p>
    <w:p w:rsidR="00356707" w:rsidRPr="002532BD" w:rsidRDefault="00356707" w:rsidP="00C969DE">
      <w:pPr>
        <w:numPr>
          <w:ilvl w:val="0"/>
          <w:numId w:val="2"/>
        </w:numPr>
        <w:jc w:val="both"/>
      </w:pPr>
      <w:r w:rsidRPr="002532BD">
        <w:t>Раздел 2. Информационная карта стр.1</w:t>
      </w:r>
      <w:r w:rsidR="00AE7C5E" w:rsidRPr="002532BD">
        <w:t>2</w:t>
      </w:r>
      <w:r w:rsidRPr="002532BD">
        <w:t>-1</w:t>
      </w:r>
      <w:r w:rsidR="00476B0A" w:rsidRPr="002532BD">
        <w:t>6</w:t>
      </w:r>
      <w:r w:rsidRPr="002532BD">
        <w:t>;</w:t>
      </w:r>
    </w:p>
    <w:p w:rsidR="00476B0A" w:rsidRPr="002532BD" w:rsidRDefault="00476B0A" w:rsidP="00C969DE">
      <w:pPr>
        <w:numPr>
          <w:ilvl w:val="0"/>
          <w:numId w:val="2"/>
        </w:numPr>
        <w:jc w:val="both"/>
      </w:pPr>
      <w:r w:rsidRPr="002532BD">
        <w:t>Раздел 3. Приложение к информационной карте стр. 17-2</w:t>
      </w:r>
      <w:r w:rsidR="002532BD" w:rsidRPr="002532BD">
        <w:t>5</w:t>
      </w:r>
      <w:r w:rsidRPr="002532BD">
        <w:t>;</w:t>
      </w:r>
    </w:p>
    <w:p w:rsidR="00356707" w:rsidRPr="002532BD" w:rsidRDefault="00356707" w:rsidP="00C969DE">
      <w:pPr>
        <w:numPr>
          <w:ilvl w:val="0"/>
          <w:numId w:val="2"/>
        </w:numPr>
        <w:jc w:val="both"/>
      </w:pPr>
      <w:r w:rsidRPr="002532BD">
        <w:t xml:space="preserve">Раздел </w:t>
      </w:r>
      <w:r w:rsidR="00476B0A" w:rsidRPr="002532BD">
        <w:t>4</w:t>
      </w:r>
      <w:r w:rsidRPr="002532BD">
        <w:t>. Техническое задание стр. 2</w:t>
      </w:r>
      <w:r w:rsidR="002532BD" w:rsidRPr="002532BD">
        <w:t>6</w:t>
      </w:r>
      <w:r w:rsidRPr="002532BD">
        <w:t>.</w:t>
      </w:r>
    </w:p>
    <w:p w:rsidR="00356707" w:rsidRPr="00055B4F" w:rsidRDefault="00356707" w:rsidP="00C969DE">
      <w:pPr>
        <w:jc w:val="both"/>
      </w:pPr>
    </w:p>
    <w:p w:rsidR="00356707" w:rsidRPr="000706A0" w:rsidRDefault="009F6FCA" w:rsidP="00940B8B">
      <w:pPr>
        <w:jc w:val="center"/>
        <w:rPr>
          <w:b/>
        </w:rPr>
      </w:pPr>
      <w:r>
        <w:rPr>
          <w:b/>
        </w:rPr>
        <w:t xml:space="preserve">РАЗДЕЛ 1. ОБЩИЕ </w:t>
      </w:r>
      <w:r w:rsidR="00356707" w:rsidRPr="000706A0">
        <w:rPr>
          <w:b/>
        </w:rPr>
        <w:t>ПОЛОЖЕНИЯ</w:t>
      </w:r>
    </w:p>
    <w:p w:rsidR="000706A0" w:rsidRDefault="00940B8B" w:rsidP="00C969DE">
      <w:pPr>
        <w:jc w:val="both"/>
      </w:pPr>
      <w:r>
        <w:tab/>
      </w:r>
    </w:p>
    <w:p w:rsidR="00356707" w:rsidRPr="000706A0" w:rsidRDefault="000706A0" w:rsidP="00C969DE">
      <w:pPr>
        <w:jc w:val="both"/>
        <w:rPr>
          <w:b/>
        </w:rPr>
      </w:pPr>
      <w:r>
        <w:tab/>
      </w:r>
      <w:r w:rsidR="00356707" w:rsidRPr="000706A0">
        <w:rPr>
          <w:b/>
        </w:rPr>
        <w:t>1.1. Законодательное регулирование</w:t>
      </w:r>
    </w:p>
    <w:p w:rsidR="00356707" w:rsidRPr="00055B4F" w:rsidRDefault="00940B8B" w:rsidP="00C969DE">
      <w:pPr>
        <w:jc w:val="both"/>
      </w:pPr>
      <w:r>
        <w:tab/>
      </w:r>
      <w:r w:rsidR="00356707" w:rsidRPr="00055B4F">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356707" w:rsidRDefault="00356707" w:rsidP="00C969DE">
      <w:pPr>
        <w:jc w:val="both"/>
      </w:pPr>
    </w:p>
    <w:p w:rsidR="00356707" w:rsidRPr="000706A0" w:rsidRDefault="00940B8B" w:rsidP="00C969DE">
      <w:pPr>
        <w:jc w:val="both"/>
        <w:rPr>
          <w:b/>
        </w:rPr>
      </w:pPr>
      <w:r>
        <w:tab/>
      </w:r>
      <w:r w:rsidR="00356707" w:rsidRPr="000706A0">
        <w:rPr>
          <w:b/>
        </w:rPr>
        <w:t>1.2. Требования к участникам открытого конкурса.</w:t>
      </w:r>
    </w:p>
    <w:p w:rsidR="00356707" w:rsidRPr="00055B4F" w:rsidRDefault="00940B8B" w:rsidP="00C969DE">
      <w:pPr>
        <w:jc w:val="both"/>
      </w:pPr>
      <w:r>
        <w:tab/>
      </w:r>
      <w:r w:rsidR="008A2A01">
        <w:t xml:space="preserve">1.2.1. К участию в </w:t>
      </w:r>
      <w:r w:rsidR="00356707" w:rsidRPr="00055B4F">
        <w:t>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C260AE" w:rsidRPr="00C260AE" w:rsidRDefault="00306939" w:rsidP="00C260AE">
      <w:pPr>
        <w:jc w:val="both"/>
      </w:pPr>
      <w:r>
        <w:tab/>
      </w:r>
      <w:r w:rsidR="00C260AE" w:rsidRPr="00C260AE">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C260AE" w:rsidRPr="00C260AE" w:rsidRDefault="00940B8B" w:rsidP="00C260AE">
      <w:pPr>
        <w:jc w:val="both"/>
      </w:pPr>
      <w:r>
        <w:tab/>
      </w:r>
      <w:r w:rsidR="00C260AE" w:rsidRPr="00C260AE">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C260AE" w:rsidRPr="00C260AE" w:rsidRDefault="00940B8B" w:rsidP="00C260AE">
      <w:pPr>
        <w:jc w:val="both"/>
      </w:pPr>
      <w:r>
        <w:tab/>
      </w:r>
      <w:r w:rsidR="00C260AE" w:rsidRPr="00C260AE">
        <w:t>3) не</w:t>
      </w:r>
      <w:r w:rsidR="00C260AE">
        <w:t xml:space="preserve"> </w:t>
      </w:r>
      <w:r w:rsidR="00C260AE" w:rsidRPr="00C260AE">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C260AE" w:rsidRPr="00C260AE" w:rsidRDefault="00940B8B" w:rsidP="00C260AE">
      <w:pPr>
        <w:jc w:val="both"/>
      </w:pPr>
      <w:r>
        <w:tab/>
      </w:r>
      <w:r w:rsidR="00C260AE" w:rsidRPr="00C260AE">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C260AE" w:rsidRPr="00C260AE" w:rsidRDefault="00940B8B" w:rsidP="00C260AE">
      <w:pPr>
        <w:jc w:val="both"/>
      </w:pPr>
      <w:r>
        <w:tab/>
      </w:r>
      <w:r w:rsidR="00C260AE" w:rsidRPr="00C260AE">
        <w:t>5) наличие договора простого товарищества в письменной форме (для участников договора простого товарищества);</w:t>
      </w:r>
    </w:p>
    <w:p w:rsidR="00C260AE" w:rsidRPr="00940B8B" w:rsidRDefault="00940B8B" w:rsidP="00C260AE">
      <w:pPr>
        <w:jc w:val="both"/>
        <w:rPr>
          <w:bCs/>
        </w:rPr>
      </w:pPr>
      <w:r>
        <w:tab/>
      </w:r>
      <w:r w:rsidR="00C260AE" w:rsidRPr="00C260AE">
        <w:t xml:space="preserve">6) </w:t>
      </w:r>
      <w:r w:rsidR="00C260AE" w:rsidRPr="00C260AE">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00C260AE" w:rsidRPr="00940B8B">
          <w:rPr>
            <w:rStyle w:val="a3"/>
            <w:bCs/>
            <w:color w:val="auto"/>
            <w:u w:val="none"/>
          </w:rPr>
          <w:t>частью 8 статьи 29</w:t>
        </w:r>
      </w:hyperlink>
      <w:r w:rsidR="00C260AE" w:rsidRPr="00940B8B">
        <w:rPr>
          <w:bCs/>
        </w:rPr>
        <w:t xml:space="preserve"> Федерального закона №220 - ФЗ»</w:t>
      </w:r>
      <w:r w:rsidR="00434590" w:rsidRPr="00940B8B">
        <w:rPr>
          <w:bCs/>
        </w:rPr>
        <w:t>.</w:t>
      </w:r>
    </w:p>
    <w:p w:rsidR="000629D8" w:rsidRPr="00940B8B" w:rsidRDefault="00940B8B" w:rsidP="000629D8">
      <w:pPr>
        <w:jc w:val="both"/>
      </w:pPr>
      <w:bookmarkStart w:id="0" w:name="p385"/>
      <w:bookmarkStart w:id="1" w:name="p386"/>
      <w:bookmarkEnd w:id="0"/>
      <w:bookmarkEnd w:id="1"/>
      <w:r>
        <w:tab/>
      </w:r>
      <w:r w:rsidR="000629D8" w:rsidRPr="00940B8B">
        <w:t xml:space="preserve">2. Требования, предусмотренные </w:t>
      </w:r>
      <w:hyperlink w:anchor="p381" w:history="1">
        <w:r w:rsidR="000629D8" w:rsidRPr="00940B8B">
          <w:rPr>
            <w:rStyle w:val="a3"/>
            <w:color w:val="auto"/>
            <w:u w:val="none"/>
          </w:rPr>
          <w:t>пунктами 1</w:t>
        </w:r>
      </w:hyperlink>
      <w:r w:rsidR="000629D8" w:rsidRPr="00940B8B">
        <w:t xml:space="preserve">, </w:t>
      </w:r>
      <w:hyperlink w:anchor="p385" w:history="1">
        <w:r w:rsidR="000629D8" w:rsidRPr="00940B8B">
          <w:rPr>
            <w:rStyle w:val="a3"/>
            <w:color w:val="auto"/>
            <w:u w:val="none"/>
          </w:rPr>
          <w:t>3</w:t>
        </w:r>
      </w:hyperlink>
      <w:r w:rsidR="000629D8" w:rsidRPr="00940B8B">
        <w:t xml:space="preserve"> и </w:t>
      </w:r>
      <w:hyperlink w:anchor="p386" w:history="1">
        <w:r w:rsidR="000629D8" w:rsidRPr="00940B8B">
          <w:rPr>
            <w:rStyle w:val="a3"/>
            <w:color w:val="auto"/>
            <w:u w:val="none"/>
          </w:rPr>
          <w:t xml:space="preserve">4 </w:t>
        </w:r>
        <w:r w:rsidRPr="00940B8B">
          <w:rPr>
            <w:rStyle w:val="a3"/>
            <w:color w:val="auto"/>
            <w:u w:val="none"/>
          </w:rPr>
          <w:t>пункта</w:t>
        </w:r>
        <w:r w:rsidR="000706A0">
          <w:rPr>
            <w:rStyle w:val="a3"/>
            <w:color w:val="auto"/>
            <w:u w:val="none"/>
          </w:rPr>
          <w:t xml:space="preserve"> </w:t>
        </w:r>
        <w:r w:rsidR="000629D8" w:rsidRPr="00940B8B">
          <w:rPr>
            <w:rStyle w:val="a3"/>
            <w:color w:val="auto"/>
            <w:u w:val="none"/>
          </w:rPr>
          <w:t>1</w:t>
        </w:r>
      </w:hyperlink>
      <w:r w:rsidRPr="00940B8B">
        <w:t>.2.1</w:t>
      </w:r>
      <w:r w:rsidR="000629D8" w:rsidRPr="00940B8B">
        <w:t xml:space="preserve"> настоящей </w:t>
      </w:r>
      <w:r w:rsidRPr="00940B8B">
        <w:t>части</w:t>
      </w:r>
      <w:r w:rsidR="000629D8" w:rsidRPr="00940B8B">
        <w:t>, применяются в отношении каждого участника договора простого товарищества.</w:t>
      </w:r>
    </w:p>
    <w:p w:rsidR="000629D8" w:rsidRPr="00940B8B" w:rsidRDefault="000629D8" w:rsidP="00C969DE">
      <w:pPr>
        <w:jc w:val="both"/>
      </w:pPr>
    </w:p>
    <w:p w:rsidR="00356707" w:rsidRPr="000706A0" w:rsidRDefault="000706A0" w:rsidP="00C969DE">
      <w:pPr>
        <w:jc w:val="both"/>
        <w:rPr>
          <w:b/>
        </w:rPr>
      </w:pPr>
      <w:r>
        <w:tab/>
      </w:r>
      <w:r w:rsidR="009C43AA">
        <w:rPr>
          <w:b/>
        </w:rPr>
        <w:t xml:space="preserve">1.3. Критерии оценки заявок </w:t>
      </w:r>
      <w:r w:rsidR="00356707" w:rsidRPr="000706A0">
        <w:rPr>
          <w:b/>
        </w:rPr>
        <w:t>участников конкурса</w:t>
      </w:r>
    </w:p>
    <w:p w:rsidR="00356707" w:rsidRPr="00055B4F" w:rsidRDefault="000706A0" w:rsidP="00C969DE">
      <w:pPr>
        <w:jc w:val="both"/>
      </w:pPr>
      <w:r>
        <w:tab/>
      </w:r>
      <w:r w:rsidR="00356707" w:rsidRPr="00055B4F">
        <w:t>1.3.1. Оценка и сопоставление заявок на участие в открытом конкурсе осуществляются по следующим критериям:</w:t>
      </w:r>
    </w:p>
    <w:p w:rsidR="009B5E8A" w:rsidRPr="009B5E8A" w:rsidRDefault="009B5E8A" w:rsidP="009B5E8A">
      <w:pPr>
        <w:jc w:val="both"/>
      </w:pPr>
      <w:r>
        <w:tab/>
      </w:r>
      <w:r w:rsidR="00356707" w:rsidRPr="00055B4F">
        <w:t xml:space="preserve">1) </w:t>
      </w:r>
      <w:r w:rsidRPr="009B5E8A">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9B5E8A">
        <w:lastRenderedPageBreak/>
        <w:t xml:space="preserve">извещения о проведении открытого конкурса на официальном сайте организатора открытого конкурса в информационно-телекоммуникационной сети </w:t>
      </w:r>
      <w:r>
        <w:t>«</w:t>
      </w:r>
      <w:r w:rsidRPr="009B5E8A">
        <w:t>Интернет</w:t>
      </w:r>
      <w:r>
        <w:t>»</w:t>
      </w:r>
      <w:r w:rsidRPr="009B5E8A">
        <w:t xml:space="preserve">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356707" w:rsidRPr="00055B4F" w:rsidRDefault="00356707" w:rsidP="00C969DE">
      <w:pPr>
        <w:jc w:val="both"/>
      </w:pPr>
    </w:p>
    <w:p w:rsidR="009B5E8A" w:rsidRPr="009B5E8A" w:rsidRDefault="009B5E8A" w:rsidP="009B5E8A">
      <w:pPr>
        <w:jc w:val="both"/>
      </w:pPr>
      <w:r>
        <w:tab/>
      </w:r>
      <w:r w:rsidRPr="009B5E8A">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9B5E8A" w:rsidRPr="009B5E8A" w:rsidRDefault="009B5E8A" w:rsidP="009B5E8A">
      <w:pPr>
        <w:jc w:val="both"/>
      </w:pPr>
      <w:r>
        <w:tab/>
      </w:r>
      <w:r w:rsidRPr="009B5E8A">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9B5E8A" w:rsidRPr="009B5E8A" w:rsidRDefault="009B5E8A" w:rsidP="009B5E8A">
      <w:pPr>
        <w:jc w:val="both"/>
      </w:pPr>
      <w:r>
        <w:tab/>
      </w:r>
      <w:r w:rsidRPr="009B5E8A">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356707" w:rsidRPr="00055B4F" w:rsidRDefault="009B5E8A" w:rsidP="00C969DE">
      <w:pPr>
        <w:jc w:val="both"/>
      </w:pPr>
      <w:r>
        <w:tab/>
      </w:r>
      <w:r w:rsidR="00356707" w:rsidRPr="00055B4F">
        <w:t>1.3.2. Для оценки заявок на участие в конкурсе по критериям</w:t>
      </w:r>
      <w:r w:rsidR="00F26FA1">
        <w:t>,</w:t>
      </w:r>
      <w:r w:rsidR="00356707" w:rsidRPr="00055B4F">
        <w:t xml:space="preserve"> указанным в части 1.3.1, статьи 1.3 настоящей конкурсной документации, предусмотрена шкала оценки в </w:t>
      </w:r>
      <w:r w:rsidR="00356707" w:rsidRPr="00386B3C">
        <w:t>соответствии с приложением к информационной карте настоящей конкурсной документации.</w:t>
      </w:r>
    </w:p>
    <w:p w:rsidR="00356707" w:rsidRPr="00055B4F" w:rsidRDefault="00356707" w:rsidP="00C969DE">
      <w:pPr>
        <w:jc w:val="both"/>
      </w:pPr>
    </w:p>
    <w:p w:rsidR="00356707" w:rsidRPr="009B5E8A" w:rsidRDefault="00356707" w:rsidP="009B5E8A">
      <w:pPr>
        <w:jc w:val="center"/>
        <w:rPr>
          <w:b/>
        </w:rPr>
      </w:pPr>
      <w:r w:rsidRPr="009B5E8A">
        <w:rPr>
          <w:b/>
        </w:rPr>
        <w:t>1.4. Конкурсная комиссия</w:t>
      </w:r>
    </w:p>
    <w:p w:rsidR="00356707" w:rsidRPr="00055B4F" w:rsidRDefault="009B5E8A" w:rsidP="00C969DE">
      <w:pPr>
        <w:jc w:val="both"/>
      </w:pPr>
      <w:r>
        <w:tab/>
      </w:r>
      <w:r w:rsidR="00356707" w:rsidRPr="00055B4F">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356707" w:rsidRPr="00055B4F" w:rsidRDefault="009B5E8A" w:rsidP="00C969DE">
      <w:pPr>
        <w:jc w:val="both"/>
      </w:pPr>
      <w:r>
        <w:tab/>
      </w:r>
      <w:r w:rsidR="00356707" w:rsidRPr="00055B4F">
        <w:t>1.4.2. Состав и порядок работы комиссии утверждается организатором.</w:t>
      </w:r>
    </w:p>
    <w:p w:rsidR="00356707" w:rsidRPr="00055B4F" w:rsidRDefault="009B5E8A" w:rsidP="00C969DE">
      <w:pPr>
        <w:jc w:val="both"/>
      </w:pPr>
      <w:r>
        <w:tab/>
      </w:r>
      <w:r w:rsidR="00356707" w:rsidRPr="00055B4F">
        <w:t>1.4.3. Число членов комиссии должно быть не менее пяти человек.</w:t>
      </w:r>
    </w:p>
    <w:p w:rsidR="00356707" w:rsidRPr="00055B4F" w:rsidRDefault="009B5E8A" w:rsidP="00C969DE">
      <w:pPr>
        <w:jc w:val="both"/>
      </w:pPr>
      <w:r>
        <w:tab/>
      </w:r>
      <w:r w:rsidR="00356707" w:rsidRPr="00055B4F">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356707" w:rsidRPr="00055B4F" w:rsidRDefault="009B5E8A" w:rsidP="00C969DE">
      <w:pPr>
        <w:jc w:val="both"/>
      </w:pPr>
      <w:r>
        <w:tab/>
      </w:r>
      <w:r w:rsidR="00356707" w:rsidRPr="00055B4F">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w:t>
      </w:r>
      <w:r w:rsidR="00356707">
        <w:t xml:space="preserve"> конкурса, либо  я</w:t>
      </w:r>
      <w:r w:rsidR="00356707" w:rsidRPr="00055B4F">
        <w:t>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усыновленными руководителем участника конкурса.</w:t>
      </w:r>
      <w:r w:rsidR="00356707">
        <w:t xml:space="preserve"> </w:t>
      </w:r>
      <w:r w:rsidR="00356707" w:rsidRPr="00055B4F">
        <w:t xml:space="preserve">В случае выявления в составе комиссии </w:t>
      </w:r>
      <w:r w:rsidR="00356707" w:rsidRPr="00055B4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356707" w:rsidRPr="00055B4F" w:rsidRDefault="009B5E8A" w:rsidP="00C969DE">
      <w:pPr>
        <w:jc w:val="both"/>
      </w:pPr>
      <w:r>
        <w:tab/>
      </w:r>
      <w:r w:rsidR="00356707" w:rsidRPr="00055B4F">
        <w:t>1.4.6. Замена члена комиссии допускается только по решению организатора, принявшего решение о создании комиссии.</w:t>
      </w:r>
    </w:p>
    <w:p w:rsidR="00356707" w:rsidRPr="00055B4F" w:rsidRDefault="009B5E8A" w:rsidP="00C969DE">
      <w:pPr>
        <w:jc w:val="both"/>
      </w:pPr>
      <w:r>
        <w:tab/>
      </w:r>
      <w:r w:rsidR="00356707" w:rsidRPr="00055B4F">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356707" w:rsidRPr="00055B4F" w:rsidRDefault="00356707" w:rsidP="00C969DE">
      <w:pPr>
        <w:jc w:val="both"/>
      </w:pPr>
    </w:p>
    <w:p w:rsidR="00356707" w:rsidRPr="009B5E8A" w:rsidRDefault="00356707" w:rsidP="009B5E8A">
      <w:pPr>
        <w:spacing w:line="240" w:lineRule="exact"/>
        <w:jc w:val="center"/>
        <w:rPr>
          <w:b/>
        </w:rPr>
      </w:pPr>
      <w:r w:rsidRPr="009B5E8A">
        <w:rPr>
          <w:b/>
        </w:rPr>
        <w:t>1.5. Отмена конкурса</w:t>
      </w:r>
    </w:p>
    <w:p w:rsidR="00356707" w:rsidRPr="00055B4F" w:rsidRDefault="009B5E8A" w:rsidP="00055B4F">
      <w:pPr>
        <w:spacing w:line="240" w:lineRule="exact"/>
        <w:jc w:val="both"/>
      </w:pPr>
      <w:bookmarkStart w:id="2" w:name="Par0"/>
      <w:bookmarkStart w:id="3" w:name="Par23"/>
      <w:bookmarkEnd w:id="2"/>
      <w:bookmarkEnd w:id="3"/>
      <w:r>
        <w:tab/>
      </w:r>
      <w:r w:rsidR="00356707" w:rsidRPr="00055B4F">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356707" w:rsidRPr="00055B4F" w:rsidRDefault="009B5E8A" w:rsidP="00C969DE">
      <w:pPr>
        <w:jc w:val="both"/>
      </w:pPr>
      <w:r>
        <w:tab/>
      </w:r>
      <w:r w:rsidR="00356707" w:rsidRPr="00055B4F">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356707" w:rsidRPr="00055B4F" w:rsidRDefault="009B5E8A" w:rsidP="00055B4F">
      <w:pPr>
        <w:spacing w:line="240" w:lineRule="exact"/>
        <w:jc w:val="both"/>
      </w:pPr>
      <w:r>
        <w:tab/>
      </w:r>
      <w:r w:rsidR="00356707" w:rsidRPr="00055B4F">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356707" w:rsidRPr="009B5E8A" w:rsidRDefault="00356707" w:rsidP="009B5E8A">
      <w:pPr>
        <w:spacing w:line="240" w:lineRule="exact"/>
        <w:jc w:val="center"/>
        <w:rPr>
          <w:b/>
        </w:rPr>
      </w:pPr>
    </w:p>
    <w:p w:rsidR="00356707" w:rsidRPr="009B5E8A" w:rsidRDefault="00356707" w:rsidP="009B5E8A">
      <w:pPr>
        <w:spacing w:line="240" w:lineRule="exact"/>
        <w:jc w:val="center"/>
        <w:rPr>
          <w:b/>
        </w:rPr>
      </w:pPr>
      <w:r w:rsidRPr="009B5E8A">
        <w:rPr>
          <w:b/>
        </w:rPr>
        <w:t>1.6.  Извещение о проведении конкурса</w:t>
      </w:r>
    </w:p>
    <w:p w:rsidR="005F2DD3" w:rsidRDefault="009B5E8A" w:rsidP="00055B4F">
      <w:pPr>
        <w:spacing w:line="240" w:lineRule="exact"/>
        <w:jc w:val="both"/>
      </w:pPr>
      <w:bookmarkStart w:id="4" w:name="Par54"/>
      <w:bookmarkEnd w:id="4"/>
      <w:r>
        <w:tab/>
      </w:r>
    </w:p>
    <w:p w:rsidR="005F2DD3" w:rsidRDefault="005F2DD3" w:rsidP="00055B4F">
      <w:pPr>
        <w:spacing w:line="240" w:lineRule="exact"/>
        <w:jc w:val="both"/>
      </w:pPr>
      <w:r>
        <w:tab/>
        <w:t>1.6.1.</w:t>
      </w:r>
      <w:r w:rsidRPr="005F2DD3">
        <w:rPr>
          <w:rFonts w:eastAsiaTheme="minorHAnsi"/>
          <w:lang w:eastAsia="en-US"/>
        </w:rPr>
        <w:t xml:space="preserve"> </w:t>
      </w:r>
      <w:r w:rsidRPr="005F2DD3">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w:t>
      </w:r>
      <w:r>
        <w:t>образования город Саяногорск</w:t>
      </w:r>
      <w:r w:rsidRPr="005F2DD3">
        <w:t xml:space="preserve">. </w:t>
      </w:r>
    </w:p>
    <w:p w:rsidR="00356707" w:rsidRPr="00055B4F" w:rsidRDefault="005F2DD3" w:rsidP="00055B4F">
      <w:pPr>
        <w:spacing w:line="240" w:lineRule="exact"/>
        <w:jc w:val="both"/>
      </w:pPr>
      <w:r>
        <w:tab/>
      </w:r>
      <w:r w:rsidR="00356707" w:rsidRPr="00055B4F">
        <w:t>1.6.</w:t>
      </w:r>
      <w:r>
        <w:t>2</w:t>
      </w:r>
      <w:r w:rsidR="00356707" w:rsidRPr="00055B4F">
        <w:t xml:space="preserve">. Извещение о проведении конкурса размещается на официальном сайте </w:t>
      </w:r>
      <w:r w:rsidR="009B5E8A" w:rsidRPr="009B5E8A">
        <w:t xml:space="preserve">информационно-телекоммуникационной сети «Интернет» </w:t>
      </w:r>
      <w:r w:rsidR="009B5E8A">
        <w:t xml:space="preserve">(далее </w:t>
      </w:r>
      <w:r w:rsidR="00BB0029">
        <w:t xml:space="preserve">по тексту - </w:t>
      </w:r>
      <w:r w:rsidR="009B5E8A">
        <w:t xml:space="preserve">официальный сайт) </w:t>
      </w:r>
      <w:r w:rsidR="00356707" w:rsidRPr="009B5E8A">
        <w:rPr>
          <w:b/>
        </w:rPr>
        <w:t xml:space="preserve">не менее, чем за тридцать дней </w:t>
      </w:r>
      <w:r w:rsidR="00356707" w:rsidRPr="00055B4F">
        <w:t xml:space="preserve">до даты вскрытия конвертов с заявками на участие в конкурсе. </w:t>
      </w:r>
    </w:p>
    <w:p w:rsidR="00356707" w:rsidRPr="00055B4F" w:rsidRDefault="009B5E8A" w:rsidP="00C969DE">
      <w:pPr>
        <w:jc w:val="both"/>
      </w:pPr>
      <w:bookmarkStart w:id="5" w:name="Par56"/>
      <w:bookmarkEnd w:id="5"/>
      <w:r>
        <w:tab/>
      </w:r>
      <w:r w:rsidR="00356707" w:rsidRPr="00055B4F">
        <w:t>1.6.</w:t>
      </w:r>
      <w:r w:rsidR="005F2DD3">
        <w:t>3</w:t>
      </w:r>
      <w:r w:rsidR="00356707" w:rsidRPr="00055B4F">
        <w:t>. В извещении о проведении конкурса организатор указывает следующую информацию:</w:t>
      </w:r>
    </w:p>
    <w:p w:rsidR="00356707" w:rsidRPr="00055B4F" w:rsidRDefault="009B5E8A" w:rsidP="00C969DE">
      <w:pPr>
        <w:jc w:val="both"/>
      </w:pPr>
      <w:r>
        <w:tab/>
      </w:r>
      <w:r w:rsidR="00356707" w:rsidRPr="00055B4F">
        <w:t>1) наименование, место нахождения, почтовый адрес и адрес электронной почты, номер контактного телефона организатора открытого конкурса;</w:t>
      </w:r>
    </w:p>
    <w:p w:rsidR="00356707" w:rsidRPr="00055B4F" w:rsidRDefault="009B5E8A" w:rsidP="00C969DE">
      <w:pPr>
        <w:jc w:val="both"/>
      </w:pPr>
      <w:r>
        <w:tab/>
      </w:r>
      <w:r w:rsidR="00356707" w:rsidRPr="00055B4F">
        <w:t>2) предмет открытого конкурса;</w:t>
      </w:r>
    </w:p>
    <w:p w:rsidR="00356707" w:rsidRPr="00055B4F" w:rsidRDefault="005F2DD3" w:rsidP="00C969DE">
      <w:pPr>
        <w:jc w:val="both"/>
      </w:pPr>
      <w:r>
        <w:tab/>
      </w:r>
      <w:r w:rsidR="00356707" w:rsidRPr="00055B4F">
        <w:t>3) срок, место и порядок предоставления конкурсной документации, официальный сайт, на котором размещена конкурсная документация;</w:t>
      </w:r>
    </w:p>
    <w:p w:rsidR="00356707" w:rsidRPr="00055B4F" w:rsidRDefault="005F2DD3" w:rsidP="00C969DE">
      <w:pPr>
        <w:jc w:val="both"/>
      </w:pPr>
      <w:r>
        <w:tab/>
      </w:r>
      <w:r w:rsidR="00356707" w:rsidRPr="00055B4F">
        <w:t>4) размер, порядок и сроки внесения платы за предоставление конкурсной документации на бумажном носителе, если указанная плата установлена;</w:t>
      </w:r>
    </w:p>
    <w:p w:rsidR="00356707" w:rsidRPr="00055B4F" w:rsidRDefault="005F2DD3" w:rsidP="00C969DE">
      <w:pPr>
        <w:jc w:val="both"/>
      </w:pPr>
      <w:r>
        <w:tab/>
      </w:r>
      <w:r w:rsidR="00356707" w:rsidRPr="00055B4F">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356707" w:rsidRPr="005F2DD3" w:rsidRDefault="005F2DD3" w:rsidP="00055B4F">
      <w:pPr>
        <w:spacing w:line="240" w:lineRule="exact"/>
        <w:jc w:val="both"/>
        <w:rPr>
          <w:b/>
        </w:rPr>
      </w:pPr>
      <w:r>
        <w:tab/>
      </w:r>
      <w:r w:rsidR="00356707" w:rsidRPr="00055B4F">
        <w:t>1.6.</w:t>
      </w:r>
      <w:r>
        <w:t>4</w:t>
      </w:r>
      <w:r w:rsidR="00356707" w:rsidRPr="00055B4F">
        <w:t xml:space="preserve">.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00356707" w:rsidRPr="005F2DD3">
        <w:rPr>
          <w:b/>
        </w:rPr>
        <w:t>чем за пять дней</w:t>
      </w:r>
      <w:r w:rsidR="00356707" w:rsidRPr="00055B4F">
        <w:t xml:space="preserve"> до даты окончания срока подачи заявок на участие в конкурсе. Изменение предмета конкурса не допускается. </w:t>
      </w:r>
      <w:r w:rsidR="00356707" w:rsidRPr="005F2DD3">
        <w:rPr>
          <w:b/>
        </w:rPr>
        <w:t>В течение</w:t>
      </w:r>
      <w:r w:rsidR="00356707" w:rsidRPr="00055B4F">
        <w:t xml:space="preserve"> </w:t>
      </w:r>
      <w:r w:rsidR="00356707" w:rsidRPr="005F2DD3">
        <w:rPr>
          <w:b/>
        </w:rPr>
        <w:t>одного дня</w:t>
      </w:r>
      <w:r w:rsidR="00356707" w:rsidRPr="00055B4F">
        <w:t xml:space="preserve"> с даты принятия указанного решения такие изменения размещаются заказчиком на официальном сайте. При этом срок подачи заявок на участие в </w:t>
      </w:r>
      <w:r w:rsidR="00356707" w:rsidRPr="00055B4F">
        <w:lastRenderedPageBreak/>
        <w:t xml:space="preserve">конкурсе должен быть продлен таким образом, чтобы с даты размещения таких изменений до даты окончания срока подачи заявок на участие в конкурсе этот срок составлял </w:t>
      </w:r>
      <w:r w:rsidR="00356707" w:rsidRPr="005F2DD3">
        <w:rPr>
          <w:b/>
        </w:rPr>
        <w:t xml:space="preserve">не менее чем двадцать дней. </w:t>
      </w:r>
    </w:p>
    <w:p w:rsidR="00356707" w:rsidRDefault="00356707" w:rsidP="00055B4F">
      <w:pPr>
        <w:spacing w:line="240" w:lineRule="exact"/>
        <w:jc w:val="both"/>
      </w:pPr>
    </w:p>
    <w:p w:rsidR="00356707" w:rsidRPr="005F2DD3" w:rsidRDefault="00356707" w:rsidP="005F2DD3">
      <w:pPr>
        <w:spacing w:line="240" w:lineRule="exact"/>
        <w:jc w:val="center"/>
        <w:rPr>
          <w:b/>
        </w:rPr>
      </w:pPr>
      <w:r w:rsidRPr="005F2DD3">
        <w:rPr>
          <w:b/>
        </w:rPr>
        <w:t>1.7. Конкурсная документация</w:t>
      </w:r>
    </w:p>
    <w:p w:rsidR="00356707" w:rsidRPr="00055B4F" w:rsidRDefault="005F2DD3" w:rsidP="00C969DE">
      <w:pPr>
        <w:jc w:val="both"/>
      </w:pPr>
      <w:r>
        <w:tab/>
      </w:r>
      <w:r w:rsidR="00356707" w:rsidRPr="00055B4F">
        <w:t>1.7.1. Конкурсная документация наряду с информацией, указанной в извещении о проведении открытого конкурса, должна содержать:</w:t>
      </w:r>
    </w:p>
    <w:p w:rsidR="00356707" w:rsidRPr="00055B4F" w:rsidRDefault="005F2DD3" w:rsidP="00C969DE">
      <w:pPr>
        <w:jc w:val="both"/>
      </w:pPr>
      <w:r>
        <w:tab/>
      </w:r>
      <w:r w:rsidR="00356707" w:rsidRPr="00055B4F">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356707" w:rsidRPr="00055B4F" w:rsidRDefault="005F2DD3" w:rsidP="00C969DE">
      <w:pPr>
        <w:jc w:val="both"/>
      </w:pPr>
      <w:bookmarkStart w:id="6" w:name="Par79"/>
      <w:bookmarkEnd w:id="6"/>
      <w:r>
        <w:tab/>
      </w:r>
      <w:r w:rsidR="00356707" w:rsidRPr="00055B4F">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356707" w:rsidRPr="00055B4F" w:rsidRDefault="005F2DD3" w:rsidP="00C969DE">
      <w:pPr>
        <w:jc w:val="both"/>
      </w:pPr>
      <w:r>
        <w:tab/>
      </w:r>
      <w:r w:rsidR="00356707" w:rsidRPr="00055B4F">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356707" w:rsidRPr="00055B4F" w:rsidRDefault="005F2DD3" w:rsidP="00C969DE">
      <w:pPr>
        <w:jc w:val="both"/>
      </w:pPr>
      <w:r>
        <w:tab/>
      </w:r>
      <w:r w:rsidR="00356707" w:rsidRPr="00055B4F">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00356707" w:rsidRPr="000A753F">
          <w:rPr>
            <w:rStyle w:val="a3"/>
            <w:color w:val="auto"/>
            <w:u w:val="none"/>
          </w:rPr>
          <w:t>пунктами 1-</w:t>
        </w:r>
        <w:r w:rsidR="00C260AE" w:rsidRPr="000A753F">
          <w:rPr>
            <w:rStyle w:val="a3"/>
            <w:color w:val="auto"/>
            <w:u w:val="none"/>
          </w:rPr>
          <w:t>6</w:t>
        </w:r>
        <w:r w:rsidR="00356707" w:rsidRPr="000A753F">
          <w:rPr>
            <w:rStyle w:val="a3"/>
            <w:color w:val="auto"/>
            <w:u w:val="none"/>
          </w:rPr>
          <w:t xml:space="preserve"> части 1.</w:t>
        </w:r>
        <w:r w:rsidR="00162743" w:rsidRPr="000A753F">
          <w:rPr>
            <w:rStyle w:val="a3"/>
            <w:color w:val="auto"/>
            <w:u w:val="none"/>
          </w:rPr>
          <w:t>2</w:t>
        </w:r>
        <w:r w:rsidR="00356707" w:rsidRPr="000A753F">
          <w:rPr>
            <w:rStyle w:val="a3"/>
            <w:color w:val="auto"/>
            <w:u w:val="none"/>
          </w:rPr>
          <w:t>.1,  статьи 1.</w:t>
        </w:r>
        <w:r w:rsidR="00162743" w:rsidRPr="000A753F">
          <w:rPr>
            <w:rStyle w:val="a3"/>
            <w:color w:val="auto"/>
            <w:u w:val="none"/>
          </w:rPr>
          <w:t>2</w:t>
        </w:r>
      </w:hyperlink>
      <w:r w:rsidR="00356707" w:rsidRPr="000A753F">
        <w:t>, настоящей конкурсной документации.</w:t>
      </w:r>
      <w:r w:rsidR="00356707" w:rsidRPr="00055B4F">
        <w:t xml:space="preserve"> </w:t>
      </w:r>
    </w:p>
    <w:p w:rsidR="00356707" w:rsidRPr="00055B4F" w:rsidRDefault="001D3A89" w:rsidP="00C969DE">
      <w:pPr>
        <w:jc w:val="both"/>
      </w:pPr>
      <w:r>
        <w:tab/>
      </w:r>
      <w:r w:rsidR="00356707" w:rsidRPr="00055B4F">
        <w:t>5) шкала для оценки заявок на участие в конкурсе по критериям предусм</w:t>
      </w:r>
      <w:r w:rsidR="0046274F">
        <w:t xml:space="preserve">отренным настоящим Положением, </w:t>
      </w:r>
      <w:r w:rsidR="00356707" w:rsidRPr="00055B4F">
        <w:t>порядок рассмотрения, оценки и сопоставления заявок на участие в конкурсе в соответствии с настоящим Положением;</w:t>
      </w:r>
    </w:p>
    <w:p w:rsidR="00356707" w:rsidRPr="00055B4F" w:rsidRDefault="001D3A89" w:rsidP="00C969DE">
      <w:pPr>
        <w:jc w:val="both"/>
      </w:pPr>
      <w:r>
        <w:tab/>
      </w:r>
      <w:r w:rsidR="00356707" w:rsidRPr="00055B4F">
        <w:t>1.7.3.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356707" w:rsidRPr="00055B4F" w:rsidRDefault="001D3A89" w:rsidP="00C969DE">
      <w:pPr>
        <w:jc w:val="both"/>
      </w:pPr>
      <w:r>
        <w:tab/>
      </w:r>
      <w:r w:rsidR="00356707" w:rsidRPr="00055B4F">
        <w:t>1.7.4.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356707" w:rsidRPr="00055B4F" w:rsidRDefault="001D3A89" w:rsidP="00C969DE">
      <w:pPr>
        <w:jc w:val="both"/>
      </w:pPr>
      <w:r>
        <w:tab/>
      </w:r>
      <w:r w:rsidR="00356707" w:rsidRPr="00055B4F">
        <w:t>1.7.5.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356707" w:rsidRPr="00055B4F" w:rsidRDefault="001D3A89" w:rsidP="00C969DE">
      <w:pPr>
        <w:jc w:val="both"/>
      </w:pPr>
      <w:r>
        <w:tab/>
      </w:r>
      <w:r w:rsidR="00356707" w:rsidRPr="00055B4F">
        <w:t xml:space="preserve">1.7.6.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00356707" w:rsidRPr="001D3A89">
        <w:rPr>
          <w:b/>
        </w:rPr>
        <w:t xml:space="preserve">не позднее, чем за пять дней до даты окончания срока подачи заявок </w:t>
      </w:r>
      <w:r w:rsidR="00356707" w:rsidRPr="00055B4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00356707" w:rsidRPr="001D3A89">
        <w:rPr>
          <w:b/>
        </w:rPr>
        <w:t>в течение двух рабочих дней</w:t>
      </w:r>
      <w:r w:rsidR="00356707" w:rsidRPr="00055B4F">
        <w:t xml:space="preserve"> с этой даты направляются заказными </w:t>
      </w:r>
      <w:r w:rsidR="00356707" w:rsidRPr="00055B4F">
        <w:lastRenderedPageBreak/>
        <w:t xml:space="preserve">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00356707" w:rsidRPr="001D3A89">
        <w:rPr>
          <w:b/>
        </w:rPr>
        <w:t>не менее чем двадцать дней</w:t>
      </w:r>
      <w:r w:rsidR="00356707" w:rsidRPr="00055B4F">
        <w:t xml:space="preserve">.  </w:t>
      </w:r>
    </w:p>
    <w:p w:rsidR="00356707" w:rsidRPr="00055B4F" w:rsidRDefault="001D3A89" w:rsidP="00C969DE">
      <w:pPr>
        <w:jc w:val="both"/>
      </w:pPr>
      <w:r>
        <w:tab/>
      </w:r>
      <w:r w:rsidR="00356707" w:rsidRPr="00055B4F">
        <w:t xml:space="preserve">1.7.7.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00356707" w:rsidRPr="001D3A89">
        <w:rPr>
          <w:b/>
        </w:rPr>
        <w:t>двух рабочих дней</w:t>
      </w:r>
      <w:r w:rsidR="00356707" w:rsidRPr="00055B4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00356707" w:rsidRPr="001D3A89">
        <w:rPr>
          <w:b/>
        </w:rPr>
        <w:t>не позднее чем за пять дней до даты окончания срока подачи заявок</w:t>
      </w:r>
      <w:r w:rsidR="00356707" w:rsidRPr="00055B4F">
        <w:t xml:space="preserve"> на участие в конкурсе.</w:t>
      </w:r>
    </w:p>
    <w:p w:rsidR="00356707" w:rsidRPr="00055B4F" w:rsidRDefault="001D3A89" w:rsidP="00055B4F">
      <w:pPr>
        <w:spacing w:line="240" w:lineRule="exact"/>
        <w:jc w:val="both"/>
      </w:pPr>
      <w:r>
        <w:tab/>
      </w:r>
      <w:r w:rsidR="00356707" w:rsidRPr="00055B4F">
        <w:t>1.7.8</w:t>
      </w:r>
      <w:r w:rsidR="00356707" w:rsidRPr="001D3A89">
        <w:rPr>
          <w:b/>
        </w:rPr>
        <w:t>. В течение одного рабочего дня</w:t>
      </w:r>
      <w:r w:rsidR="00356707" w:rsidRPr="00055B4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356707" w:rsidRDefault="00356707" w:rsidP="00055B4F">
      <w:pPr>
        <w:spacing w:line="240" w:lineRule="exact"/>
        <w:jc w:val="both"/>
      </w:pPr>
      <w:bookmarkStart w:id="7" w:name="Par99"/>
      <w:bookmarkEnd w:id="7"/>
    </w:p>
    <w:p w:rsidR="00356707" w:rsidRPr="001D3A89" w:rsidRDefault="00356707" w:rsidP="001D3A89">
      <w:pPr>
        <w:spacing w:line="240" w:lineRule="exact"/>
        <w:jc w:val="center"/>
        <w:rPr>
          <w:b/>
        </w:rPr>
      </w:pPr>
      <w:r w:rsidRPr="001D3A89">
        <w:rPr>
          <w:b/>
        </w:rPr>
        <w:t>1.8. Порядок подачи заявок на участие в открытом конкурсе</w:t>
      </w:r>
    </w:p>
    <w:p w:rsidR="00356707" w:rsidRPr="00055B4F" w:rsidRDefault="001D3A89" w:rsidP="00C969DE">
      <w:pPr>
        <w:jc w:val="both"/>
      </w:pPr>
      <w:r>
        <w:tab/>
      </w:r>
      <w:r w:rsidR="00356707" w:rsidRPr="00055B4F">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2C5447" w:rsidRDefault="002C5447" w:rsidP="00C969DE">
      <w:pPr>
        <w:jc w:val="both"/>
      </w:pPr>
      <w:bookmarkStart w:id="8" w:name="Par103"/>
      <w:bookmarkEnd w:id="8"/>
      <w:r>
        <w:tab/>
      </w:r>
      <w:r w:rsidR="00356707" w:rsidRPr="00055B4F">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w:t>
      </w:r>
      <w:r w:rsidR="00EB16A3">
        <w:t>указывается</w:t>
      </w:r>
      <w:r w:rsidR="00356707" w:rsidRPr="00055B4F">
        <w:t xml:space="preserve"> в конкурсной документации. </w:t>
      </w:r>
    </w:p>
    <w:p w:rsidR="00356707" w:rsidRPr="00DE313A" w:rsidRDefault="002C5447" w:rsidP="00C969DE">
      <w:pPr>
        <w:jc w:val="both"/>
        <w:rPr>
          <w:b/>
        </w:rPr>
      </w:pPr>
      <w:r>
        <w:tab/>
      </w:r>
      <w:r w:rsidR="00356707" w:rsidRPr="00DE313A">
        <w:rPr>
          <w:b/>
        </w:rPr>
        <w:t>Заявка на участие в конкурсе должна содержать всю указанную заказчиком в конкурсной документации информацию, а именно:</w:t>
      </w:r>
    </w:p>
    <w:p w:rsidR="00356707" w:rsidRPr="00055B4F" w:rsidRDefault="002C5447" w:rsidP="00C969DE">
      <w:pPr>
        <w:jc w:val="both"/>
      </w:pPr>
      <w:r>
        <w:tab/>
      </w:r>
      <w:r w:rsidR="00356707" w:rsidRPr="00055B4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356707" w:rsidRPr="00055B4F" w:rsidRDefault="00F61F35" w:rsidP="00C969DE">
      <w:pPr>
        <w:jc w:val="both"/>
      </w:pPr>
      <w:r>
        <w:tab/>
      </w:r>
      <w:r w:rsidR="00356707" w:rsidRPr="00055B4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00356707" w:rsidRPr="00306939">
        <w:rPr>
          <w:b/>
        </w:rPr>
        <w:t>которые получены не ранее чем за шесть месяцев</w:t>
      </w:r>
      <w:r w:rsidR="00356707" w:rsidRPr="00055B4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356707">
        <w:t xml:space="preserve"> </w:t>
      </w:r>
      <w:r w:rsidR="00356707" w:rsidRPr="00055B4F">
        <w:t>соответствии с законодательством соответствующего государства (для иностранного лица);</w:t>
      </w:r>
    </w:p>
    <w:p w:rsidR="00356707" w:rsidRPr="00055B4F" w:rsidRDefault="00F61F35" w:rsidP="00C969DE">
      <w:pPr>
        <w:jc w:val="both"/>
      </w:pPr>
      <w:r>
        <w:tab/>
      </w:r>
      <w:r w:rsidR="00356707" w:rsidRPr="00055B4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w:t>
      </w:r>
      <w:r w:rsidR="00DB368D">
        <w:t>,</w:t>
      </w:r>
      <w:r w:rsidR="00356707" w:rsidRPr="00055B4F">
        <w:t xml:space="preserve"> засвидетельствованную в нотариальном порядке; </w:t>
      </w:r>
    </w:p>
    <w:p w:rsidR="00356707" w:rsidRPr="00055B4F" w:rsidRDefault="00F61F35" w:rsidP="00C969DE">
      <w:pPr>
        <w:jc w:val="both"/>
      </w:pPr>
      <w:r>
        <w:tab/>
      </w:r>
      <w:r w:rsidR="00356707" w:rsidRPr="00055B4F">
        <w:t>4) документы, подтверждающие соответствие участника конкурса требованиям к участникам конкурса, установленным заказчиком в конкур</w:t>
      </w:r>
      <w:r w:rsidR="009B7F4D">
        <w:t>сной документации в соответствии</w:t>
      </w:r>
      <w:r w:rsidR="00356707" w:rsidRPr="00055B4F">
        <w:t xml:space="preserve"> </w:t>
      </w:r>
      <w:r w:rsidR="00356707">
        <w:t>с ч.1.2</w:t>
      </w:r>
      <w:r w:rsidR="00356707" w:rsidRPr="00055B4F">
        <w:t xml:space="preserve">.1, статьи </w:t>
      </w:r>
      <w:r w:rsidR="00356707">
        <w:t>1.2 настоящей конкурсной документации</w:t>
      </w:r>
      <w:r w:rsidR="00356707" w:rsidRPr="00055B4F">
        <w:t>;</w:t>
      </w:r>
    </w:p>
    <w:p w:rsidR="00356707" w:rsidRPr="00055B4F" w:rsidRDefault="00F61F35" w:rsidP="00C969DE">
      <w:pPr>
        <w:jc w:val="both"/>
      </w:pPr>
      <w:r>
        <w:lastRenderedPageBreak/>
        <w:tab/>
      </w:r>
      <w:r w:rsidR="00356707" w:rsidRPr="00055B4F">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F61F35" w:rsidRDefault="00F61F35" w:rsidP="00C969DE">
      <w:pPr>
        <w:jc w:val="both"/>
      </w:pPr>
    </w:p>
    <w:p w:rsidR="00283B72" w:rsidRPr="00283B72" w:rsidRDefault="00283B72" w:rsidP="00283B72">
      <w:pPr>
        <w:jc w:val="both"/>
        <w:rPr>
          <w:b/>
        </w:rPr>
      </w:pPr>
      <w:r>
        <w:tab/>
      </w:r>
      <w:r w:rsidRPr="00283B72">
        <w:rPr>
          <w:b/>
        </w:rPr>
        <w:t>Кроме этого, заявка на участие в открытом конкурсе должна</w:t>
      </w:r>
      <w:r w:rsidR="00546B9E">
        <w:rPr>
          <w:b/>
        </w:rPr>
        <w:t>,</w:t>
      </w:r>
      <w:r w:rsidRPr="00283B72">
        <w:rPr>
          <w:b/>
        </w:rPr>
        <w:t xml:space="preserve"> в том числе содержать следующие сведения:</w:t>
      </w:r>
    </w:p>
    <w:p w:rsidR="00283B72" w:rsidRPr="00980560" w:rsidRDefault="00283B72" w:rsidP="00283B72">
      <w:pPr>
        <w:jc w:val="both"/>
      </w:pPr>
      <w:r>
        <w:tab/>
      </w:r>
      <w:r w:rsidR="000F1442" w:rsidRPr="00980560">
        <w:t>а</w:t>
      </w:r>
      <w:r w:rsidRPr="00980560">
        <w:t>)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283B72" w:rsidRPr="00980560" w:rsidRDefault="00283B72" w:rsidP="00283B72">
      <w:pPr>
        <w:jc w:val="both"/>
      </w:pPr>
      <w:r w:rsidRPr="00980560">
        <w:tab/>
      </w:r>
      <w:r w:rsidR="000F1442" w:rsidRPr="00980560">
        <w:t>б)</w:t>
      </w:r>
      <w:r w:rsidRPr="00980560">
        <w:t xml:space="preserve">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283B72" w:rsidRPr="00283B72" w:rsidRDefault="00283B72" w:rsidP="00283B72">
      <w:pPr>
        <w:jc w:val="both"/>
      </w:pPr>
      <w:r w:rsidRPr="00980560">
        <w:tab/>
      </w:r>
      <w:r w:rsidR="000F1442" w:rsidRPr="00980560">
        <w:t>в</w:t>
      </w:r>
      <w:r w:rsidRPr="00980560">
        <w:t>)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8C149A">
        <w:rPr>
          <w:highlight w:val="yellow"/>
        </w:rPr>
        <w:t>.</w:t>
      </w:r>
    </w:p>
    <w:p w:rsidR="00356707" w:rsidRPr="00055B4F" w:rsidRDefault="00283B72" w:rsidP="00C969DE">
      <w:pPr>
        <w:jc w:val="both"/>
      </w:pPr>
      <w:r>
        <w:tab/>
      </w:r>
      <w:r w:rsidR="00356707" w:rsidRPr="00055B4F">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356707" w:rsidRPr="00055B4F" w:rsidRDefault="00283B72" w:rsidP="00C969DE">
      <w:pPr>
        <w:jc w:val="both"/>
      </w:pPr>
      <w:r>
        <w:tab/>
      </w:r>
      <w:r w:rsidR="00356707" w:rsidRPr="001E3165">
        <w:t>1.8.4.</w:t>
      </w:r>
      <w:r w:rsidR="00356707" w:rsidRPr="00055B4F">
        <w:t xml:space="preserve">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356707" w:rsidRPr="00055B4F" w:rsidRDefault="00C57F9C" w:rsidP="00C969DE">
      <w:pPr>
        <w:jc w:val="both"/>
      </w:pPr>
      <w:r>
        <w:tab/>
      </w:r>
      <w:r w:rsidR="00356707" w:rsidRPr="00055B4F">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356707" w:rsidRPr="00055B4F" w:rsidRDefault="00C57F9C" w:rsidP="00C969DE">
      <w:pPr>
        <w:jc w:val="both"/>
      </w:pPr>
      <w:r>
        <w:tab/>
      </w:r>
      <w:r w:rsidR="00356707" w:rsidRPr="00055B4F">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356707" w:rsidRPr="00055B4F" w:rsidRDefault="00C57F9C" w:rsidP="00C969DE">
      <w:pPr>
        <w:jc w:val="both"/>
      </w:pPr>
      <w:r>
        <w:tab/>
      </w:r>
      <w:r w:rsidR="00356707" w:rsidRPr="00055B4F">
        <w:t xml:space="preserve">1.8.7. Участник конкурса вправе подать только одну заявку на участие в конкурсе в отношении каждого предмета конкурса (лота). </w:t>
      </w:r>
    </w:p>
    <w:p w:rsidR="00356707" w:rsidRPr="00055B4F" w:rsidRDefault="00C57F9C" w:rsidP="00C969DE">
      <w:pPr>
        <w:jc w:val="both"/>
      </w:pPr>
      <w:r>
        <w:tab/>
      </w:r>
      <w:r w:rsidR="00356707" w:rsidRPr="00055B4F">
        <w:t xml:space="preserve">1.8.8. Участник конкурса не вправе одновременно заявлять одно и то же транспортное средство более чем на один лот; </w:t>
      </w:r>
    </w:p>
    <w:p w:rsidR="00356707" w:rsidRPr="00055B4F" w:rsidRDefault="00C57F9C" w:rsidP="00C969DE">
      <w:pPr>
        <w:jc w:val="both"/>
      </w:pPr>
      <w:r>
        <w:tab/>
      </w:r>
      <w:r w:rsidR="00356707" w:rsidRPr="00055B4F">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356707" w:rsidRPr="00055B4F" w:rsidRDefault="00C57F9C" w:rsidP="00C969DE">
      <w:pPr>
        <w:jc w:val="both"/>
      </w:pPr>
      <w:r>
        <w:tab/>
      </w:r>
      <w:r w:rsidR="00356707" w:rsidRPr="00055B4F">
        <w:t xml:space="preserve">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w:t>
      </w:r>
      <w:r w:rsidR="00356707" w:rsidRPr="00055B4F">
        <w:lastRenderedPageBreak/>
        <w:t>форме электронных документов заявкам на участие в конкурсе в соответствии с настоящей конкурсной документацией.</w:t>
      </w:r>
    </w:p>
    <w:p w:rsidR="00356707" w:rsidRPr="00055B4F" w:rsidRDefault="00C57F9C" w:rsidP="00C969DE">
      <w:pPr>
        <w:jc w:val="both"/>
      </w:pPr>
      <w:r>
        <w:tab/>
      </w:r>
      <w:r w:rsidR="00356707" w:rsidRPr="00055B4F">
        <w:t>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356707" w:rsidRPr="00055B4F" w:rsidRDefault="00C57F9C" w:rsidP="00C969DE">
      <w:pPr>
        <w:jc w:val="both"/>
      </w:pPr>
      <w:r>
        <w:tab/>
      </w:r>
      <w:r w:rsidR="00356707" w:rsidRPr="00055B4F">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356707" w:rsidRPr="00055B4F" w:rsidRDefault="00C57F9C" w:rsidP="00C969DE">
      <w:pPr>
        <w:jc w:val="both"/>
      </w:pPr>
      <w:r>
        <w:tab/>
      </w:r>
      <w:r w:rsidR="00356707" w:rsidRPr="00055B4F">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356707" w:rsidRPr="00055B4F" w:rsidRDefault="00C57F9C" w:rsidP="00055B4F">
      <w:pPr>
        <w:spacing w:line="240" w:lineRule="exact"/>
        <w:jc w:val="both"/>
      </w:pPr>
      <w:r>
        <w:tab/>
      </w:r>
      <w:r w:rsidR="00356707" w:rsidRPr="00055B4F">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356707" w:rsidRPr="00055B4F" w:rsidRDefault="00356707" w:rsidP="00055B4F">
      <w:pPr>
        <w:spacing w:line="240" w:lineRule="exact"/>
        <w:jc w:val="both"/>
      </w:pPr>
    </w:p>
    <w:p w:rsidR="00356707" w:rsidRPr="00C57F9C" w:rsidRDefault="00356707" w:rsidP="00C57F9C">
      <w:pPr>
        <w:spacing w:line="240" w:lineRule="exact"/>
        <w:jc w:val="center"/>
        <w:rPr>
          <w:b/>
        </w:rPr>
      </w:pPr>
      <w:r w:rsidRPr="00C57F9C">
        <w:rPr>
          <w:b/>
        </w:rPr>
        <w:t>1.9. Вскрытие конвертов с заявками на участие в конкурсе.</w:t>
      </w:r>
    </w:p>
    <w:p w:rsidR="00356707" w:rsidRPr="00055B4F" w:rsidRDefault="00C57F9C" w:rsidP="00055B4F">
      <w:pPr>
        <w:spacing w:line="240" w:lineRule="exact"/>
        <w:jc w:val="both"/>
      </w:pPr>
      <w:r>
        <w:tab/>
      </w:r>
      <w:r w:rsidR="00356707">
        <w:t>1.9</w:t>
      </w:r>
      <w:r w:rsidR="00356707" w:rsidRPr="00055B4F">
        <w:t xml:space="preserve">.1.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w:t>
      </w:r>
      <w:r w:rsidR="00E136AD">
        <w:t>в открытом конкурсе публично во</w:t>
      </w:r>
      <w:r w:rsidR="004D1478">
        <w:t xml:space="preserve"> </w:t>
      </w:r>
      <w:r w:rsidR="00356707" w:rsidRPr="00055B4F">
        <w:t>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356707" w:rsidRPr="00055B4F" w:rsidRDefault="00C57F9C" w:rsidP="00C969DE">
      <w:pPr>
        <w:jc w:val="both"/>
      </w:pPr>
      <w:r>
        <w:tab/>
      </w:r>
      <w:r w:rsidR="00356707">
        <w:t>1.9</w:t>
      </w:r>
      <w:r w:rsidR="00356707" w:rsidRPr="00055B4F">
        <w:t xml:space="preserve">.2.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356707" w:rsidRPr="00055B4F" w:rsidRDefault="00C57F9C" w:rsidP="00C969DE">
      <w:pPr>
        <w:jc w:val="both"/>
      </w:pPr>
      <w:r>
        <w:tab/>
      </w:r>
      <w:r w:rsidR="00356707">
        <w:t>1.9.</w:t>
      </w:r>
      <w:r w:rsidR="00356707" w:rsidRPr="00055B4F">
        <w:t>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356707" w:rsidRPr="00055B4F" w:rsidRDefault="00C57F9C" w:rsidP="00C969DE">
      <w:pPr>
        <w:jc w:val="both"/>
      </w:pPr>
      <w:r>
        <w:tab/>
      </w:r>
      <w:r w:rsidR="00356707">
        <w:t>1.9</w:t>
      </w:r>
      <w:r w:rsidR="00356707" w:rsidRPr="00055B4F">
        <w:t xml:space="preserve">.4.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w:t>
      </w:r>
      <w:r w:rsidR="00356707" w:rsidRPr="00055B4F">
        <w:lastRenderedPageBreak/>
        <w:t>заявки на участие в конкурсе этого участника, поданные в отношении одного и того же лота, не рассматриваются и возвращаются этому участнику.</w:t>
      </w:r>
    </w:p>
    <w:p w:rsidR="00356707" w:rsidRPr="00055B4F" w:rsidRDefault="00C57F9C" w:rsidP="00C969DE">
      <w:pPr>
        <w:jc w:val="both"/>
      </w:pPr>
      <w:r>
        <w:tab/>
      </w:r>
      <w:r w:rsidR="00356707">
        <w:t>1.9</w:t>
      </w:r>
      <w:r w:rsidR="00356707" w:rsidRPr="00055B4F">
        <w:t>.5.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356707" w:rsidRPr="00C57F9C" w:rsidRDefault="00C57F9C" w:rsidP="00C969DE">
      <w:pPr>
        <w:jc w:val="both"/>
        <w:rPr>
          <w:b/>
        </w:rPr>
      </w:pPr>
      <w:r>
        <w:tab/>
      </w:r>
      <w:r w:rsidR="00356707">
        <w:t>1.9</w:t>
      </w:r>
      <w:r w:rsidR="00356707" w:rsidRPr="00055B4F">
        <w:t xml:space="preserve">.6.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00356707" w:rsidRPr="00C57F9C">
        <w:rPr>
          <w:b/>
        </w:rPr>
        <w:t>непосредственно после вскрытия таких конвертов</w:t>
      </w:r>
      <w:r w:rsidR="00356707" w:rsidRPr="00055B4F">
        <w:t xml:space="preserve"> и открытия доступа к поданным в форме электронных документов заявкам на участие в конкурсе и </w:t>
      </w:r>
      <w:r w:rsidR="00356707" w:rsidRPr="00C57F9C">
        <w:rPr>
          <w:b/>
        </w:rPr>
        <w:t xml:space="preserve">не позднее рабочего дня, следующего за датой подписания этого протокола, размещается на официальном сайте. </w:t>
      </w:r>
    </w:p>
    <w:p w:rsidR="00356707" w:rsidRPr="00055B4F" w:rsidRDefault="00C57F9C" w:rsidP="00C969DE">
      <w:pPr>
        <w:jc w:val="both"/>
      </w:pPr>
      <w:r>
        <w:tab/>
      </w:r>
      <w:r w:rsidR="00356707">
        <w:t>1.9</w:t>
      </w:r>
      <w:r w:rsidR="00356707" w:rsidRPr="00055B4F">
        <w:t>.7.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356707" w:rsidRPr="00055B4F" w:rsidRDefault="00356707" w:rsidP="00C969DE">
      <w:pPr>
        <w:jc w:val="both"/>
      </w:pPr>
    </w:p>
    <w:p w:rsidR="00356707" w:rsidRPr="00C57F9C" w:rsidRDefault="00356707" w:rsidP="00C57F9C">
      <w:pPr>
        <w:spacing w:line="240" w:lineRule="exact"/>
        <w:jc w:val="center"/>
        <w:rPr>
          <w:b/>
        </w:rPr>
      </w:pPr>
      <w:r w:rsidRPr="00C57F9C">
        <w:rPr>
          <w:b/>
        </w:rPr>
        <w:t>1.10. Оценка и сопоставление заявок на участие в конкурсе.</w:t>
      </w:r>
    </w:p>
    <w:p w:rsidR="00356707" w:rsidRPr="00055B4F" w:rsidRDefault="00C57F9C" w:rsidP="00B15A07">
      <w:pPr>
        <w:spacing w:line="240" w:lineRule="exact"/>
        <w:jc w:val="both"/>
      </w:pPr>
      <w:r>
        <w:tab/>
      </w:r>
      <w:r w:rsidR="00356707">
        <w:t>1.10</w:t>
      </w:r>
      <w:r w:rsidR="00356707" w:rsidRPr="00055B4F">
        <w:t xml:space="preserve">.1.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356707" w:rsidRPr="00D541BE" w:rsidRDefault="00C57F9C" w:rsidP="00C969DE">
      <w:pPr>
        <w:jc w:val="both"/>
      </w:pPr>
      <w:r>
        <w:tab/>
      </w:r>
      <w:r w:rsidR="00356707">
        <w:t>1.10</w:t>
      </w:r>
      <w:r w:rsidR="00356707" w:rsidRPr="00055B4F">
        <w:t xml:space="preserve">.2.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w:t>
      </w:r>
      <w:r w:rsidR="00356707">
        <w:t>настоящей конкурсной документацией.</w:t>
      </w:r>
    </w:p>
    <w:p w:rsidR="00356707" w:rsidRPr="00055B4F" w:rsidRDefault="00C57F9C" w:rsidP="00C969DE">
      <w:pPr>
        <w:jc w:val="both"/>
      </w:pPr>
      <w:r>
        <w:tab/>
      </w:r>
      <w:r w:rsidR="00356707" w:rsidRPr="00D541BE">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w:t>
      </w:r>
      <w:r w:rsidR="00356707" w:rsidRPr="00055B4F">
        <w:t xml:space="preserve"> указанным в конкурсной документации.</w:t>
      </w:r>
    </w:p>
    <w:p w:rsidR="00356707" w:rsidRPr="00055B4F" w:rsidRDefault="00C57F9C" w:rsidP="00C969DE">
      <w:pPr>
        <w:jc w:val="both"/>
      </w:pPr>
      <w:r>
        <w:tab/>
      </w:r>
      <w:r w:rsidR="00356707">
        <w:t>1.10</w:t>
      </w:r>
      <w:r w:rsidR="00356707" w:rsidRPr="00055B4F">
        <w:t xml:space="preserve">.4. В случае установления недостоверности информации, содержащейся в документах, представленных участником конкурса в соответствии с </w:t>
      </w:r>
      <w:r w:rsidR="00356707">
        <w:t>ч.1.8</w:t>
      </w:r>
      <w:r w:rsidR="00356707" w:rsidRPr="00055B4F">
        <w:t xml:space="preserve">.2, </w:t>
      </w:r>
      <w:r w:rsidR="00356707">
        <w:t>статьи 1.8</w:t>
      </w:r>
      <w:r w:rsidR="00356707" w:rsidRPr="00055B4F">
        <w:t xml:space="preserve">, </w:t>
      </w:r>
      <w:r w:rsidR="00356707">
        <w:t>настоящей конкурсной документации</w:t>
      </w:r>
      <w:r w:rsidR="00356707" w:rsidRPr="00055B4F">
        <w:t>, конкурсная комиссия обязана отстранить такого участника от участия в конкурсе на любом этапе его проведения.</w:t>
      </w:r>
    </w:p>
    <w:p w:rsidR="00356707" w:rsidRPr="00055B4F" w:rsidRDefault="00C57F9C" w:rsidP="00C969DE">
      <w:pPr>
        <w:jc w:val="both"/>
      </w:pPr>
      <w:r>
        <w:tab/>
      </w:r>
      <w:r w:rsidR="00356707">
        <w:t>1.10</w:t>
      </w:r>
      <w:r w:rsidR="00356707" w:rsidRPr="00055B4F">
        <w:t>.5. Оценка заявок производится по шкале оценки заявок на учас</w:t>
      </w:r>
      <w:r w:rsidR="00214378">
        <w:t xml:space="preserve">тие в конкурсе, в соответствии </w:t>
      </w:r>
      <w:r w:rsidR="00356707" w:rsidRPr="00055B4F">
        <w:t xml:space="preserve">с приложением к </w:t>
      </w:r>
      <w:r w:rsidR="00356707">
        <w:t>информационной карте настоящей конкурсной документации.</w:t>
      </w:r>
    </w:p>
    <w:p w:rsidR="00356707" w:rsidRPr="00471A46" w:rsidRDefault="00063C1F" w:rsidP="00C969DE">
      <w:pPr>
        <w:jc w:val="both"/>
      </w:pPr>
      <w:r>
        <w:tab/>
      </w:r>
      <w:r w:rsidR="00356707">
        <w:t>1.10</w:t>
      </w:r>
      <w:r w:rsidR="00356707" w:rsidRPr="00055B4F">
        <w:t xml:space="preserve">.6.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w:t>
      </w:r>
      <w:r w:rsidR="00356707" w:rsidRPr="00471A46">
        <w:t>присваивается первый номер.</w:t>
      </w:r>
    </w:p>
    <w:p w:rsidR="00471A46" w:rsidRPr="00471A46" w:rsidRDefault="00063C1F" w:rsidP="00471A46">
      <w:pPr>
        <w:jc w:val="both"/>
      </w:pPr>
      <w:r w:rsidRPr="00471A46">
        <w:tab/>
      </w:r>
      <w:r w:rsidR="00356707" w:rsidRPr="00471A46">
        <w:t xml:space="preserve">1.10.7. </w:t>
      </w:r>
      <w:r w:rsidR="00A55425" w:rsidRPr="00471A46">
        <w:t xml:space="preserve">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w:t>
      </w:r>
      <w:r w:rsidR="00A55425" w:rsidRPr="00471A46">
        <w:lastRenderedPageBreak/>
        <w:t xml:space="preserve">конкурса, заявка которого получила высшую оценку по сумме критериев, указанных в пунктах </w:t>
      </w:r>
      <w:r w:rsidR="00471A46" w:rsidRPr="00471A46">
        <w:t>3</w:t>
      </w:r>
      <w:r w:rsidR="00A55425" w:rsidRPr="00471A46">
        <w:t xml:space="preserve"> и </w:t>
      </w:r>
      <w:r w:rsidR="00471A46" w:rsidRPr="00471A46">
        <w:t>4</w:t>
      </w:r>
      <w:r w:rsidR="00A55425" w:rsidRPr="00471A46">
        <w:t xml:space="preserve"> </w:t>
      </w:r>
      <w:r w:rsidR="00471A46" w:rsidRPr="00471A46">
        <w:t>шкалы оценки</w:t>
      </w:r>
      <w:r w:rsidR="00A55425" w:rsidRPr="00471A46">
        <w:t xml:space="preserve"> </w:t>
      </w:r>
      <w:r w:rsidR="00886CA3">
        <w:t xml:space="preserve">заявок </w:t>
      </w:r>
      <w:r w:rsidR="00471A46" w:rsidRPr="00471A46">
        <w:t>на участие в конкурсе (приложение к информационной карте настоящей конкурсной документации).</w:t>
      </w:r>
    </w:p>
    <w:p w:rsidR="00A55425" w:rsidRPr="00471A46" w:rsidRDefault="00471A46" w:rsidP="00A55425">
      <w:pPr>
        <w:jc w:val="both"/>
      </w:pPr>
      <w:r w:rsidRPr="00471A46">
        <w:tab/>
      </w:r>
      <w:r w:rsidR="00A55425" w:rsidRPr="00471A46">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w:t>
      </w:r>
      <w:r w:rsidRPr="00471A46">
        <w:t>1</w:t>
      </w:r>
      <w:r w:rsidR="00A55425" w:rsidRPr="00471A46">
        <w:t xml:space="preserve"> </w:t>
      </w:r>
      <w:r w:rsidRPr="00471A46">
        <w:t>шкалы оценки заявок  на участие в конкурсе (приложение к информационной карте настоящей конкурсной документации)</w:t>
      </w:r>
      <w:r w:rsidR="00A55425" w:rsidRPr="00471A46">
        <w:t>, а при отсутствии такого участника - участник открытого конкурса, заявке которого соответствует лучшее значение критерия, указанного в пункте</w:t>
      </w:r>
      <w:r w:rsidRPr="00471A46">
        <w:t xml:space="preserve"> 2 шкалы оценки заявок  на участие в конкурсе (приложение к информационной карте настоящей конкурсной документации).</w:t>
      </w:r>
      <w:r w:rsidR="00A55425" w:rsidRPr="00471A46">
        <w:t xml:space="preserve"> </w:t>
      </w:r>
    </w:p>
    <w:p w:rsidR="00A55425" w:rsidRPr="00471A46" w:rsidRDefault="00A55425" w:rsidP="00A55425">
      <w:pPr>
        <w:jc w:val="both"/>
      </w:pPr>
      <w:r w:rsidRPr="00471A46">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356707" w:rsidRPr="00055B4F" w:rsidRDefault="00063C1F" w:rsidP="00A55425">
      <w:pPr>
        <w:jc w:val="both"/>
      </w:pPr>
      <w:r>
        <w:tab/>
      </w:r>
      <w:r w:rsidR="00356707">
        <w:t>1.10</w:t>
      </w:r>
      <w:r w:rsidR="00356707" w:rsidRPr="00055B4F">
        <w:t>.9.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356707" w:rsidRPr="00055B4F" w:rsidRDefault="00063C1F" w:rsidP="00C969DE">
      <w:pPr>
        <w:jc w:val="both"/>
      </w:pPr>
      <w:r>
        <w:tab/>
      </w:r>
      <w:r w:rsidR="00356707" w:rsidRPr="00055B4F">
        <w:t>1) место, дата, время проведения рассмо</w:t>
      </w:r>
      <w:r w:rsidR="00D84C42">
        <w:t xml:space="preserve">трения, оценки и сопоставления </w:t>
      </w:r>
      <w:r w:rsidR="00356707" w:rsidRPr="00055B4F">
        <w:t>таких заявок;</w:t>
      </w:r>
    </w:p>
    <w:p w:rsidR="00356707" w:rsidRPr="00055B4F" w:rsidRDefault="00063C1F" w:rsidP="00C969DE">
      <w:pPr>
        <w:jc w:val="both"/>
      </w:pPr>
      <w:r>
        <w:tab/>
      </w:r>
      <w:r w:rsidR="00356707" w:rsidRPr="00055B4F">
        <w:t>2) информация об участниках конкурса, заявки на участие в конкурсе которых были рассмотрены;</w:t>
      </w:r>
    </w:p>
    <w:p w:rsidR="00356707" w:rsidRPr="00055B4F" w:rsidRDefault="00063C1F" w:rsidP="00C969DE">
      <w:pPr>
        <w:jc w:val="both"/>
      </w:pPr>
      <w:r>
        <w:tab/>
      </w:r>
      <w:r w:rsidR="00356707" w:rsidRPr="00055B4F">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56707" w:rsidRPr="00055B4F" w:rsidRDefault="00063C1F" w:rsidP="00C969DE">
      <w:pPr>
        <w:jc w:val="both"/>
      </w:pPr>
      <w:r>
        <w:tab/>
      </w:r>
      <w:r w:rsidR="00356707" w:rsidRPr="00055B4F">
        <w:t xml:space="preserve">4) решение каждого члена комиссии </w:t>
      </w:r>
      <w:r>
        <w:t xml:space="preserve">о допуске и </w:t>
      </w:r>
      <w:r w:rsidR="00356707" w:rsidRPr="00055B4F">
        <w:t>об отклонении заявок на участие в конкурсе;</w:t>
      </w:r>
    </w:p>
    <w:p w:rsidR="00356707" w:rsidRPr="00055B4F" w:rsidRDefault="00063C1F" w:rsidP="00C969DE">
      <w:pPr>
        <w:jc w:val="both"/>
      </w:pPr>
      <w:r>
        <w:tab/>
      </w:r>
      <w:r w:rsidR="00356707" w:rsidRPr="00055B4F">
        <w:t>5) порядок оценки и сопоставления заявок на участие в конкурсе;</w:t>
      </w:r>
    </w:p>
    <w:p w:rsidR="00356707" w:rsidRPr="00055B4F" w:rsidRDefault="00063C1F" w:rsidP="00C969DE">
      <w:pPr>
        <w:jc w:val="both"/>
      </w:pPr>
      <w:r>
        <w:tab/>
      </w:r>
      <w:r w:rsidR="00356707" w:rsidRPr="00055B4F">
        <w:t>6) присвоенные заявкам на участие в конкурсе значения по каждому из предусмотренных критериев оценки заявок на участие в конкурсе;</w:t>
      </w:r>
    </w:p>
    <w:p w:rsidR="00356707" w:rsidRPr="00055B4F" w:rsidRDefault="00063C1F" w:rsidP="00C969DE">
      <w:pPr>
        <w:jc w:val="both"/>
      </w:pPr>
      <w:r>
        <w:tab/>
      </w:r>
      <w:r w:rsidR="00356707" w:rsidRPr="00055B4F">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356707" w:rsidRPr="00055B4F" w:rsidRDefault="00063C1F" w:rsidP="00C969DE">
      <w:pPr>
        <w:jc w:val="both"/>
      </w:pPr>
      <w:r>
        <w:tab/>
      </w:r>
      <w:r w:rsidR="00356707" w:rsidRPr="00055B4F">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356707" w:rsidRPr="00055B4F" w:rsidRDefault="00063C1F" w:rsidP="00C969DE">
      <w:pPr>
        <w:jc w:val="both"/>
      </w:pPr>
      <w:r>
        <w:tab/>
      </w:r>
      <w:r w:rsidR="00356707">
        <w:t>1.10</w:t>
      </w:r>
      <w:r w:rsidR="00356707" w:rsidRPr="00055B4F">
        <w:t>.10.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56707" w:rsidRPr="00055B4F" w:rsidRDefault="00063C1F" w:rsidP="00C969DE">
      <w:pPr>
        <w:jc w:val="both"/>
      </w:pPr>
      <w:r>
        <w:tab/>
      </w:r>
      <w:r w:rsidR="00356707" w:rsidRPr="00055B4F">
        <w:t>1) место, дата, время проведения рассмотрения такой заявки;</w:t>
      </w:r>
    </w:p>
    <w:p w:rsidR="00356707" w:rsidRPr="00055B4F" w:rsidRDefault="00063C1F" w:rsidP="00C969DE">
      <w:pPr>
        <w:jc w:val="both"/>
      </w:pPr>
      <w:r>
        <w:tab/>
      </w:r>
      <w:r w:rsidR="00356707" w:rsidRPr="00055B4F">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356707" w:rsidRPr="00055B4F" w:rsidRDefault="00063C1F" w:rsidP="00C969DE">
      <w:pPr>
        <w:jc w:val="both"/>
      </w:pPr>
      <w:r>
        <w:tab/>
      </w:r>
      <w:r w:rsidR="00356707" w:rsidRPr="00055B4F">
        <w:t>3) решение каждого члена комиссии о соответствии такой заявки требованиям конкурсной документации.</w:t>
      </w:r>
    </w:p>
    <w:p w:rsidR="00356707" w:rsidRPr="00055B4F" w:rsidRDefault="00063C1F" w:rsidP="00C969DE">
      <w:pPr>
        <w:jc w:val="both"/>
      </w:pPr>
      <w:r>
        <w:tab/>
      </w:r>
      <w:r w:rsidR="00356707">
        <w:t>1.10</w:t>
      </w:r>
      <w:r w:rsidR="00356707" w:rsidRPr="00055B4F">
        <w:t xml:space="preserve">.11. Протоколы, указанные в </w:t>
      </w:r>
      <w:r w:rsidR="00356707">
        <w:t>частях</w:t>
      </w:r>
      <w:r w:rsidR="00691221">
        <w:t xml:space="preserve"> </w:t>
      </w:r>
      <w:r w:rsidR="00356707">
        <w:t>1.10</w:t>
      </w:r>
      <w:r w:rsidR="00356707" w:rsidRPr="00055B4F">
        <w:t xml:space="preserve">.9 и </w:t>
      </w:r>
      <w:r w:rsidR="00356707">
        <w:t>1.10</w:t>
      </w:r>
      <w:r w:rsidR="00356707" w:rsidRPr="00055B4F">
        <w:t xml:space="preserve">.10 </w:t>
      </w:r>
      <w:r w:rsidR="00356707">
        <w:t>статьи 1.10</w:t>
      </w:r>
      <w:r w:rsidR="00356707" w:rsidRPr="00055B4F">
        <w:t xml:space="preserve">, </w:t>
      </w:r>
      <w:r w:rsidR="00356707">
        <w:t>настоящей конкурсной документации</w:t>
      </w:r>
      <w:r w:rsidR="00356707" w:rsidRPr="00055B4F">
        <w:t xml:space="preserve">, составляются в двух экземплярах, которые подписываются всеми присутствующими членами конкурсной комиссии. Один экземпляр каждого из этих </w:t>
      </w:r>
      <w:r w:rsidR="00356707" w:rsidRPr="00055B4F">
        <w:lastRenderedPageBreak/>
        <w:t xml:space="preserve">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356707" w:rsidRPr="00055B4F" w:rsidRDefault="00063C1F" w:rsidP="00C969DE">
      <w:pPr>
        <w:jc w:val="both"/>
      </w:pPr>
      <w:r>
        <w:tab/>
      </w:r>
      <w:r w:rsidR="00356707">
        <w:t>1.10</w:t>
      </w:r>
      <w:r w:rsidR="00356707" w:rsidRPr="00055B4F">
        <w:t xml:space="preserve">.12.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356707" w:rsidRPr="00055B4F" w:rsidRDefault="00063C1F" w:rsidP="00C969DE">
      <w:pPr>
        <w:jc w:val="both"/>
      </w:pPr>
      <w:r>
        <w:tab/>
      </w:r>
      <w:r w:rsidR="00356707" w:rsidRPr="00055B4F">
        <w:t xml:space="preserve">Свидетельство об осуществлении перевозок по маршруту регулярных перевозок и карты маршрута регулярных </w:t>
      </w:r>
      <w:r w:rsidR="008E66E1">
        <w:t xml:space="preserve">перевозок выдаются </w:t>
      </w:r>
      <w:r w:rsidR="00356707" w:rsidRPr="00386B3C">
        <w:t>в течение десяти дней со дня проведения конкурса на срок не менее чем пять лет</w:t>
      </w:r>
      <w:r w:rsidR="00386B3C" w:rsidRPr="00386B3C">
        <w:t xml:space="preserve"> после подтверждения наличия у участника открытого конкурса транспортных средств, предусмотренных его заявкой на участие в открытом конкурсе</w:t>
      </w:r>
      <w:r w:rsidR="00356707" w:rsidRPr="00055B4F">
        <w:t>.</w:t>
      </w:r>
    </w:p>
    <w:p w:rsidR="006810F2" w:rsidRPr="00B76E82" w:rsidRDefault="00063C1F" w:rsidP="006810F2">
      <w:pPr>
        <w:jc w:val="both"/>
      </w:pPr>
      <w:r>
        <w:tab/>
      </w:r>
      <w:r w:rsidR="00386B3C" w:rsidRPr="00B76E82">
        <w:t>1.10.1</w:t>
      </w:r>
      <w:r w:rsidR="00A55425">
        <w:t>3</w:t>
      </w:r>
      <w:r w:rsidR="00386B3C" w:rsidRPr="00B76E82">
        <w:t>.</w:t>
      </w:r>
      <w:r w:rsidR="006810F2" w:rsidRPr="00B76E82">
        <w:t xml:space="preserve">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6810F2" w:rsidRPr="00B76E82" w:rsidRDefault="00386B3C" w:rsidP="006810F2">
      <w:pPr>
        <w:jc w:val="both"/>
      </w:pPr>
      <w:r w:rsidRPr="00B76E82">
        <w:tab/>
        <w:t>1.10.1</w:t>
      </w:r>
      <w:r w:rsidR="00A55425">
        <w:t>4</w:t>
      </w:r>
      <w:r w:rsidRPr="00B76E82">
        <w:t>.</w:t>
      </w:r>
      <w:r w:rsidR="006810F2" w:rsidRPr="00B76E82">
        <w:t xml:space="preserve">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6810F2" w:rsidRPr="008C60D0" w:rsidRDefault="00386B3C" w:rsidP="006810F2">
      <w:pPr>
        <w:jc w:val="both"/>
        <w:rPr>
          <w:b/>
        </w:rPr>
      </w:pPr>
      <w:r w:rsidRPr="00B76E82">
        <w:tab/>
        <w:t>1.10.1</w:t>
      </w:r>
      <w:r w:rsidR="00A55425">
        <w:t>5</w:t>
      </w:r>
      <w:r w:rsidRPr="00B76E82">
        <w:t>.</w:t>
      </w:r>
      <w:r w:rsidR="006810F2" w:rsidRPr="00B76E82">
        <w:t xml:space="preserve"> </w:t>
      </w:r>
      <w:r w:rsidR="006810F2" w:rsidRPr="008C60D0">
        <w:rPr>
          <w:b/>
        </w:rPr>
        <w:t>Порядок подтверждения наличия</w:t>
      </w:r>
      <w:r w:rsidR="006810F2" w:rsidRPr="00B76E82">
        <w:t xml:space="preserve"> у участника открытого конкурса транспортных средств, предусмотренных его заявкой на участие в открытом конкурсе, устанавливается </w:t>
      </w:r>
      <w:r w:rsidRPr="00B76E82">
        <w:t xml:space="preserve">настоящей </w:t>
      </w:r>
      <w:r w:rsidR="006810F2" w:rsidRPr="00B76E82">
        <w:t>конкурсной документацией</w:t>
      </w:r>
      <w:r w:rsidRPr="00B76E82">
        <w:t xml:space="preserve"> </w:t>
      </w:r>
      <w:r w:rsidRPr="008C60D0">
        <w:rPr>
          <w:b/>
        </w:rPr>
        <w:t>в приложении к информационной карте</w:t>
      </w:r>
      <w:r w:rsidR="006810F2" w:rsidRPr="008C60D0">
        <w:rPr>
          <w:b/>
        </w:rPr>
        <w:t>.</w:t>
      </w:r>
    </w:p>
    <w:p w:rsidR="00A55425" w:rsidRPr="00A55425" w:rsidRDefault="00A55425" w:rsidP="00A55425">
      <w:pPr>
        <w:jc w:val="both"/>
      </w:pPr>
      <w:r>
        <w:tab/>
      </w:r>
      <w:r w:rsidRPr="00A55425">
        <w:t>1.10.1</w:t>
      </w:r>
      <w:r>
        <w:t>6</w:t>
      </w:r>
      <w:r w:rsidRPr="00A55425">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A55425" w:rsidRPr="00A55425" w:rsidRDefault="00A55425" w:rsidP="00A55425">
      <w:pPr>
        <w:jc w:val="both"/>
      </w:pPr>
      <w:r>
        <w:tab/>
      </w:r>
      <w:r w:rsidRPr="00A55425">
        <w:t>1.10.1</w:t>
      </w:r>
      <w:r>
        <w:t>7</w:t>
      </w:r>
      <w:r w:rsidRPr="00A55425">
        <w:t>.  Результаты открытого конкурса могут быть обжалованы в судебном порядке.</w:t>
      </w:r>
    </w:p>
    <w:p w:rsidR="00E36575" w:rsidRPr="00E36575" w:rsidRDefault="00E36575" w:rsidP="00E36575">
      <w:pPr>
        <w:jc w:val="both"/>
      </w:pPr>
      <w:r>
        <w:tab/>
        <w:t>1.10</w:t>
      </w:r>
      <w:r w:rsidRPr="00E36575">
        <w:t>.</w:t>
      </w:r>
      <w:r>
        <w:t xml:space="preserve">18. </w:t>
      </w:r>
      <w:r w:rsidRPr="00E36575">
        <w:t>Свидетельства об осуществлении перевозок п</w:t>
      </w:r>
      <w:r>
        <w:t>о</w:t>
      </w:r>
      <w:r w:rsidRPr="00E36575">
        <w:t xml:space="preserve"> маршруту регулярных перевозок и карты маршрутов регулярных перевозок выдаются сроком на семь лет.</w:t>
      </w:r>
    </w:p>
    <w:p w:rsidR="00E36575" w:rsidRPr="00E36575" w:rsidRDefault="00E36575" w:rsidP="00E36575">
      <w:pPr>
        <w:jc w:val="both"/>
      </w:pPr>
      <w:r>
        <w:tab/>
      </w:r>
      <w:r w:rsidRPr="00E36575">
        <w:t>1</w:t>
      </w:r>
      <w:r>
        <w:t>.10</w:t>
      </w:r>
      <w:r w:rsidRPr="00E36575">
        <w:t>.</w:t>
      </w:r>
      <w:r>
        <w:t>19</w:t>
      </w:r>
      <w:r w:rsidRPr="00E36575">
        <w:t>.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6810F2" w:rsidRDefault="006810F2" w:rsidP="00C969DE">
      <w:pPr>
        <w:jc w:val="both"/>
      </w:pPr>
    </w:p>
    <w:p w:rsidR="006810F2" w:rsidRPr="002532BD" w:rsidRDefault="006810F2" w:rsidP="00C969DE">
      <w:pPr>
        <w:jc w:val="both"/>
        <w:rPr>
          <w:b/>
        </w:rPr>
      </w:pPr>
    </w:p>
    <w:p w:rsidR="000357FF" w:rsidRDefault="000357FF" w:rsidP="00C969DE">
      <w:pPr>
        <w:jc w:val="both"/>
        <w:rPr>
          <w:b/>
        </w:rPr>
      </w:pPr>
    </w:p>
    <w:p w:rsidR="000357FF" w:rsidRDefault="000357FF" w:rsidP="00C969DE">
      <w:pPr>
        <w:jc w:val="both"/>
        <w:rPr>
          <w:b/>
        </w:rPr>
      </w:pPr>
    </w:p>
    <w:p w:rsidR="00356707" w:rsidRDefault="00356707" w:rsidP="00C969DE">
      <w:pPr>
        <w:jc w:val="both"/>
        <w:rPr>
          <w:b/>
        </w:rPr>
      </w:pPr>
      <w:r w:rsidRPr="002532BD">
        <w:rPr>
          <w:b/>
        </w:rPr>
        <w:lastRenderedPageBreak/>
        <w:t>РАЗДЕЛ 2. ИНФОРМАЦИОННАЯ КАРТА КОНКУРСНОЙ ДОКУМЕНТАЦИИ</w:t>
      </w:r>
    </w:p>
    <w:p w:rsidR="002532BD" w:rsidRPr="002532BD" w:rsidRDefault="002532BD" w:rsidP="00C969DE">
      <w:pPr>
        <w:jc w:val="both"/>
        <w:rPr>
          <w:b/>
        </w:rPr>
      </w:pPr>
    </w:p>
    <w:tbl>
      <w:tblPr>
        <w:tblW w:w="0" w:type="auto"/>
        <w:tblLayout w:type="fixed"/>
        <w:tblCellMar>
          <w:left w:w="0" w:type="dxa"/>
          <w:right w:w="0" w:type="dxa"/>
        </w:tblCellMar>
        <w:tblLook w:val="0000" w:firstRow="0" w:lastRow="0" w:firstColumn="0" w:lastColumn="0" w:noHBand="0" w:noVBand="0"/>
      </w:tblPr>
      <w:tblGrid>
        <w:gridCol w:w="708"/>
        <w:gridCol w:w="8941"/>
      </w:tblGrid>
      <w:tr w:rsidR="00356707" w:rsidRPr="00055B4F" w:rsidTr="00112794">
        <w:trPr>
          <w:trHeight w:val="349"/>
        </w:trPr>
        <w:tc>
          <w:tcPr>
            <w:tcW w:w="708" w:type="dxa"/>
            <w:tcBorders>
              <w:top w:val="single" w:sz="4"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1</w:t>
            </w:r>
          </w:p>
        </w:tc>
        <w:tc>
          <w:tcPr>
            <w:tcW w:w="8941" w:type="dxa"/>
            <w:tcBorders>
              <w:top w:val="single" w:sz="4"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Организатор конкурса</w:t>
            </w:r>
          </w:p>
        </w:tc>
      </w:tr>
      <w:tr w:rsidR="00356707" w:rsidRPr="00055B4F" w:rsidTr="00112794">
        <w:trPr>
          <w:trHeight w:val="611"/>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FB6ED4" w:rsidRDefault="00356707" w:rsidP="00C969DE">
            <w:pPr>
              <w:jc w:val="both"/>
            </w:pPr>
            <w:r w:rsidRPr="00FB6ED4">
              <w:t>Комитет по жилищно-коммунальному хозяйству и транспорту города Саяногорска</w:t>
            </w:r>
          </w:p>
          <w:p w:rsidR="00356707" w:rsidRPr="00FB6ED4" w:rsidRDefault="00356707" w:rsidP="00C969DE">
            <w:pPr>
              <w:jc w:val="both"/>
            </w:pPr>
            <w:r w:rsidRPr="00FB6ED4">
              <w:t>Место нахождения: 655600, Республика Хакасия, г.</w:t>
            </w:r>
            <w:r w:rsidR="00FC1181" w:rsidRPr="00FB6ED4">
              <w:t xml:space="preserve"> </w:t>
            </w:r>
            <w:r w:rsidRPr="00FB6ED4">
              <w:t>Саяногорск, Советский м/н, д.1</w:t>
            </w:r>
          </w:p>
          <w:p w:rsidR="00356707" w:rsidRPr="00FB6ED4" w:rsidRDefault="00356707" w:rsidP="00C969DE">
            <w:pPr>
              <w:jc w:val="both"/>
            </w:pPr>
            <w:r w:rsidRPr="00FB6ED4">
              <w:t>Почтовый адрес: 655600, Республика Хакасия, г.</w:t>
            </w:r>
            <w:r w:rsidR="00FC1181" w:rsidRPr="00FB6ED4">
              <w:t xml:space="preserve"> </w:t>
            </w:r>
            <w:r w:rsidRPr="00FB6ED4">
              <w:t>Саяногорск, Советский м/н, д.1</w:t>
            </w:r>
          </w:p>
          <w:p w:rsidR="00356707" w:rsidRPr="00FB6ED4" w:rsidRDefault="00356707" w:rsidP="00C969DE">
            <w:pPr>
              <w:jc w:val="both"/>
              <w:rPr>
                <w:lang w:val="en-US"/>
              </w:rPr>
            </w:pPr>
            <w:r w:rsidRPr="00FB6ED4">
              <w:t>Е</w:t>
            </w:r>
            <w:r w:rsidRPr="00FB6ED4">
              <w:rPr>
                <w:lang w:val="en-US"/>
              </w:rPr>
              <w:t>-mail: Priem GKH@sng.khakasnet.ru</w:t>
            </w:r>
          </w:p>
          <w:p w:rsidR="00356707" w:rsidRPr="00FB6ED4" w:rsidRDefault="00356707" w:rsidP="00C969DE">
            <w:pPr>
              <w:jc w:val="both"/>
            </w:pPr>
            <w:r w:rsidRPr="00FB6ED4">
              <w:t xml:space="preserve">Тел./факс: (39042) </w:t>
            </w:r>
            <w:r w:rsidR="00562987" w:rsidRPr="00FB6ED4">
              <w:t>2-63-96</w:t>
            </w:r>
            <w:r w:rsidRPr="00FB6ED4">
              <w:t xml:space="preserve">, (39042) </w:t>
            </w:r>
            <w:r w:rsidR="00562987" w:rsidRPr="00FB6ED4">
              <w:t>6-76-13</w:t>
            </w:r>
          </w:p>
          <w:p w:rsidR="00356707" w:rsidRPr="00FB6ED4" w:rsidRDefault="00356707" w:rsidP="00EB16A3">
            <w:pPr>
              <w:jc w:val="both"/>
            </w:pPr>
            <w:r w:rsidRPr="00FB6ED4">
              <w:t xml:space="preserve">Контактное лицо: </w:t>
            </w:r>
            <w:r w:rsidR="000C6DA5" w:rsidRPr="00FB6ED4">
              <w:t>Полякова Анна Михайловна</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2</w:t>
            </w:r>
          </w:p>
        </w:tc>
        <w:tc>
          <w:tcPr>
            <w:tcW w:w="8941" w:type="dxa"/>
            <w:tcBorders>
              <w:top w:val="single" w:sz="8" w:space="0" w:color="000000"/>
              <w:left w:val="single" w:sz="8" w:space="0" w:color="000000"/>
              <w:bottom w:val="single" w:sz="8" w:space="0" w:color="000000"/>
              <w:right w:val="single" w:sz="8" w:space="0" w:color="000000"/>
            </w:tcBorders>
          </w:tcPr>
          <w:p w:rsidR="00356707" w:rsidRPr="00FB6ED4" w:rsidRDefault="00356707" w:rsidP="00C969DE">
            <w:pPr>
              <w:jc w:val="both"/>
              <w:rPr>
                <w:b/>
              </w:rPr>
            </w:pPr>
            <w:r w:rsidRPr="00FB6ED4">
              <w:rPr>
                <w:b/>
              </w:rPr>
              <w:t>Предмет конкурса</w:t>
            </w:r>
            <w:r w:rsidR="00FB6ED4">
              <w:rPr>
                <w:b/>
              </w:rPr>
              <w:t>:</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2D423D" w:rsidRDefault="00356707" w:rsidP="006B2BB5">
            <w:pPr>
              <w:ind w:left="360"/>
              <w:jc w:val="both"/>
            </w:pPr>
            <w:r>
              <w:t xml:space="preserve">1). Лот №1 </w:t>
            </w:r>
            <w:r w:rsidRPr="00112794">
              <w:t xml:space="preserve">Право на получение свидетельства об осуществлении </w:t>
            </w:r>
            <w:r w:rsidRPr="00162743">
              <w:t>перевозок по муниципальному маршруту</w:t>
            </w:r>
            <w:r w:rsidR="002D423D">
              <w:t xml:space="preserve"> регулярных перевозок</w:t>
            </w:r>
          </w:p>
          <w:p w:rsidR="005F2DD3" w:rsidRPr="005F2DD3" w:rsidRDefault="00356707" w:rsidP="005F2DD3">
            <w:pPr>
              <w:ind w:left="360"/>
              <w:jc w:val="both"/>
            </w:pPr>
            <w:r w:rsidRPr="00162743">
              <w:t xml:space="preserve"> </w:t>
            </w:r>
            <w:r w:rsidR="0097223F" w:rsidRPr="002D423D">
              <w:rPr>
                <w:b/>
                <w:u w:val="single"/>
              </w:rPr>
              <w:t>№</w:t>
            </w:r>
            <w:r w:rsidR="00104B0C">
              <w:rPr>
                <w:b/>
                <w:u w:val="single"/>
              </w:rPr>
              <w:t xml:space="preserve"> </w:t>
            </w:r>
            <w:r w:rsidR="0097223F" w:rsidRPr="002D423D">
              <w:rPr>
                <w:b/>
                <w:u w:val="single"/>
              </w:rPr>
              <w:t xml:space="preserve"> 2/1</w:t>
            </w:r>
            <w:r w:rsidR="002D423D" w:rsidRPr="002D423D">
              <w:rPr>
                <w:b/>
                <w:u w:val="single"/>
              </w:rPr>
              <w:t xml:space="preserve"> </w:t>
            </w:r>
            <w:r w:rsidR="002D423D">
              <w:rPr>
                <w:b/>
                <w:u w:val="single"/>
              </w:rPr>
              <w:t>«</w:t>
            </w:r>
            <w:r w:rsidR="002D423D" w:rsidRPr="002D423D">
              <w:rPr>
                <w:b/>
                <w:u w:val="single"/>
              </w:rPr>
              <w:t xml:space="preserve">Саяногорск </w:t>
            </w:r>
            <w:r w:rsidR="002D423D">
              <w:rPr>
                <w:b/>
                <w:u w:val="single"/>
              </w:rPr>
              <w:t>–</w:t>
            </w:r>
            <w:r w:rsidR="00AD5ADC">
              <w:rPr>
                <w:b/>
                <w:u w:val="single"/>
              </w:rPr>
              <w:t xml:space="preserve"> </w:t>
            </w:r>
            <w:r w:rsidR="002D423D" w:rsidRPr="002D423D">
              <w:rPr>
                <w:b/>
                <w:u w:val="single"/>
              </w:rPr>
              <w:t>Черемушки</w:t>
            </w:r>
            <w:r w:rsidR="002D423D">
              <w:rPr>
                <w:b/>
                <w:u w:val="single"/>
              </w:rPr>
              <w:t>»</w:t>
            </w:r>
            <w:r w:rsidR="00613C50">
              <w:rPr>
                <w:b/>
                <w:u w:val="single"/>
              </w:rPr>
              <w:t xml:space="preserve"> (по улице Я</w:t>
            </w:r>
            <w:r w:rsidR="009F131C">
              <w:rPr>
                <w:b/>
                <w:u w:val="single"/>
              </w:rPr>
              <w:t>рыгина)</w:t>
            </w:r>
            <w:r w:rsidR="00CE0CD0">
              <w:rPr>
                <w:b/>
                <w:u w:val="single"/>
              </w:rPr>
              <w:t xml:space="preserve"> </w:t>
            </w:r>
            <w:r w:rsidR="005F2DD3" w:rsidRPr="005F2DD3">
              <w:t>согласно, технического задания.</w:t>
            </w:r>
          </w:p>
          <w:p w:rsidR="005F2DD3" w:rsidRDefault="005F2DD3" w:rsidP="006B2BB5">
            <w:pPr>
              <w:ind w:left="360"/>
              <w:jc w:val="both"/>
            </w:pPr>
          </w:p>
          <w:p w:rsidR="00356707" w:rsidRDefault="00356707" w:rsidP="006B2BB5">
            <w:pPr>
              <w:ind w:left="360"/>
              <w:jc w:val="both"/>
            </w:pPr>
            <w:r w:rsidRPr="00162743">
              <w:t xml:space="preserve">2). Лот №2 Право на получение свидетельства об осуществлении перевозок по муниципальному маршруту </w:t>
            </w:r>
            <w:r w:rsidR="00F87E08">
              <w:t>регулярных перевозок</w:t>
            </w:r>
            <w:r w:rsidR="00BD626B">
              <w:t xml:space="preserve"> </w:t>
            </w:r>
            <w:r w:rsidR="00BD626B" w:rsidRPr="00BD626B">
              <w:rPr>
                <w:b/>
                <w:u w:val="single"/>
              </w:rPr>
              <w:t>№</w:t>
            </w:r>
            <w:r w:rsidR="00104B0C">
              <w:rPr>
                <w:b/>
                <w:u w:val="single"/>
              </w:rPr>
              <w:t xml:space="preserve"> </w:t>
            </w:r>
            <w:r w:rsidR="0067194E" w:rsidRPr="00321095">
              <w:rPr>
                <w:b/>
                <w:u w:val="single"/>
              </w:rPr>
              <w:t xml:space="preserve">4/1 </w:t>
            </w:r>
            <w:r w:rsidR="00321095" w:rsidRPr="00321095">
              <w:rPr>
                <w:b/>
                <w:u w:val="single"/>
              </w:rPr>
              <w:t>«Саяногорск – п. Южный Ай –Дай</w:t>
            </w:r>
            <w:r w:rsidR="001373A6">
              <w:rPr>
                <w:b/>
                <w:u w:val="single"/>
              </w:rPr>
              <w:t xml:space="preserve">» </w:t>
            </w:r>
            <w:r w:rsidR="00321095" w:rsidRPr="00321095">
              <w:rPr>
                <w:b/>
                <w:u w:val="single"/>
              </w:rPr>
              <w:t>(арык)</w:t>
            </w:r>
            <w:r w:rsidR="00321095" w:rsidRPr="00321095">
              <w:rPr>
                <w:u w:val="single"/>
              </w:rPr>
              <w:t xml:space="preserve"> </w:t>
            </w:r>
            <w:r w:rsidRPr="00112794">
              <w:t>согласно</w:t>
            </w:r>
            <w:r>
              <w:t>,</w:t>
            </w:r>
            <w:r w:rsidRPr="00112794">
              <w:t xml:space="preserve"> технического задания.</w:t>
            </w:r>
          </w:p>
          <w:p w:rsidR="00252538" w:rsidRDefault="00252538" w:rsidP="006B2BB5">
            <w:pPr>
              <w:ind w:left="360"/>
              <w:jc w:val="both"/>
            </w:pPr>
          </w:p>
          <w:p w:rsidR="00252538" w:rsidRDefault="00252538" w:rsidP="00252538">
            <w:pPr>
              <w:ind w:left="360"/>
              <w:jc w:val="both"/>
            </w:pPr>
            <w:r>
              <w:t>3).</w:t>
            </w:r>
            <w:r w:rsidRPr="00162743">
              <w:t xml:space="preserve"> </w:t>
            </w:r>
            <w:r>
              <w:t>Лот №3</w:t>
            </w:r>
            <w:r w:rsidRPr="00162743">
              <w:t xml:space="preserve"> Право на получение свидетельства об осуществлении перевозок по муниципальному маршруту</w:t>
            </w:r>
            <w:r w:rsidR="00D33568">
              <w:t xml:space="preserve"> регулярных перевозок</w:t>
            </w:r>
            <w:r w:rsidRPr="00162743">
              <w:t xml:space="preserve"> </w:t>
            </w:r>
            <w:r w:rsidR="000909FF" w:rsidRPr="00D33568">
              <w:rPr>
                <w:b/>
                <w:u w:val="single"/>
              </w:rPr>
              <w:t>№</w:t>
            </w:r>
            <w:r w:rsidR="00D33568">
              <w:rPr>
                <w:b/>
                <w:u w:val="single"/>
              </w:rPr>
              <w:t xml:space="preserve"> </w:t>
            </w:r>
            <w:r w:rsidR="001704E8" w:rsidRPr="00D33568">
              <w:rPr>
                <w:b/>
                <w:u w:val="single"/>
              </w:rPr>
              <w:t>5</w:t>
            </w:r>
            <w:r w:rsidR="001704E8">
              <w:rPr>
                <w:b/>
                <w:u w:val="single"/>
              </w:rPr>
              <w:t xml:space="preserve">/1 </w:t>
            </w:r>
            <w:r w:rsidR="001704E8" w:rsidRPr="001704E8">
              <w:rPr>
                <w:b/>
                <w:u w:val="single"/>
              </w:rPr>
              <w:t xml:space="preserve">«Саяногорск – дачи </w:t>
            </w:r>
            <w:r w:rsidR="00724AD1">
              <w:rPr>
                <w:b/>
                <w:u w:val="single"/>
              </w:rPr>
              <w:t>Ай-Дай (</w:t>
            </w:r>
            <w:r w:rsidR="001704E8" w:rsidRPr="001704E8">
              <w:rPr>
                <w:b/>
                <w:u w:val="single"/>
              </w:rPr>
              <w:t>Сухой Лог</w:t>
            </w:r>
            <w:r w:rsidR="003C65D9">
              <w:rPr>
                <w:b/>
                <w:u w:val="single"/>
              </w:rPr>
              <w:t>, Восточная</w:t>
            </w:r>
            <w:r w:rsidR="001704E8" w:rsidRPr="001704E8">
              <w:rPr>
                <w:b/>
                <w:u w:val="single"/>
              </w:rPr>
              <w:t>)</w:t>
            </w:r>
            <w:r w:rsidRPr="00112794">
              <w:t xml:space="preserve"> согласно</w:t>
            </w:r>
            <w:r>
              <w:t>,</w:t>
            </w:r>
            <w:r w:rsidR="009630FD">
              <w:t xml:space="preserve"> технического задания, </w:t>
            </w:r>
            <w:r w:rsidR="00D05865">
              <w:t>(</w:t>
            </w:r>
            <w:r w:rsidR="009630FD">
              <w:t>сезонный</w:t>
            </w:r>
            <w:r w:rsidR="00D05865">
              <w:t>)</w:t>
            </w:r>
            <w:r w:rsidR="009630FD">
              <w:t>.</w:t>
            </w:r>
          </w:p>
          <w:p w:rsidR="00061D5B" w:rsidRDefault="00061D5B" w:rsidP="007341E5">
            <w:pPr>
              <w:ind w:left="360"/>
              <w:jc w:val="both"/>
            </w:pPr>
          </w:p>
          <w:p w:rsidR="009630FD" w:rsidRDefault="007341E5" w:rsidP="007341E5">
            <w:pPr>
              <w:ind w:left="360"/>
              <w:jc w:val="both"/>
            </w:pPr>
            <w:r>
              <w:t>4). Лот №4</w:t>
            </w:r>
            <w:r w:rsidRPr="00162743">
              <w:t xml:space="preserve"> Право на получение свидетельства об осуществлении перев</w:t>
            </w:r>
            <w:r w:rsidR="00BD626B">
              <w:t>озок по муниципальному маршруту</w:t>
            </w:r>
            <w:r w:rsidR="00E56F9A">
              <w:t xml:space="preserve"> регулярных перевозок</w:t>
            </w:r>
            <w:r w:rsidR="00BD626B">
              <w:t xml:space="preserve"> </w:t>
            </w:r>
            <w:r w:rsidR="00BD626B" w:rsidRPr="009630FD">
              <w:rPr>
                <w:b/>
                <w:u w:val="single"/>
              </w:rPr>
              <w:t>№ 6</w:t>
            </w:r>
            <w:r w:rsidR="009630FD" w:rsidRPr="009630FD">
              <w:rPr>
                <w:b/>
                <w:u w:val="single"/>
              </w:rPr>
              <w:t xml:space="preserve"> «Саяногорск – дачи</w:t>
            </w:r>
            <w:r w:rsidR="009630FD">
              <w:t xml:space="preserve"> </w:t>
            </w:r>
          </w:p>
          <w:p w:rsidR="007341E5" w:rsidRDefault="009630FD" w:rsidP="007341E5">
            <w:pPr>
              <w:ind w:left="360"/>
              <w:jc w:val="both"/>
            </w:pPr>
            <w:r w:rsidRPr="009630FD">
              <w:rPr>
                <w:b/>
                <w:u w:val="single"/>
              </w:rPr>
              <w:t>Б. Карак</w:t>
            </w:r>
            <w:r w:rsidR="004A41E2">
              <w:rPr>
                <w:b/>
                <w:u w:val="single"/>
              </w:rPr>
              <w:t>»</w:t>
            </w:r>
            <w:r w:rsidR="007341E5" w:rsidRPr="00112794">
              <w:t xml:space="preserve"> </w:t>
            </w:r>
            <w:r>
              <w:t xml:space="preserve"> </w:t>
            </w:r>
            <w:r w:rsidR="007341E5" w:rsidRPr="00112794">
              <w:t>согласно</w:t>
            </w:r>
            <w:r w:rsidR="007341E5">
              <w:t>,</w:t>
            </w:r>
            <w:r w:rsidR="00D05865">
              <w:t xml:space="preserve"> технического задания, (сезонный).</w:t>
            </w:r>
          </w:p>
          <w:p w:rsidR="007341E5" w:rsidRDefault="007341E5" w:rsidP="00252538">
            <w:pPr>
              <w:ind w:left="360"/>
              <w:jc w:val="both"/>
            </w:pPr>
          </w:p>
          <w:p w:rsidR="00252538" w:rsidRDefault="00252538" w:rsidP="00252538">
            <w:pPr>
              <w:ind w:left="360"/>
              <w:jc w:val="both"/>
            </w:pPr>
          </w:p>
          <w:p w:rsidR="00252538" w:rsidRDefault="00252538" w:rsidP="006B2BB5">
            <w:pPr>
              <w:ind w:left="360"/>
              <w:jc w:val="both"/>
            </w:pPr>
          </w:p>
          <w:p w:rsidR="00356707" w:rsidRPr="00055B4F" w:rsidRDefault="00356707" w:rsidP="00CE3F6F">
            <w:pPr>
              <w:ind w:left="360"/>
              <w:jc w:val="both"/>
            </w:pP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3</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 xml:space="preserve">Срок и порядок предоставления конкурсной документации </w:t>
            </w:r>
          </w:p>
        </w:tc>
      </w:tr>
      <w:tr w:rsidR="00356707" w:rsidRPr="00055B4F" w:rsidTr="00112794">
        <w:trPr>
          <w:trHeight w:val="1575"/>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356707" w:rsidRPr="00055B4F" w:rsidRDefault="00356707" w:rsidP="00C969DE">
            <w:pPr>
              <w:jc w:val="both"/>
            </w:pPr>
            <w:r w:rsidRPr="00055B4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356707" w:rsidRPr="00055B4F" w:rsidRDefault="00356707" w:rsidP="00C969DE">
            <w:pPr>
              <w:jc w:val="both"/>
            </w:pPr>
          </w:p>
        </w:tc>
      </w:tr>
      <w:tr w:rsidR="00356707" w:rsidRPr="00055B4F" w:rsidTr="00112794">
        <w:trPr>
          <w:trHeight w:val="547"/>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4.</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rPr>
                <w:b/>
              </w:rPr>
              <w:t>Место предоставления конкурсной документации,</w:t>
            </w:r>
          </w:p>
        </w:tc>
      </w:tr>
      <w:tr w:rsidR="00356707" w:rsidRPr="00055B4F" w:rsidTr="00112794">
        <w:trPr>
          <w:trHeight w:val="82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Комитет по жилищно-коммунальному хозяйству и транспорту города Саяногорска,</w:t>
            </w:r>
          </w:p>
          <w:p w:rsidR="00356707" w:rsidRPr="00055B4F" w:rsidRDefault="00356707" w:rsidP="00162743">
            <w:pPr>
              <w:jc w:val="both"/>
            </w:pPr>
            <w:r w:rsidRPr="00055B4F">
              <w:t>Республика Хакасия, г.</w:t>
            </w:r>
            <w:r w:rsidR="004B75D7">
              <w:t xml:space="preserve"> </w:t>
            </w:r>
            <w:r w:rsidRPr="00055B4F">
              <w:t xml:space="preserve">Саяногорск, Советский м/н, д.1, </w:t>
            </w:r>
            <w:r w:rsidRPr="005F2DD3">
              <w:rPr>
                <w:highlight w:val="yellow"/>
              </w:rPr>
              <w:t>кабинет №</w:t>
            </w:r>
            <w:r w:rsidR="00162743" w:rsidRPr="005F2DD3">
              <w:rPr>
                <w:highlight w:val="yellow"/>
              </w:rPr>
              <w:t>311</w:t>
            </w:r>
          </w:p>
        </w:tc>
      </w:tr>
      <w:tr w:rsidR="00356707" w:rsidRPr="00055B4F" w:rsidTr="00112794">
        <w:trPr>
          <w:trHeight w:val="535"/>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5.</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rPr>
                <w:b/>
              </w:rPr>
              <w:t>Официальный сайт на котором размещена конкурсная документация</w:t>
            </w:r>
          </w:p>
        </w:tc>
      </w:tr>
      <w:tr w:rsidR="00356707" w:rsidRPr="00055B4F" w:rsidTr="00112794">
        <w:trPr>
          <w:trHeight w:val="968"/>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 xml:space="preserve">Официальный сайт муниципального образования город Саяногорск </w:t>
            </w:r>
          </w:p>
          <w:p w:rsidR="00356707" w:rsidRPr="00055B4F" w:rsidRDefault="003434E8" w:rsidP="00C969DE">
            <w:pPr>
              <w:jc w:val="both"/>
            </w:pPr>
            <w:hyperlink r:id="rId10" w:history="1">
              <w:r w:rsidR="00356707" w:rsidRPr="00055B4F">
                <w:rPr>
                  <w:rStyle w:val="a3"/>
                  <w:color w:val="auto"/>
                  <w:u w:val="none"/>
                </w:rPr>
                <w:t>www.sayan-adm.ru</w:t>
              </w:r>
            </w:hyperlink>
          </w:p>
        </w:tc>
      </w:tr>
      <w:tr w:rsidR="00356707" w:rsidRPr="00055B4F" w:rsidTr="00112794">
        <w:trPr>
          <w:trHeight w:val="968"/>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6.</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Размер, порядок и сроки внесения платы за предоставление конкурсной документации на бумажном носителе.</w:t>
            </w:r>
          </w:p>
        </w:tc>
      </w:tr>
      <w:tr w:rsidR="00356707" w:rsidRPr="00055B4F" w:rsidTr="00112794">
        <w:trPr>
          <w:trHeight w:val="591"/>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Default="00356707" w:rsidP="00C969DE">
            <w:pPr>
              <w:jc w:val="both"/>
            </w:pPr>
            <w:r w:rsidRPr="00055B4F">
              <w:t xml:space="preserve"> Не установлены</w:t>
            </w:r>
          </w:p>
          <w:p w:rsidR="00356707" w:rsidRPr="00055B4F" w:rsidRDefault="00356707" w:rsidP="00C969DE">
            <w:pPr>
              <w:jc w:val="both"/>
            </w:pP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7.</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Порядок предоставления разъяснений конкурсной документации</w:t>
            </w:r>
          </w:p>
        </w:tc>
      </w:tr>
      <w:tr w:rsidR="00356707" w:rsidRPr="00055B4F" w:rsidTr="00112794">
        <w:trPr>
          <w:trHeight w:val="2543"/>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356707" w:rsidRPr="00055B4F" w:rsidRDefault="00356707" w:rsidP="00C969DE">
            <w:pPr>
              <w:jc w:val="both"/>
            </w:pPr>
            <w:r w:rsidRPr="00055B4F">
              <w:t xml:space="preserve">Дата начала предоставления участникам открытого конкурса разъяснений положений документации об открытом </w:t>
            </w:r>
            <w:r w:rsidRPr="00CC3EAA">
              <w:rPr>
                <w:highlight w:val="yellow"/>
              </w:rPr>
              <w:t xml:space="preserve">конкурсе </w:t>
            </w:r>
            <w:r w:rsidR="00F34F6F">
              <w:rPr>
                <w:b/>
              </w:rPr>
              <w:t>21</w:t>
            </w:r>
            <w:r w:rsidR="00F51DED">
              <w:rPr>
                <w:b/>
              </w:rPr>
              <w:t xml:space="preserve"> </w:t>
            </w:r>
            <w:r w:rsidR="00CC3EAA" w:rsidRPr="00CC3EAA">
              <w:rPr>
                <w:b/>
              </w:rPr>
              <w:t>.04.2020г</w:t>
            </w:r>
            <w:r w:rsidR="00CC3EAA">
              <w:t>.</w:t>
            </w:r>
          </w:p>
          <w:p w:rsidR="00356707" w:rsidRPr="00055B4F" w:rsidRDefault="00356707" w:rsidP="000F1442">
            <w:pPr>
              <w:jc w:val="both"/>
            </w:pPr>
            <w:r w:rsidRPr="00055B4F">
              <w:t xml:space="preserve">Дата окончания  предоставления участникам открытого конкурса разъяснений положений документации об </w:t>
            </w:r>
            <w:r w:rsidRPr="000F1442">
              <w:rPr>
                <w:highlight w:val="yellow"/>
              </w:rPr>
              <w:t xml:space="preserve">открытом конкурсе  </w:t>
            </w:r>
            <w:r w:rsidR="00CF033B">
              <w:rPr>
                <w:b/>
                <w:highlight w:val="yellow"/>
              </w:rPr>
              <w:t>21</w:t>
            </w:r>
            <w:r w:rsidR="00CC3EAA">
              <w:rPr>
                <w:b/>
                <w:highlight w:val="yellow"/>
              </w:rPr>
              <w:t>.05.2020г.</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8.</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Требования предъявляемые к участникам конкурса</w:t>
            </w:r>
          </w:p>
        </w:tc>
      </w:tr>
      <w:tr w:rsidR="00356707" w:rsidRPr="00055B4F" w:rsidTr="00112794">
        <w:trPr>
          <w:trHeight w:val="5262"/>
        </w:trPr>
        <w:tc>
          <w:tcPr>
            <w:tcW w:w="708" w:type="dxa"/>
            <w:tcBorders>
              <w:top w:val="single" w:sz="8" w:space="0" w:color="000000"/>
              <w:left w:val="single" w:sz="8" w:space="0" w:color="000000"/>
              <w:bottom w:val="single" w:sz="4" w:space="0" w:color="000000"/>
              <w:right w:val="single" w:sz="8" w:space="0" w:color="000000"/>
            </w:tcBorders>
          </w:tcPr>
          <w:p w:rsidR="00356707" w:rsidRPr="002C28B6" w:rsidRDefault="0035670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BE07F1" w:rsidRDefault="002C28B6" w:rsidP="002C28B6">
            <w:pPr>
              <w:jc w:val="both"/>
            </w:pPr>
            <w:r w:rsidRPr="002C28B6">
              <w:t>1) наличие лицензии на осуществление деятел</w:t>
            </w:r>
            <w:r w:rsidR="00BE07F1">
              <w:t>ьности по перевозкам пассажиров.</w:t>
            </w:r>
          </w:p>
          <w:p w:rsidR="002C28B6" w:rsidRPr="002C28B6" w:rsidRDefault="002C28B6" w:rsidP="002C28B6">
            <w:pPr>
              <w:jc w:val="both"/>
            </w:pPr>
            <w:r w:rsidRPr="002C28B6">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2C28B6" w:rsidRPr="002C28B6" w:rsidRDefault="002C28B6" w:rsidP="002C28B6">
            <w:pPr>
              <w:jc w:val="both"/>
            </w:pPr>
            <w:r w:rsidRPr="002C28B6">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2C28B6" w:rsidRPr="002C28B6" w:rsidRDefault="002C28B6" w:rsidP="002C28B6">
            <w:pPr>
              <w:jc w:val="both"/>
            </w:pPr>
            <w:r w:rsidRPr="002C28B6">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2C28B6" w:rsidRPr="002C28B6" w:rsidRDefault="002C28B6" w:rsidP="002C28B6">
            <w:pPr>
              <w:jc w:val="both"/>
            </w:pPr>
            <w:r w:rsidRPr="002C28B6">
              <w:t>5) наличие договора простого товарищества в письменной форме (для участников договора простого товарищества);</w:t>
            </w:r>
          </w:p>
          <w:p w:rsidR="002C28B6" w:rsidRPr="002C28B6" w:rsidRDefault="002C28B6" w:rsidP="002C28B6">
            <w:pPr>
              <w:jc w:val="both"/>
              <w:rPr>
                <w:bCs/>
              </w:rPr>
            </w:pPr>
            <w:r w:rsidRPr="002C28B6">
              <w:t xml:space="preserve">6) </w:t>
            </w:r>
            <w:r w:rsidRPr="002C28B6">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11" w:history="1">
              <w:r w:rsidRPr="002C28B6">
                <w:rPr>
                  <w:rStyle w:val="a3"/>
                  <w:bCs/>
                </w:rPr>
                <w:t>частью 8 статьи 29</w:t>
              </w:r>
            </w:hyperlink>
            <w:r w:rsidRPr="002C28B6">
              <w:rPr>
                <w:bCs/>
              </w:rPr>
              <w:t xml:space="preserve"> Федерального закона №220 - ФЗ»;</w:t>
            </w:r>
          </w:p>
          <w:p w:rsidR="00356707" w:rsidRPr="002C28B6" w:rsidRDefault="00356707" w:rsidP="00C969DE">
            <w:pPr>
              <w:jc w:val="both"/>
            </w:pPr>
          </w:p>
        </w:tc>
      </w:tr>
      <w:tr w:rsidR="00356707" w:rsidRPr="00055B4F" w:rsidTr="00112794">
        <w:trPr>
          <w:trHeight w:val="60"/>
        </w:trPr>
        <w:tc>
          <w:tcPr>
            <w:tcW w:w="708" w:type="dxa"/>
            <w:tcBorders>
              <w:top w:val="single" w:sz="4" w:space="0" w:color="000000"/>
              <w:left w:val="single" w:sz="8" w:space="0" w:color="000000"/>
              <w:bottom w:val="single" w:sz="4" w:space="0" w:color="000000"/>
              <w:right w:val="single" w:sz="8" w:space="0" w:color="000000"/>
            </w:tcBorders>
          </w:tcPr>
          <w:p w:rsidR="00356707" w:rsidRPr="002C28B6" w:rsidRDefault="00356707" w:rsidP="00C969DE">
            <w:pPr>
              <w:jc w:val="both"/>
            </w:pPr>
            <w:r w:rsidRPr="002C28B6">
              <w:t>9.</w:t>
            </w:r>
          </w:p>
        </w:tc>
        <w:tc>
          <w:tcPr>
            <w:tcW w:w="8941" w:type="dxa"/>
            <w:tcBorders>
              <w:top w:val="single" w:sz="4" w:space="0" w:color="000000"/>
              <w:left w:val="single" w:sz="8" w:space="0" w:color="000000"/>
              <w:bottom w:val="single" w:sz="4" w:space="0" w:color="000000"/>
              <w:right w:val="single" w:sz="8" w:space="0" w:color="000000"/>
            </w:tcBorders>
          </w:tcPr>
          <w:p w:rsidR="00356707" w:rsidRPr="002C28B6" w:rsidRDefault="00356707" w:rsidP="00397EE9">
            <w:pPr>
              <w:jc w:val="both"/>
              <w:rPr>
                <w:b/>
              </w:rPr>
            </w:pPr>
            <w:r w:rsidRPr="002C28B6">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r w:rsidR="00397EE9">
              <w:rPr>
                <w:b/>
              </w:rPr>
              <w:t>.</w:t>
            </w:r>
          </w:p>
        </w:tc>
      </w:tr>
      <w:tr w:rsidR="00356707" w:rsidRPr="00055B4F" w:rsidTr="001B0FE6">
        <w:trPr>
          <w:trHeight w:val="985"/>
        </w:trPr>
        <w:tc>
          <w:tcPr>
            <w:tcW w:w="708" w:type="dxa"/>
            <w:tcBorders>
              <w:top w:val="single" w:sz="8" w:space="0" w:color="000000"/>
              <w:left w:val="single" w:sz="8" w:space="0" w:color="000000"/>
              <w:bottom w:val="single" w:sz="8" w:space="0" w:color="000000"/>
              <w:right w:val="single" w:sz="8" w:space="0" w:color="000000"/>
            </w:tcBorders>
          </w:tcPr>
          <w:p w:rsidR="00356707" w:rsidRPr="002C28B6"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546B9E" w:rsidRDefault="00356707" w:rsidP="00241D1D">
            <w:pPr>
              <w:jc w:val="both"/>
            </w:pPr>
            <w:r w:rsidRPr="002C28B6">
              <w:t xml:space="preserve">1) копия лицензии на осуществление перевозок пассажиров автомобильным </w:t>
            </w:r>
            <w:r w:rsidRPr="00546B9E">
              <w:t>транспортом, оборудованным для перевозок более 8 человек.</w:t>
            </w:r>
          </w:p>
          <w:p w:rsidR="002C28B6" w:rsidRPr="002C28B6" w:rsidRDefault="00356707" w:rsidP="00241D1D">
            <w:pPr>
              <w:jc w:val="both"/>
            </w:pPr>
            <w:r w:rsidRPr="00546B9E">
              <w:t>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w:t>
            </w:r>
            <w:r w:rsidR="00397EE9">
              <w:t xml:space="preserve"> (гарантийное письмо),</w:t>
            </w:r>
            <w:r w:rsidRPr="00546B9E">
              <w:t xml:space="preserve"> </w:t>
            </w:r>
            <w:r w:rsidR="002C28B6" w:rsidRPr="00546B9E">
              <w:t>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w:t>
            </w:r>
            <w:r w:rsidR="00BD1C3C" w:rsidRPr="00546B9E">
              <w:t xml:space="preserve">вердить </w:t>
            </w:r>
            <w:r w:rsidR="002C28B6" w:rsidRPr="002C28B6">
              <w:t xml:space="preserve">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356707" w:rsidRPr="002C28B6" w:rsidRDefault="00356707" w:rsidP="00241D1D">
            <w:pPr>
              <w:jc w:val="both"/>
            </w:pPr>
            <w:r w:rsidRPr="002C28B6">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356707" w:rsidRPr="002C28B6" w:rsidRDefault="00356707" w:rsidP="00241D1D">
            <w:pPr>
              <w:ind w:left="11"/>
              <w:jc w:val="both"/>
            </w:pPr>
            <w:r w:rsidRPr="002C28B6">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356707" w:rsidRPr="002C28B6" w:rsidRDefault="00356707" w:rsidP="00025B5E">
            <w:pPr>
              <w:jc w:val="both"/>
            </w:pPr>
            <w:r w:rsidRPr="002C28B6">
              <w:t>5) договор простого товарищества в письменной форме (для участников договора простого товарищества).</w:t>
            </w:r>
            <w:r w:rsidR="00980560">
              <w:t xml:space="preserve"> </w:t>
            </w:r>
            <w:r w:rsidRPr="002C28B6">
              <w:t xml:space="preserve">Документы указанные в подпунктах 1, </w:t>
            </w:r>
            <w:hyperlink w:anchor="Par350" w:history="1">
              <w:r w:rsidRPr="002C28B6">
                <w:rPr>
                  <w:rStyle w:val="a3"/>
                  <w:color w:val="auto"/>
                  <w:u w:val="none"/>
                </w:rPr>
                <w:t>3</w:t>
              </w:r>
            </w:hyperlink>
            <w:r w:rsidRPr="002C28B6">
              <w:t xml:space="preserve"> и 4  предоставляются в отношении каждого участника договора простого товарищества.</w:t>
            </w:r>
          </w:p>
          <w:p w:rsidR="00980560" w:rsidRDefault="00980560" w:rsidP="00980560">
            <w:pPr>
              <w:jc w:val="both"/>
            </w:pPr>
            <w:r w:rsidRPr="00980560">
              <w:t xml:space="preserve">копии учредительных документов участника конкурса (для юридического лица), </w:t>
            </w:r>
          </w:p>
          <w:p w:rsidR="00356707" w:rsidRPr="002C28B6" w:rsidRDefault="00356707" w:rsidP="002B3885">
            <w:pPr>
              <w:jc w:val="both"/>
            </w:pPr>
          </w:p>
        </w:tc>
      </w:tr>
      <w:tr w:rsidR="00356707" w:rsidRPr="00055B4F" w:rsidTr="001B0FE6">
        <w:trPr>
          <w:trHeight w:val="565"/>
        </w:trPr>
        <w:tc>
          <w:tcPr>
            <w:tcW w:w="708" w:type="dxa"/>
            <w:tcBorders>
              <w:top w:val="single" w:sz="8" w:space="0" w:color="000000"/>
              <w:left w:val="single" w:sz="8" w:space="0" w:color="000000"/>
              <w:bottom w:val="single" w:sz="8" w:space="0" w:color="000000"/>
              <w:right w:val="single" w:sz="8" w:space="0" w:color="000000"/>
            </w:tcBorders>
          </w:tcPr>
          <w:p w:rsidR="00356707" w:rsidRPr="002C28B6" w:rsidRDefault="00356707" w:rsidP="00C969DE">
            <w:pPr>
              <w:jc w:val="both"/>
            </w:pPr>
            <w:r w:rsidRPr="002C28B6">
              <w:t>10.</w:t>
            </w:r>
          </w:p>
        </w:tc>
        <w:tc>
          <w:tcPr>
            <w:tcW w:w="8941" w:type="dxa"/>
            <w:tcBorders>
              <w:top w:val="single" w:sz="8" w:space="0" w:color="000000"/>
              <w:left w:val="single" w:sz="8" w:space="0" w:color="000000"/>
              <w:bottom w:val="single" w:sz="8" w:space="0" w:color="000000"/>
              <w:right w:val="single" w:sz="8" w:space="0" w:color="000000"/>
            </w:tcBorders>
          </w:tcPr>
          <w:p w:rsidR="00356707" w:rsidRPr="002C28B6" w:rsidRDefault="00356707" w:rsidP="00397EE9">
            <w:pPr>
              <w:jc w:val="both"/>
              <w:rPr>
                <w:b/>
              </w:rPr>
            </w:pPr>
            <w:r w:rsidRPr="002C28B6">
              <w:rPr>
                <w:b/>
              </w:rPr>
              <w:t>Перечень документов, которые должны быть представлены участниками конкурса в составе заявки на участие в конкурсе.</w:t>
            </w:r>
          </w:p>
        </w:tc>
      </w:tr>
      <w:tr w:rsidR="00356707" w:rsidRPr="00055B4F" w:rsidTr="00CC0A45">
        <w:trPr>
          <w:trHeight w:val="830"/>
        </w:trPr>
        <w:tc>
          <w:tcPr>
            <w:tcW w:w="708" w:type="dxa"/>
            <w:tcBorders>
              <w:top w:val="single" w:sz="8" w:space="0" w:color="000000"/>
              <w:left w:val="single" w:sz="8" w:space="0" w:color="000000"/>
              <w:bottom w:val="single" w:sz="8" w:space="0" w:color="000000"/>
              <w:right w:val="single" w:sz="8" w:space="0" w:color="000000"/>
            </w:tcBorders>
          </w:tcPr>
          <w:p w:rsidR="00356707" w:rsidRPr="00726D32"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97EE9" w:rsidRPr="00726D32" w:rsidRDefault="00356707" w:rsidP="00397EE9">
            <w:pPr>
              <w:jc w:val="both"/>
            </w:pPr>
            <w:r w:rsidRPr="00726D32">
              <w:t xml:space="preserve">1) </w:t>
            </w:r>
            <w:r w:rsidR="00397EE9" w:rsidRPr="00726D32">
              <w:t xml:space="preserve">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356707" w:rsidRPr="00726D32" w:rsidRDefault="00397EE9" w:rsidP="00C969DE">
            <w:pPr>
              <w:jc w:val="both"/>
            </w:pPr>
            <w:r w:rsidRPr="00726D32">
              <w:t xml:space="preserve">2) </w:t>
            </w:r>
            <w:r w:rsidR="00356707" w:rsidRPr="00726D32">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00356707" w:rsidRPr="00726D32">
              <w:rPr>
                <w:b/>
              </w:rPr>
              <w:t>не ранее чем за шесть месяцев до даты размещения на официальном сайте извещения</w:t>
            </w:r>
            <w:r w:rsidR="00356707" w:rsidRPr="00726D32">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6F7E64" w:rsidRPr="00726D32">
              <w:t xml:space="preserve"> </w:t>
            </w:r>
            <w:r w:rsidR="00356707" w:rsidRPr="00726D32">
              <w:t>соответствии с законодательством соответствующего государства (для иностранного лица);</w:t>
            </w:r>
          </w:p>
          <w:p w:rsidR="00356707" w:rsidRPr="00726D32" w:rsidRDefault="00397EE9" w:rsidP="00C969DE">
            <w:pPr>
              <w:jc w:val="both"/>
            </w:pPr>
            <w:r w:rsidRPr="00726D32">
              <w:t>3</w:t>
            </w:r>
            <w:r w:rsidR="00356707" w:rsidRPr="00726D32">
              <w:t xml:space="preserve">)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356707" w:rsidRPr="00726D32" w:rsidRDefault="00356707" w:rsidP="00C969DE">
            <w:pPr>
              <w:jc w:val="both"/>
            </w:pPr>
            <w:r w:rsidRPr="00726D32">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2B3885" w:rsidRPr="00726D32" w:rsidRDefault="002B3885" w:rsidP="00C969DE">
            <w:pPr>
              <w:jc w:val="both"/>
            </w:pPr>
            <w:r w:rsidRPr="00726D32">
              <w:t xml:space="preserve"> </w:t>
            </w:r>
            <w:r w:rsidR="00397EE9" w:rsidRPr="00726D32">
              <w:t>5) справка</w:t>
            </w:r>
            <w:r w:rsidR="00726D32" w:rsidRPr="00726D32">
              <w:t xml:space="preserve">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w:t>
            </w:r>
            <w:r w:rsidR="00F325E4">
              <w:t xml:space="preserve">размещения извещения о </w:t>
            </w:r>
            <w:r w:rsidR="00726D32" w:rsidRPr="00726D32">
              <w:t>проведени</w:t>
            </w:r>
            <w:r w:rsidR="00F325E4">
              <w:t>и</w:t>
            </w:r>
            <w:r w:rsidR="00726D32" w:rsidRPr="00726D32">
              <w:t xml:space="preserve"> конкурса.</w:t>
            </w:r>
          </w:p>
          <w:p w:rsidR="0097758F" w:rsidRPr="00726D32" w:rsidRDefault="0097758F" w:rsidP="0097758F">
            <w:pPr>
              <w:jc w:val="both"/>
            </w:pPr>
            <w:r w:rsidRPr="00726D32">
              <w:lastRenderedPageBreak/>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0F1442" w:rsidRPr="00726D32" w:rsidRDefault="000F1442" w:rsidP="00C969DE">
            <w:pPr>
              <w:jc w:val="both"/>
            </w:pPr>
          </w:p>
          <w:p w:rsidR="000F1442" w:rsidRPr="00726D32" w:rsidRDefault="000F1442" w:rsidP="00C969DE">
            <w:pPr>
              <w:jc w:val="both"/>
            </w:pPr>
          </w:p>
          <w:p w:rsidR="000F1442" w:rsidRPr="00726D32" w:rsidRDefault="000F1442" w:rsidP="00C969DE">
            <w:pPr>
              <w:jc w:val="both"/>
            </w:pPr>
          </w:p>
          <w:p w:rsidR="000F1442" w:rsidRPr="00726D32" w:rsidRDefault="000F1442" w:rsidP="00C969DE">
            <w:pPr>
              <w:jc w:val="both"/>
            </w:pPr>
          </w:p>
        </w:tc>
      </w:tr>
      <w:tr w:rsidR="00356707" w:rsidRPr="00055B4F" w:rsidTr="001B0FE6">
        <w:trPr>
          <w:trHeight w:val="431"/>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lastRenderedPageBreak/>
              <w:t>11.</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Место и порядок подачи заявок участников конкурса</w:t>
            </w:r>
          </w:p>
        </w:tc>
      </w:tr>
      <w:tr w:rsidR="00356707" w:rsidRPr="00055B4F" w:rsidTr="00112794">
        <w:trPr>
          <w:trHeight w:val="60"/>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0841FB">
            <w:pPr>
              <w:jc w:val="both"/>
            </w:pPr>
            <w:r w:rsidRPr="00055B4F">
              <w:t>Заявка на участие в конкурсе подается в письменной форме в запечатанном конверте по адресу: 655600, Республика Хакасия, г.</w:t>
            </w:r>
            <w:r w:rsidR="00112479">
              <w:t xml:space="preserve"> </w:t>
            </w:r>
            <w:r w:rsidRPr="00055B4F">
              <w:t>Саяногорск, Советский м/н, д.1, каб.</w:t>
            </w:r>
            <w:r w:rsidR="000841FB">
              <w:t>311</w:t>
            </w:r>
          </w:p>
        </w:tc>
      </w:tr>
      <w:tr w:rsidR="00356707" w:rsidRPr="00055B4F" w:rsidTr="001B0FE6">
        <w:trPr>
          <w:trHeight w:val="304"/>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12.</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Срок подачи заявок</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0A753F">
            <w:pPr>
              <w:jc w:val="both"/>
            </w:pPr>
            <w:r w:rsidRPr="006B2BB5">
              <w:t xml:space="preserve">Со следующего дня после дня размещения извещения о проведении открытого конкурса на официальном сайте муниципального образования город Саяногорск до </w:t>
            </w:r>
            <w:r w:rsidRPr="000A753F">
              <w:rPr>
                <w:b/>
                <w:i/>
                <w:shd w:val="clear" w:color="auto" w:fill="FFFF00"/>
              </w:rPr>
              <w:t xml:space="preserve">10:00 часов </w:t>
            </w:r>
            <w:r w:rsidR="00A2589E">
              <w:rPr>
                <w:b/>
                <w:i/>
                <w:shd w:val="clear" w:color="auto" w:fill="FFFF00"/>
              </w:rPr>
              <w:t>25</w:t>
            </w:r>
            <w:r w:rsidRPr="000A753F">
              <w:rPr>
                <w:b/>
                <w:i/>
                <w:shd w:val="clear" w:color="auto" w:fill="FFFF00"/>
              </w:rPr>
              <w:t>.0</w:t>
            </w:r>
            <w:r w:rsidR="00327BA0">
              <w:rPr>
                <w:b/>
                <w:i/>
                <w:shd w:val="clear" w:color="auto" w:fill="FFFF00"/>
              </w:rPr>
              <w:t>5</w:t>
            </w:r>
            <w:r w:rsidRPr="000A753F">
              <w:rPr>
                <w:b/>
                <w:i/>
                <w:shd w:val="clear" w:color="auto" w:fill="FFFF00"/>
              </w:rPr>
              <w:t>.20</w:t>
            </w:r>
            <w:r w:rsidR="000841FB" w:rsidRPr="000A753F">
              <w:rPr>
                <w:b/>
                <w:i/>
                <w:shd w:val="clear" w:color="auto" w:fill="FFFF00"/>
              </w:rPr>
              <w:t>20</w:t>
            </w:r>
            <w:r w:rsidRPr="000A753F">
              <w:rPr>
                <w:b/>
                <w:i/>
                <w:shd w:val="clear" w:color="auto" w:fill="FFFF00"/>
              </w:rPr>
              <w:t>г</w:t>
            </w:r>
            <w:r w:rsidRPr="000A753F">
              <w:rPr>
                <w:i/>
              </w:rPr>
              <w:t>.</w:t>
            </w:r>
            <w:r w:rsidRPr="006B2BB5">
              <w:t xml:space="preserve"> Заявки принимаются ежедневно (кроме субботы, воскресенья и праздничных дней) с 08:00 до 12:00, с 13:00 до 17:00 (время местное)</w:t>
            </w:r>
            <w:r w:rsidR="00BF3095">
              <w:t>,</w:t>
            </w:r>
            <w:r w:rsidR="000841FB" w:rsidRPr="000841FB">
              <w:rPr>
                <w:shd w:val="clear" w:color="auto" w:fill="FFFF00"/>
              </w:rPr>
              <w:t xml:space="preserve"> </w:t>
            </w:r>
            <w:r w:rsidR="000841FB" w:rsidRPr="000A753F">
              <w:rPr>
                <w:b/>
                <w:i/>
                <w:highlight w:val="yellow"/>
              </w:rPr>
              <w:t>до 10-00</w:t>
            </w:r>
            <w:r w:rsidR="008B6E68">
              <w:rPr>
                <w:b/>
                <w:i/>
                <w:highlight w:val="yellow"/>
              </w:rPr>
              <w:t xml:space="preserve"> час. 25</w:t>
            </w:r>
            <w:r w:rsidR="000A753F" w:rsidRPr="000A753F">
              <w:rPr>
                <w:b/>
                <w:i/>
                <w:highlight w:val="yellow"/>
              </w:rPr>
              <w:t>.0</w:t>
            </w:r>
            <w:r w:rsidR="00327BA0">
              <w:rPr>
                <w:b/>
                <w:i/>
                <w:highlight w:val="yellow"/>
              </w:rPr>
              <w:t>5</w:t>
            </w:r>
            <w:r w:rsidR="000A753F" w:rsidRPr="000A753F">
              <w:rPr>
                <w:b/>
                <w:i/>
                <w:highlight w:val="yellow"/>
              </w:rPr>
              <w:t>.2020 г</w:t>
            </w:r>
            <w:r w:rsidR="00327BA0">
              <w:rPr>
                <w:b/>
                <w:i/>
              </w:rPr>
              <w:t>.</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13.</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Место вскрытия конвертов с заявками на участие в открытом конкурсе</w:t>
            </w:r>
          </w:p>
        </w:tc>
      </w:tr>
      <w:tr w:rsidR="00356707" w:rsidRPr="00055B4F" w:rsidTr="001B0FE6">
        <w:trPr>
          <w:trHeight w:val="445"/>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0841FB">
            <w:pPr>
              <w:jc w:val="both"/>
            </w:pPr>
            <w:r w:rsidRPr="00055B4F">
              <w:t xml:space="preserve">655017, Республика Хакасия, г. Саяногорск, Советский м/н, д.1, каб. </w:t>
            </w:r>
            <w:r w:rsidR="000841FB">
              <w:t>311</w:t>
            </w:r>
            <w:r w:rsidRPr="00055B4F">
              <w:t>.</w:t>
            </w:r>
          </w:p>
        </w:tc>
      </w:tr>
      <w:tr w:rsidR="00356707" w:rsidRPr="00055B4F" w:rsidTr="00112794">
        <w:trPr>
          <w:trHeight w:val="339"/>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14.</w:t>
            </w:r>
          </w:p>
        </w:tc>
        <w:tc>
          <w:tcPr>
            <w:tcW w:w="8941" w:type="dxa"/>
            <w:tcBorders>
              <w:top w:val="single" w:sz="8" w:space="0" w:color="000000"/>
              <w:left w:val="single" w:sz="8" w:space="0" w:color="000000"/>
              <w:bottom w:val="single" w:sz="8" w:space="0" w:color="000000"/>
              <w:right w:val="single" w:sz="8" w:space="0" w:color="000000"/>
            </w:tcBorders>
          </w:tcPr>
          <w:p w:rsidR="00356707" w:rsidRPr="000841FB" w:rsidRDefault="00356707" w:rsidP="00C969DE">
            <w:pPr>
              <w:jc w:val="both"/>
              <w:rPr>
                <w:b/>
              </w:rPr>
            </w:pPr>
            <w:r w:rsidRPr="000841FB">
              <w:rPr>
                <w:b/>
              </w:rPr>
              <w:t>Д</w:t>
            </w:r>
            <w:r w:rsidR="00C63A82">
              <w:rPr>
                <w:b/>
              </w:rPr>
              <w:t>ата и время вскрытия конвертов с</w:t>
            </w:r>
            <w:r w:rsidRPr="000841FB">
              <w:rPr>
                <w:b/>
              </w:rPr>
              <w:t xml:space="preserve"> заявками на участие в открытом конкурсе</w:t>
            </w:r>
          </w:p>
          <w:p w:rsidR="00356707" w:rsidRPr="000841FB" w:rsidRDefault="00356707" w:rsidP="00C969DE">
            <w:pPr>
              <w:jc w:val="both"/>
              <w:rPr>
                <w:b/>
              </w:rPr>
            </w:pPr>
            <w:r w:rsidRPr="000841FB">
              <w:rPr>
                <w:b/>
              </w:rPr>
              <w:t>Дата рассмотрения и оценки заявок на участие в открытом конкурсе.</w:t>
            </w:r>
          </w:p>
        </w:tc>
      </w:tr>
      <w:tr w:rsidR="00356707" w:rsidRPr="00055B4F" w:rsidTr="001B0FE6">
        <w:trPr>
          <w:trHeight w:val="843"/>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841FB" w:rsidRDefault="00356707" w:rsidP="00C969DE">
            <w:pPr>
              <w:jc w:val="both"/>
            </w:pPr>
            <w:r w:rsidRPr="000841FB">
              <w:t xml:space="preserve">Вскрытие конвертов с конкурсными заявками состоится </w:t>
            </w:r>
            <w:r w:rsidR="00746BE1">
              <w:rPr>
                <w:b/>
                <w:i/>
                <w:shd w:val="clear" w:color="auto" w:fill="FFFF00"/>
              </w:rPr>
              <w:t>25</w:t>
            </w:r>
            <w:r w:rsidRPr="000A753F">
              <w:rPr>
                <w:b/>
                <w:i/>
                <w:shd w:val="clear" w:color="auto" w:fill="FFFF00"/>
              </w:rPr>
              <w:t>.0</w:t>
            </w:r>
            <w:r w:rsidR="006950A0">
              <w:rPr>
                <w:b/>
                <w:i/>
                <w:shd w:val="clear" w:color="auto" w:fill="FFFF00"/>
              </w:rPr>
              <w:t>5</w:t>
            </w:r>
            <w:r w:rsidRPr="000A753F">
              <w:rPr>
                <w:b/>
                <w:i/>
                <w:shd w:val="clear" w:color="auto" w:fill="FFFF00"/>
              </w:rPr>
              <w:t>.20</w:t>
            </w:r>
            <w:r w:rsidR="000841FB" w:rsidRPr="000A753F">
              <w:rPr>
                <w:b/>
                <w:i/>
                <w:shd w:val="clear" w:color="auto" w:fill="FFFF00"/>
              </w:rPr>
              <w:t>20</w:t>
            </w:r>
            <w:r w:rsidR="00417748" w:rsidRPr="000A753F">
              <w:rPr>
                <w:b/>
                <w:i/>
                <w:shd w:val="clear" w:color="auto" w:fill="FFFF00"/>
              </w:rPr>
              <w:t>г.</w:t>
            </w:r>
            <w:r w:rsidRPr="000A753F">
              <w:rPr>
                <w:b/>
                <w:i/>
                <w:shd w:val="clear" w:color="auto" w:fill="FFFF00"/>
              </w:rPr>
              <w:t xml:space="preserve"> в 10:00</w:t>
            </w:r>
            <w:r w:rsidRPr="000841FB">
              <w:t xml:space="preserve"> (время местное</w:t>
            </w:r>
            <w:r w:rsidR="00423035">
              <w:t>)</w:t>
            </w:r>
            <w:r w:rsidRPr="000841FB">
              <w:t>.</w:t>
            </w:r>
          </w:p>
          <w:p w:rsidR="00356707" w:rsidRPr="000841FB" w:rsidRDefault="00356707" w:rsidP="000841FB">
            <w:pPr>
              <w:jc w:val="both"/>
            </w:pPr>
            <w:r w:rsidRPr="000841FB">
              <w:t>Дата рассмотрения и оценки заявок на участие в открытом конкурсе</w:t>
            </w:r>
            <w:r w:rsidRPr="000841FB">
              <w:rPr>
                <w:shd w:val="clear" w:color="auto" w:fill="FFFF00"/>
              </w:rPr>
              <w:t>:</w:t>
            </w:r>
            <w:r w:rsidR="009B3056">
              <w:rPr>
                <w:b/>
                <w:i/>
                <w:shd w:val="clear" w:color="auto" w:fill="FFFF00"/>
              </w:rPr>
              <w:t>01.06</w:t>
            </w:r>
            <w:r w:rsidRPr="000A753F">
              <w:rPr>
                <w:b/>
                <w:i/>
                <w:shd w:val="clear" w:color="auto" w:fill="FFFF00"/>
              </w:rPr>
              <w:t>.20</w:t>
            </w:r>
            <w:r w:rsidR="000841FB" w:rsidRPr="000A753F">
              <w:rPr>
                <w:b/>
                <w:i/>
                <w:shd w:val="clear" w:color="auto" w:fill="FFFF00"/>
              </w:rPr>
              <w:t>20</w:t>
            </w:r>
            <w:r w:rsidRPr="000A753F">
              <w:rPr>
                <w:b/>
                <w:i/>
                <w:shd w:val="clear" w:color="auto" w:fill="FFFF00"/>
              </w:rPr>
              <w:t>г</w:t>
            </w:r>
            <w:r w:rsidRPr="00585D88">
              <w:rPr>
                <w:b/>
                <w:shd w:val="clear" w:color="auto" w:fill="FFFF00"/>
              </w:rPr>
              <w:t>.</w:t>
            </w:r>
          </w:p>
        </w:tc>
      </w:tr>
      <w:tr w:rsidR="00356707" w:rsidRPr="00055B4F" w:rsidTr="00112794">
        <w:trPr>
          <w:trHeight w:val="339"/>
        </w:trPr>
        <w:tc>
          <w:tcPr>
            <w:tcW w:w="708" w:type="dxa"/>
            <w:tcBorders>
              <w:top w:val="single" w:sz="8" w:space="0" w:color="000000"/>
              <w:left w:val="single" w:sz="8" w:space="0" w:color="000000"/>
              <w:bottom w:val="single" w:sz="4" w:space="0" w:color="000000"/>
              <w:right w:val="single" w:sz="8" w:space="0" w:color="000000"/>
            </w:tcBorders>
          </w:tcPr>
          <w:p w:rsidR="00356707" w:rsidRPr="00055B4F" w:rsidRDefault="00DF239C" w:rsidP="00C969DE">
            <w:pPr>
              <w:jc w:val="both"/>
            </w:pPr>
            <w:r>
              <w:t>15</w:t>
            </w:r>
            <w:r w:rsidR="00356707" w:rsidRPr="00055B4F">
              <w:t>.</w:t>
            </w:r>
          </w:p>
        </w:tc>
        <w:tc>
          <w:tcPr>
            <w:tcW w:w="8941" w:type="dxa"/>
            <w:tcBorders>
              <w:top w:val="single" w:sz="8" w:space="0" w:color="000000"/>
              <w:left w:val="single" w:sz="8" w:space="0" w:color="000000"/>
              <w:bottom w:val="single" w:sz="4" w:space="0" w:color="000000"/>
              <w:right w:val="single" w:sz="8" w:space="0" w:color="000000"/>
            </w:tcBorders>
          </w:tcPr>
          <w:p w:rsidR="00356707" w:rsidRPr="00055B4F" w:rsidRDefault="001C7A81" w:rsidP="00C969DE">
            <w:pPr>
              <w:jc w:val="both"/>
              <w:rPr>
                <w:b/>
              </w:rPr>
            </w:pPr>
            <w:r>
              <w:rPr>
                <w:b/>
              </w:rPr>
              <w:t xml:space="preserve">1. Требования к содержанию, к </w:t>
            </w:r>
            <w:r w:rsidR="00356707" w:rsidRPr="00055B4F">
              <w:rPr>
                <w:b/>
              </w:rPr>
              <w:t>форме и составу заявки.</w:t>
            </w:r>
          </w:p>
          <w:p w:rsidR="00356707" w:rsidRPr="00055B4F" w:rsidRDefault="00356707" w:rsidP="00C969DE">
            <w:pPr>
              <w:jc w:val="both"/>
              <w:rPr>
                <w:b/>
              </w:rPr>
            </w:pPr>
            <w:r w:rsidRPr="00055B4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356707" w:rsidRPr="00055B4F" w:rsidTr="00112794">
        <w:trPr>
          <w:trHeight w:val="3802"/>
        </w:trPr>
        <w:tc>
          <w:tcPr>
            <w:tcW w:w="708" w:type="dxa"/>
            <w:tcBorders>
              <w:top w:val="single" w:sz="4"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1. Приложение к информационной карте настоящей конкурсной документации - инструкция по заполнению заявки на участие в открытом конкурсе.</w:t>
            </w:r>
          </w:p>
          <w:p w:rsidR="00356707" w:rsidRPr="00055B4F" w:rsidRDefault="00356707" w:rsidP="00C969DE">
            <w:pPr>
              <w:jc w:val="both"/>
            </w:pPr>
            <w:r w:rsidRPr="00055B4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356707" w:rsidRPr="00055B4F" w:rsidRDefault="00356707" w:rsidP="00C969DE">
            <w:pPr>
              <w:jc w:val="both"/>
            </w:pPr>
            <w:r w:rsidRPr="00055B4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356707" w:rsidRPr="00055B4F" w:rsidTr="00377F1D">
        <w:trPr>
          <w:trHeight w:val="485"/>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F72FB1" w:rsidP="00C969DE">
            <w:pPr>
              <w:jc w:val="both"/>
            </w:pPr>
            <w:r>
              <w:t xml:space="preserve">  </w:t>
            </w:r>
            <w:r w:rsidR="00DF239C">
              <w:t>16</w:t>
            </w:r>
            <w:r w:rsidR="00356707" w:rsidRPr="00055B4F">
              <w:t>.</w:t>
            </w: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rPr>
                <w:b/>
              </w:rPr>
            </w:pPr>
            <w:r w:rsidRPr="00055B4F">
              <w:rPr>
                <w:b/>
              </w:rPr>
              <w:t>Порядок оценки заявки на участие в конкурсе</w:t>
            </w:r>
          </w:p>
          <w:p w:rsidR="00356707" w:rsidRPr="00055B4F" w:rsidRDefault="00356707" w:rsidP="00C969DE">
            <w:pPr>
              <w:jc w:val="both"/>
            </w:pPr>
          </w:p>
        </w:tc>
      </w:tr>
      <w:tr w:rsidR="00356707" w:rsidRPr="00055B4F" w:rsidTr="001B0FE6">
        <w:trPr>
          <w:trHeight w:val="793"/>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356707" w:rsidRPr="00055B4F" w:rsidRDefault="00356707" w:rsidP="00C969DE">
            <w:pPr>
              <w:jc w:val="both"/>
            </w:pPr>
            <w:r w:rsidRPr="00055B4F">
              <w:t xml:space="preserve"> Оценка заявок производится по шкале оценки заявок на участие в конкурсе, в </w:t>
            </w:r>
            <w:r w:rsidR="002F26BF">
              <w:t xml:space="preserve">   </w:t>
            </w:r>
            <w:r w:rsidR="00531196">
              <w:t xml:space="preserve"> </w:t>
            </w:r>
            <w:r w:rsidR="00B0069F">
              <w:t xml:space="preserve">соответствии </w:t>
            </w:r>
            <w:r w:rsidRPr="00055B4F">
              <w:t xml:space="preserve">с приложением  к информационной карте настоящей конкурсной </w:t>
            </w:r>
            <w:r w:rsidRPr="00055B4F">
              <w:lastRenderedPageBreak/>
              <w:t>документации.</w:t>
            </w:r>
          </w:p>
          <w:p w:rsidR="00356707" w:rsidRPr="00055B4F" w:rsidRDefault="00356707" w:rsidP="00C969DE">
            <w:pPr>
              <w:jc w:val="both"/>
            </w:pPr>
          </w:p>
        </w:tc>
      </w:tr>
      <w:tr w:rsidR="00356707" w:rsidRPr="00055B4F" w:rsidTr="001B0FE6">
        <w:trPr>
          <w:trHeight w:val="384"/>
        </w:trPr>
        <w:tc>
          <w:tcPr>
            <w:tcW w:w="708" w:type="dxa"/>
            <w:tcBorders>
              <w:top w:val="single" w:sz="8" w:space="0" w:color="000000"/>
              <w:left w:val="single" w:sz="8" w:space="0" w:color="000000"/>
              <w:bottom w:val="single" w:sz="8" w:space="0" w:color="000000"/>
              <w:right w:val="single" w:sz="8" w:space="0" w:color="000000"/>
            </w:tcBorders>
          </w:tcPr>
          <w:p w:rsidR="00356707" w:rsidRPr="00055B4F" w:rsidRDefault="00DF239C" w:rsidP="00C969DE">
            <w:pPr>
              <w:jc w:val="both"/>
            </w:pPr>
            <w:r>
              <w:lastRenderedPageBreak/>
              <w:t>17</w:t>
            </w:r>
            <w:r w:rsidR="00356707">
              <w:t>.</w:t>
            </w:r>
          </w:p>
        </w:tc>
        <w:tc>
          <w:tcPr>
            <w:tcW w:w="8941" w:type="dxa"/>
            <w:tcBorders>
              <w:top w:val="single" w:sz="8" w:space="0" w:color="000000"/>
              <w:left w:val="single" w:sz="8" w:space="0" w:color="000000"/>
              <w:bottom w:val="single" w:sz="4" w:space="0" w:color="auto"/>
              <w:right w:val="single" w:sz="8" w:space="0" w:color="000000"/>
            </w:tcBorders>
          </w:tcPr>
          <w:p w:rsidR="00356707" w:rsidRPr="00055B4F" w:rsidRDefault="00356707" w:rsidP="00C969DE">
            <w:pPr>
              <w:jc w:val="both"/>
              <w:rPr>
                <w:b/>
              </w:rPr>
            </w:pPr>
            <w:r w:rsidRPr="009D4535">
              <w:rPr>
                <w:b/>
              </w:rPr>
              <w:t>Основания отклонения от участия в конкурсе заявки и участника конкурса</w:t>
            </w:r>
          </w:p>
        </w:tc>
      </w:tr>
      <w:tr w:rsidR="0035670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356707" w:rsidRPr="006B2A21" w:rsidRDefault="0035670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356707" w:rsidRPr="00546B9E" w:rsidRDefault="00356707" w:rsidP="00C969DE">
            <w:pPr>
              <w:jc w:val="both"/>
            </w:pPr>
            <w:r w:rsidRPr="00546B9E">
              <w:t>Основания отклонения от участия в конкурсе заявки и участника конкурса указаны</w:t>
            </w:r>
          </w:p>
          <w:p w:rsidR="00356707" w:rsidRPr="00546B9E" w:rsidRDefault="00356707" w:rsidP="009D4535">
            <w:pPr>
              <w:jc w:val="both"/>
            </w:pPr>
            <w:r w:rsidRPr="00546B9E">
              <w:t xml:space="preserve"> в частях 1.10.3 и 1.10.4 статьи 1.10 настоящей конкурсной документации. </w:t>
            </w:r>
          </w:p>
        </w:tc>
      </w:tr>
      <w:tr w:rsidR="0024720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247207" w:rsidRPr="00546B9E" w:rsidRDefault="00DF239C" w:rsidP="00C969DE">
            <w:pPr>
              <w:jc w:val="both"/>
            </w:pPr>
            <w:r>
              <w:t>18</w:t>
            </w:r>
            <w:r w:rsidR="00247207" w:rsidRPr="00546B9E">
              <w:t>.</w:t>
            </w:r>
          </w:p>
        </w:tc>
        <w:tc>
          <w:tcPr>
            <w:tcW w:w="8941" w:type="dxa"/>
            <w:tcBorders>
              <w:top w:val="single" w:sz="4" w:space="0" w:color="auto"/>
              <w:left w:val="single" w:sz="8" w:space="0" w:color="000000"/>
              <w:bottom w:val="single" w:sz="4" w:space="0" w:color="auto"/>
              <w:right w:val="single" w:sz="8" w:space="0" w:color="000000"/>
            </w:tcBorders>
          </w:tcPr>
          <w:p w:rsidR="00247207" w:rsidRPr="00546B9E" w:rsidRDefault="00247207" w:rsidP="00247207">
            <w:pPr>
              <w:jc w:val="both"/>
              <w:rPr>
                <w:b/>
              </w:rPr>
            </w:pPr>
            <w:r w:rsidRPr="00546B9E">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247207" w:rsidRPr="00546B9E" w:rsidTr="00911529">
        <w:trPr>
          <w:trHeight w:val="722"/>
        </w:trPr>
        <w:tc>
          <w:tcPr>
            <w:tcW w:w="708" w:type="dxa"/>
            <w:tcBorders>
              <w:top w:val="single" w:sz="8" w:space="0" w:color="000000"/>
              <w:left w:val="single" w:sz="8" w:space="0" w:color="000000"/>
              <w:bottom w:val="single" w:sz="8" w:space="0" w:color="000000"/>
              <w:right w:val="single" w:sz="8" w:space="0" w:color="000000"/>
            </w:tcBorders>
          </w:tcPr>
          <w:p w:rsidR="00247207" w:rsidRPr="00546B9E" w:rsidRDefault="0024720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247207" w:rsidRPr="00546B9E" w:rsidRDefault="00546B9E" w:rsidP="00546B9E">
            <w:pPr>
              <w:jc w:val="both"/>
            </w:pPr>
            <w:r w:rsidRPr="00546B9E">
              <w:t xml:space="preserve">На площади у торгового цента «Магнит» по адресу: г. Саяногорск, ул. Шушенская 10А </w:t>
            </w:r>
            <w:r w:rsidR="00526EE6" w:rsidRPr="00526EE6">
              <w:rPr>
                <w:u w:val="single"/>
              </w:rPr>
              <w:t xml:space="preserve">« 05 » июня </w:t>
            </w:r>
            <w:r w:rsidRPr="00526EE6">
              <w:rPr>
                <w:u w:val="single"/>
              </w:rPr>
              <w:t>2020</w:t>
            </w:r>
            <w:r w:rsidR="00526EE6">
              <w:t xml:space="preserve"> г. в 10 час. 00 </w:t>
            </w:r>
            <w:r w:rsidRPr="00546B9E">
              <w:t>мин (время местное).</w:t>
            </w:r>
          </w:p>
        </w:tc>
      </w:tr>
    </w:tbl>
    <w:p w:rsidR="00247207" w:rsidRPr="00546B9E" w:rsidRDefault="00247207" w:rsidP="00911529">
      <w:pPr>
        <w:jc w:val="both"/>
      </w:pPr>
    </w:p>
    <w:p w:rsidR="00CC0A45" w:rsidRDefault="00CC0A45" w:rsidP="00604951">
      <w:pPr>
        <w:jc w:val="right"/>
        <w:sectPr w:rsidR="00CC0A45" w:rsidSect="00E676B8">
          <w:footerReference w:type="default" r:id="rId12"/>
          <w:pgSz w:w="11907" w:h="16840"/>
          <w:pgMar w:top="1134" w:right="567" w:bottom="567" w:left="1701" w:header="720" w:footer="720" w:gutter="0"/>
          <w:cols w:space="708"/>
          <w:noEndnote/>
          <w:titlePg/>
          <w:docGrid w:linePitch="326"/>
        </w:sectPr>
      </w:pPr>
    </w:p>
    <w:p w:rsidR="002532BD" w:rsidRPr="002532BD" w:rsidRDefault="002532BD" w:rsidP="002532BD">
      <w:pPr>
        <w:jc w:val="center"/>
        <w:rPr>
          <w:b/>
        </w:rPr>
      </w:pPr>
      <w:r w:rsidRPr="002532BD">
        <w:rPr>
          <w:b/>
        </w:rPr>
        <w:lastRenderedPageBreak/>
        <w:t>РАЗДЕЛ 3. ПРИЛОЖЕНИЕ</w:t>
      </w:r>
    </w:p>
    <w:p w:rsidR="00356707" w:rsidRPr="00055B4F" w:rsidRDefault="00356707" w:rsidP="00604951">
      <w:pPr>
        <w:jc w:val="right"/>
      </w:pPr>
      <w:r>
        <w:t>Приложение</w:t>
      </w:r>
    </w:p>
    <w:p w:rsidR="00356707" w:rsidRPr="00055B4F" w:rsidRDefault="00356707" w:rsidP="00377F1D">
      <w:pPr>
        <w:jc w:val="right"/>
      </w:pPr>
      <w:r w:rsidRPr="00055B4F">
        <w:t xml:space="preserve">  к информационной карте </w:t>
      </w:r>
    </w:p>
    <w:p w:rsidR="00356707" w:rsidRPr="00055B4F" w:rsidRDefault="00356707" w:rsidP="00C969DE">
      <w:pPr>
        <w:jc w:val="both"/>
        <w:rPr>
          <w:b/>
        </w:rPr>
      </w:pPr>
    </w:p>
    <w:p w:rsidR="00356707" w:rsidRPr="00055B4F" w:rsidRDefault="00356707" w:rsidP="00377F1D">
      <w:pPr>
        <w:jc w:val="center"/>
        <w:rPr>
          <w:b/>
        </w:rPr>
      </w:pPr>
      <w:r w:rsidRPr="00055B4F">
        <w:rPr>
          <w:b/>
        </w:rPr>
        <w:t>ШКАЛА</w:t>
      </w:r>
    </w:p>
    <w:p w:rsidR="00356707" w:rsidRPr="00055B4F" w:rsidRDefault="0051121D" w:rsidP="00377F1D">
      <w:pPr>
        <w:jc w:val="center"/>
        <w:rPr>
          <w:b/>
        </w:rPr>
      </w:pPr>
      <w:r>
        <w:rPr>
          <w:b/>
        </w:rPr>
        <w:t xml:space="preserve">оценки заявок </w:t>
      </w:r>
      <w:r w:rsidR="00356707" w:rsidRPr="00055B4F">
        <w:rPr>
          <w:b/>
        </w:rPr>
        <w:t>на участие в конкурсе</w:t>
      </w:r>
    </w:p>
    <w:p w:rsidR="00356707" w:rsidRPr="00055B4F" w:rsidRDefault="00356707" w:rsidP="00C969DE">
      <w:pPr>
        <w:jc w:val="both"/>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6913"/>
        <w:gridCol w:w="2672"/>
      </w:tblGrid>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C969DE">
            <w:pPr>
              <w:jc w:val="both"/>
            </w:pPr>
            <w:r w:rsidRPr="00055B4F">
              <w:t>Наименование и содержание критерия</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Баллы</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6735B5" w:rsidP="00706992">
            <w:pPr>
              <w:jc w:val="both"/>
            </w:pPr>
            <w:bookmarkStart w:id="9" w:name="Par430"/>
            <w:bookmarkEnd w:id="9"/>
            <w:r>
              <w:t xml:space="preserve">1. </w:t>
            </w:r>
            <w:r w:rsidR="00356707" w:rsidRPr="00055B4F">
              <w:t>Максимальный срок эксплуатации транспортных средств (определяется от года изготовления транспортного средства, указанного в ПТС заводом-изготовителем на день размещения извещения на официальном сайте):</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Максимальное количество баллов за одно транспортное средство - 20 баллов.</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до 2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20</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от 2 лет до 3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15</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от 3 до 5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10</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от 5 до 7 лет (включительно)</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5</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более 7 лет</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0</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604E2D">
            <w:pPr>
              <w:jc w:val="both"/>
            </w:pPr>
            <w:bookmarkStart w:id="10" w:name="Par444"/>
            <w:bookmarkEnd w:id="10"/>
            <w:r w:rsidRPr="00055B4F">
              <w:t xml:space="preserve">2. </w:t>
            </w:r>
            <w:r>
              <w:t>В</w:t>
            </w:r>
            <w:r w:rsidRPr="00055B4F">
              <w:t>лияющие на качество перевозок характеристики транспортных средств:</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Максимальное количество баллов за одно транспортное средство - 5  баллов</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наличие низкого пола</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2</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наличие кондиционера</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3</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наличие оборудования для перевозок</w:t>
            </w:r>
          </w:p>
          <w:p w:rsidR="00356707" w:rsidRPr="00055B4F" w:rsidRDefault="00356707" w:rsidP="00377F1D">
            <w:pPr>
              <w:jc w:val="center"/>
            </w:pPr>
            <w:r w:rsidRPr="00055B4F">
              <w:t>пассажиров с детскими колясками</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4</w:t>
            </w:r>
          </w:p>
        </w:tc>
      </w:tr>
      <w:tr w:rsidR="00356707" w:rsidRPr="00055B4F" w:rsidTr="00112794">
        <w:trPr>
          <w:trHeight w:val="138"/>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наличие оборудования для перевозок пассажиров с ограниченными возможностями передвижения</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5</w:t>
            </w:r>
          </w:p>
        </w:tc>
      </w:tr>
      <w:tr w:rsidR="00356707" w:rsidRPr="00055B4F" w:rsidTr="00112794">
        <w:trPr>
          <w:trHeight w:val="1336"/>
        </w:trPr>
        <w:tc>
          <w:tcPr>
            <w:tcW w:w="6913" w:type="dxa"/>
            <w:tcBorders>
              <w:top w:val="single" w:sz="4" w:space="0" w:color="000000"/>
              <w:left w:val="single" w:sz="4" w:space="0" w:color="000000"/>
              <w:bottom w:val="single" w:sz="4" w:space="0" w:color="000000"/>
            </w:tcBorders>
          </w:tcPr>
          <w:p w:rsidR="00356707" w:rsidRPr="00726D32" w:rsidRDefault="00356707" w:rsidP="00C969DE">
            <w:pPr>
              <w:jc w:val="both"/>
            </w:pPr>
            <w:r w:rsidRPr="00726D32">
              <w:t xml:space="preserve">3. Опыт осуществления регулярных перевозок  (определяется,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 </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726D32">
              <w:t>Максимальное количество 20 баллов.</w:t>
            </w:r>
          </w:p>
        </w:tc>
      </w:tr>
      <w:tr w:rsidR="00356707" w:rsidRPr="00055B4F" w:rsidTr="00112794">
        <w:trPr>
          <w:trHeight w:val="276"/>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до 1 года</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0</w:t>
            </w:r>
          </w:p>
        </w:tc>
      </w:tr>
      <w:tr w:rsidR="00356707" w:rsidRPr="00055B4F" w:rsidTr="00112794">
        <w:trPr>
          <w:trHeight w:val="276"/>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от 1 года - до 3 лет</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5</w:t>
            </w:r>
          </w:p>
        </w:tc>
      </w:tr>
      <w:tr w:rsidR="00356707" w:rsidRPr="00055B4F" w:rsidTr="00112794">
        <w:trPr>
          <w:trHeight w:val="276"/>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от 3 до 7 лет</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10</w:t>
            </w:r>
          </w:p>
        </w:tc>
      </w:tr>
      <w:tr w:rsidR="00356707" w:rsidRPr="00055B4F" w:rsidTr="00112794">
        <w:trPr>
          <w:trHeight w:val="276"/>
        </w:trPr>
        <w:tc>
          <w:tcPr>
            <w:tcW w:w="6913" w:type="dxa"/>
            <w:tcBorders>
              <w:top w:val="single" w:sz="4" w:space="0" w:color="000000"/>
              <w:left w:val="single" w:sz="4" w:space="0" w:color="000000"/>
              <w:bottom w:val="single" w:sz="4" w:space="0" w:color="000000"/>
            </w:tcBorders>
          </w:tcPr>
          <w:p w:rsidR="00356707" w:rsidRPr="00055B4F" w:rsidRDefault="00356707" w:rsidP="00377F1D">
            <w:pPr>
              <w:jc w:val="center"/>
            </w:pPr>
            <w:r w:rsidRPr="00055B4F">
              <w:t xml:space="preserve"> от 7 лет до 10 лет</w:t>
            </w:r>
          </w:p>
        </w:tc>
        <w:tc>
          <w:tcPr>
            <w:tcW w:w="2672" w:type="dxa"/>
            <w:tcBorders>
              <w:top w:val="single" w:sz="4" w:space="0" w:color="000000"/>
              <w:left w:val="single" w:sz="4" w:space="0" w:color="000000"/>
              <w:bottom w:val="single" w:sz="4" w:space="0" w:color="000000"/>
              <w:right w:val="single" w:sz="4" w:space="0" w:color="000000"/>
            </w:tcBorders>
          </w:tcPr>
          <w:p w:rsidR="00356707" w:rsidRPr="00055B4F" w:rsidRDefault="00356707" w:rsidP="00377F1D">
            <w:pPr>
              <w:jc w:val="center"/>
            </w:pPr>
            <w:r w:rsidRPr="00055B4F">
              <w:t>15</w:t>
            </w:r>
          </w:p>
        </w:tc>
      </w:tr>
      <w:tr w:rsidR="00356707" w:rsidRPr="006A4495" w:rsidTr="00112794">
        <w:trPr>
          <w:trHeight w:val="276"/>
        </w:trPr>
        <w:tc>
          <w:tcPr>
            <w:tcW w:w="6913" w:type="dxa"/>
            <w:tcBorders>
              <w:top w:val="single" w:sz="4" w:space="0" w:color="000000"/>
              <w:left w:val="single" w:sz="4" w:space="0" w:color="000000"/>
              <w:bottom w:val="single" w:sz="4" w:space="0" w:color="000000"/>
            </w:tcBorders>
          </w:tcPr>
          <w:p w:rsidR="00356707" w:rsidRPr="006A4495" w:rsidRDefault="00356707" w:rsidP="00377F1D">
            <w:pPr>
              <w:jc w:val="center"/>
            </w:pPr>
            <w:r w:rsidRPr="00055B4F">
              <w:t xml:space="preserve"> </w:t>
            </w:r>
            <w:r w:rsidRPr="006A4495">
              <w:t>свыше 10 лет</w:t>
            </w:r>
          </w:p>
        </w:tc>
        <w:tc>
          <w:tcPr>
            <w:tcW w:w="2672" w:type="dxa"/>
            <w:tcBorders>
              <w:top w:val="single" w:sz="4" w:space="0" w:color="000000"/>
              <w:left w:val="single" w:sz="4" w:space="0" w:color="000000"/>
              <w:bottom w:val="single" w:sz="4" w:space="0" w:color="000000"/>
              <w:right w:val="single" w:sz="4" w:space="0" w:color="000000"/>
            </w:tcBorders>
          </w:tcPr>
          <w:p w:rsidR="00356707" w:rsidRPr="006A4495" w:rsidRDefault="00356707" w:rsidP="00377F1D">
            <w:pPr>
              <w:jc w:val="center"/>
            </w:pPr>
            <w:r w:rsidRPr="006A4495">
              <w:t>20</w:t>
            </w:r>
          </w:p>
        </w:tc>
      </w:tr>
      <w:tr w:rsidR="00356707" w:rsidRPr="00055B4F" w:rsidTr="00112794">
        <w:trPr>
          <w:trHeight w:val="243"/>
        </w:trPr>
        <w:tc>
          <w:tcPr>
            <w:tcW w:w="6913" w:type="dxa"/>
            <w:tcBorders>
              <w:left w:val="single" w:sz="4" w:space="0" w:color="000000"/>
              <w:bottom w:val="single" w:sz="4" w:space="0" w:color="000000"/>
            </w:tcBorders>
          </w:tcPr>
          <w:p w:rsidR="00356707" w:rsidRPr="006A4495" w:rsidRDefault="00356707" w:rsidP="00691221">
            <w:pPr>
              <w:jc w:val="both"/>
            </w:pPr>
            <w:r w:rsidRPr="006A4495">
              <w:t xml:space="preserve">4. </w:t>
            </w:r>
            <w:r w:rsidR="00726D32" w:rsidRPr="006A4495">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участников конкурса их работников в течение года, предшествующего дате размещения извещения о </w:t>
            </w:r>
            <w:r w:rsidR="00726D32" w:rsidRPr="006A4495">
              <w:lastRenderedPageBreak/>
              <w:t>проведении открытого конкурса, в расчете на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A4495">
              <w:t>:</w:t>
            </w:r>
          </w:p>
        </w:tc>
        <w:tc>
          <w:tcPr>
            <w:tcW w:w="2672" w:type="dxa"/>
            <w:tcBorders>
              <w:left w:val="single" w:sz="4" w:space="0" w:color="000000"/>
              <w:bottom w:val="single" w:sz="4" w:space="0" w:color="000000"/>
              <w:right w:val="single" w:sz="4" w:space="0" w:color="000000"/>
            </w:tcBorders>
          </w:tcPr>
          <w:p w:rsidR="00356707" w:rsidRPr="006A4495" w:rsidRDefault="00356707" w:rsidP="00377F1D">
            <w:pPr>
              <w:jc w:val="center"/>
            </w:pPr>
          </w:p>
          <w:p w:rsidR="00356707" w:rsidRPr="006A4495" w:rsidRDefault="00356707" w:rsidP="00377F1D">
            <w:pPr>
              <w:jc w:val="center"/>
            </w:pPr>
          </w:p>
          <w:p w:rsidR="00356707" w:rsidRPr="00055B4F" w:rsidRDefault="00356707" w:rsidP="00377F1D">
            <w:pPr>
              <w:jc w:val="center"/>
            </w:pPr>
            <w:r w:rsidRPr="006A4495">
              <w:t>Максимальное количество 15 баллов.</w:t>
            </w:r>
          </w:p>
        </w:tc>
      </w:tr>
      <w:tr w:rsidR="00356707" w:rsidRPr="00055B4F" w:rsidTr="00112794">
        <w:trPr>
          <w:trHeight w:val="243"/>
        </w:trPr>
        <w:tc>
          <w:tcPr>
            <w:tcW w:w="6913" w:type="dxa"/>
            <w:tcBorders>
              <w:left w:val="single" w:sz="4" w:space="0" w:color="000000"/>
              <w:bottom w:val="single" w:sz="4" w:space="0" w:color="000000"/>
            </w:tcBorders>
          </w:tcPr>
          <w:p w:rsidR="00356707" w:rsidRPr="00055B4F" w:rsidRDefault="00356707" w:rsidP="00377F1D">
            <w:pPr>
              <w:jc w:val="center"/>
            </w:pPr>
            <w:r w:rsidRPr="00055B4F">
              <w:lastRenderedPageBreak/>
              <w:t xml:space="preserve"> отсутствие</w:t>
            </w:r>
          </w:p>
        </w:tc>
        <w:tc>
          <w:tcPr>
            <w:tcW w:w="2672" w:type="dxa"/>
            <w:tcBorders>
              <w:left w:val="single" w:sz="4" w:space="0" w:color="000000"/>
              <w:bottom w:val="single" w:sz="4" w:space="0" w:color="000000"/>
              <w:right w:val="single" w:sz="4" w:space="0" w:color="000000"/>
            </w:tcBorders>
          </w:tcPr>
          <w:p w:rsidR="00356707" w:rsidRPr="00055B4F" w:rsidRDefault="00356707" w:rsidP="00377F1D">
            <w:pPr>
              <w:jc w:val="center"/>
            </w:pPr>
            <w:r w:rsidRPr="00055B4F">
              <w:t>15</w:t>
            </w:r>
          </w:p>
        </w:tc>
      </w:tr>
      <w:tr w:rsidR="00356707" w:rsidRPr="00055B4F" w:rsidTr="00112794">
        <w:trPr>
          <w:trHeight w:val="243"/>
        </w:trPr>
        <w:tc>
          <w:tcPr>
            <w:tcW w:w="6913" w:type="dxa"/>
            <w:tcBorders>
              <w:left w:val="single" w:sz="4" w:space="0" w:color="000000"/>
              <w:bottom w:val="single" w:sz="4" w:space="0" w:color="000000"/>
            </w:tcBorders>
          </w:tcPr>
          <w:p w:rsidR="00356707" w:rsidRPr="00055B4F" w:rsidRDefault="00356707" w:rsidP="00377F1D">
            <w:pPr>
              <w:jc w:val="center"/>
            </w:pPr>
            <w:r w:rsidRPr="00055B4F">
              <w:t>до  единицы</w:t>
            </w:r>
          </w:p>
        </w:tc>
        <w:tc>
          <w:tcPr>
            <w:tcW w:w="2672" w:type="dxa"/>
            <w:tcBorders>
              <w:left w:val="single" w:sz="4" w:space="0" w:color="000000"/>
              <w:bottom w:val="single" w:sz="4" w:space="0" w:color="000000"/>
              <w:right w:val="single" w:sz="4" w:space="0" w:color="000000"/>
            </w:tcBorders>
          </w:tcPr>
          <w:p w:rsidR="00356707" w:rsidRPr="00055B4F" w:rsidRDefault="00356707" w:rsidP="00377F1D">
            <w:pPr>
              <w:jc w:val="center"/>
            </w:pPr>
            <w:r w:rsidRPr="00055B4F">
              <w:t>5</w:t>
            </w:r>
          </w:p>
        </w:tc>
      </w:tr>
      <w:tr w:rsidR="00356707" w:rsidRPr="00055B4F" w:rsidTr="00112794">
        <w:trPr>
          <w:trHeight w:val="243"/>
        </w:trPr>
        <w:tc>
          <w:tcPr>
            <w:tcW w:w="6913" w:type="dxa"/>
            <w:tcBorders>
              <w:left w:val="single" w:sz="4" w:space="0" w:color="000000"/>
              <w:bottom w:val="single" w:sz="4" w:space="0" w:color="000000"/>
            </w:tcBorders>
          </w:tcPr>
          <w:p w:rsidR="00356707" w:rsidRPr="00055B4F" w:rsidRDefault="00356707" w:rsidP="00377F1D">
            <w:pPr>
              <w:jc w:val="center"/>
            </w:pPr>
            <w:r w:rsidRPr="00055B4F">
              <w:t>свыше единицы</w:t>
            </w:r>
          </w:p>
        </w:tc>
        <w:tc>
          <w:tcPr>
            <w:tcW w:w="2672" w:type="dxa"/>
            <w:tcBorders>
              <w:left w:val="single" w:sz="4" w:space="0" w:color="000000"/>
              <w:bottom w:val="single" w:sz="4" w:space="0" w:color="000000"/>
              <w:right w:val="single" w:sz="4" w:space="0" w:color="000000"/>
            </w:tcBorders>
          </w:tcPr>
          <w:p w:rsidR="00356707" w:rsidRPr="00055B4F" w:rsidRDefault="00356707" w:rsidP="00377F1D">
            <w:pPr>
              <w:jc w:val="center"/>
            </w:pPr>
            <w:r w:rsidRPr="00055B4F">
              <w:t>0</w:t>
            </w:r>
          </w:p>
        </w:tc>
      </w:tr>
    </w:tbl>
    <w:p w:rsidR="00704E94" w:rsidRDefault="00704E94" w:rsidP="00C969DE">
      <w:pPr>
        <w:jc w:val="both"/>
      </w:pPr>
    </w:p>
    <w:p w:rsidR="00704E94" w:rsidRDefault="00704E94" w:rsidP="00C969DE">
      <w:pPr>
        <w:jc w:val="both"/>
      </w:pPr>
    </w:p>
    <w:p w:rsidR="00356707" w:rsidRPr="00704E94" w:rsidRDefault="00356707" w:rsidP="00C969DE">
      <w:pPr>
        <w:jc w:val="both"/>
        <w:rPr>
          <w:sz w:val="22"/>
          <w:szCs w:val="22"/>
        </w:rPr>
      </w:pPr>
      <w:r w:rsidRPr="00704E94">
        <w:rPr>
          <w:sz w:val="22"/>
          <w:szCs w:val="22"/>
        </w:rPr>
        <w:t>Примечание:</w:t>
      </w:r>
    </w:p>
    <w:p w:rsidR="00356707" w:rsidRPr="00704E94" w:rsidRDefault="00704E94" w:rsidP="00C969DE">
      <w:pPr>
        <w:jc w:val="both"/>
        <w:rPr>
          <w:sz w:val="22"/>
          <w:szCs w:val="22"/>
        </w:rPr>
      </w:pPr>
      <w:r>
        <w:rPr>
          <w:sz w:val="22"/>
          <w:szCs w:val="22"/>
        </w:rPr>
        <w:tab/>
      </w:r>
      <w:r w:rsidR="00356707" w:rsidRPr="00704E94">
        <w:rPr>
          <w:sz w:val="22"/>
          <w:szCs w:val="22"/>
        </w:rPr>
        <w:t>1. Победитель определяется по сумме баллов</w:t>
      </w:r>
      <w:r w:rsidR="007954EE">
        <w:rPr>
          <w:sz w:val="22"/>
          <w:szCs w:val="22"/>
        </w:rPr>
        <w:t>,</w:t>
      </w:r>
      <w:r w:rsidR="00356707" w:rsidRPr="00704E94">
        <w:rPr>
          <w:sz w:val="22"/>
          <w:szCs w:val="22"/>
        </w:rPr>
        <w:t xml:space="preserve"> полученных в результате оценки по критериям указанных в настоящем приложении. </w:t>
      </w:r>
    </w:p>
    <w:p w:rsidR="00356707" w:rsidRPr="00704E94" w:rsidRDefault="00704E94" w:rsidP="00C969DE">
      <w:pPr>
        <w:jc w:val="both"/>
        <w:rPr>
          <w:sz w:val="22"/>
          <w:szCs w:val="22"/>
        </w:rPr>
      </w:pPr>
      <w:r>
        <w:rPr>
          <w:sz w:val="22"/>
          <w:szCs w:val="22"/>
        </w:rPr>
        <w:tab/>
      </w:r>
      <w:r w:rsidR="00356707" w:rsidRPr="00704E94">
        <w:rPr>
          <w:sz w:val="22"/>
          <w:szCs w:val="22"/>
        </w:rPr>
        <w:t>2. По лотам, на которых потребность в транспортных средствах составляет более одной единицы, количество баллов в пун</w:t>
      </w:r>
      <w:r w:rsidR="007246ED">
        <w:rPr>
          <w:sz w:val="22"/>
          <w:szCs w:val="22"/>
        </w:rPr>
        <w:t xml:space="preserve">ктах 1,2 «Шкалы оценки заявок» </w:t>
      </w:r>
      <w:r w:rsidR="00356707" w:rsidRPr="00704E94">
        <w:rPr>
          <w:sz w:val="22"/>
          <w:szCs w:val="22"/>
        </w:rPr>
        <w:t>определяется по сумме баллов полученных при сложении среднеарифметических показателей по каждому критерию;</w:t>
      </w:r>
    </w:p>
    <w:p w:rsidR="00356707" w:rsidRPr="00704E94" w:rsidRDefault="00704E94" w:rsidP="00C969DE">
      <w:pPr>
        <w:jc w:val="both"/>
        <w:rPr>
          <w:sz w:val="22"/>
          <w:szCs w:val="22"/>
        </w:rPr>
      </w:pPr>
      <w:r>
        <w:rPr>
          <w:sz w:val="22"/>
          <w:szCs w:val="22"/>
        </w:rPr>
        <w:tab/>
      </w:r>
      <w:r w:rsidR="00356707" w:rsidRPr="00704E94">
        <w:rPr>
          <w:sz w:val="22"/>
          <w:szCs w:val="22"/>
        </w:rPr>
        <w:t xml:space="preserve">3. При представлении документов, не позволяющих оценить заявку по какому-либо из установленных </w:t>
      </w:r>
      <w:hyperlink w:anchor="Par444" w:history="1">
        <w:r w:rsidR="00356707" w:rsidRPr="00704E94">
          <w:rPr>
            <w:rStyle w:val="a3"/>
            <w:color w:val="auto"/>
            <w:sz w:val="22"/>
            <w:szCs w:val="22"/>
            <w:u w:val="none"/>
          </w:rPr>
          <w:t>пунктами 1</w:t>
        </w:r>
      </w:hyperlink>
      <w:r w:rsidR="00356707" w:rsidRPr="00704E94">
        <w:rPr>
          <w:sz w:val="22"/>
          <w:szCs w:val="22"/>
        </w:rPr>
        <w:t xml:space="preserve">-4 «Шкалы оценки заявок» </w:t>
      </w:r>
      <w:hyperlink w:anchor="Par420" w:history="1">
        <w:r w:rsidR="00356707" w:rsidRPr="00704E94">
          <w:rPr>
            <w:rStyle w:val="a3"/>
            <w:color w:val="auto"/>
            <w:sz w:val="22"/>
            <w:szCs w:val="22"/>
            <w:u w:val="none"/>
          </w:rPr>
          <w:t>критериев</w:t>
        </w:r>
      </w:hyperlink>
      <w:r w:rsidR="00356707" w:rsidRPr="00704E94">
        <w:rPr>
          <w:sz w:val="22"/>
          <w:szCs w:val="22"/>
        </w:rPr>
        <w:t>, то указанные критерии оцениваются в 0 баллов.</w:t>
      </w:r>
    </w:p>
    <w:p w:rsidR="00482642" w:rsidRPr="00704E94" w:rsidRDefault="00704E94" w:rsidP="00482642">
      <w:pPr>
        <w:jc w:val="both"/>
        <w:rPr>
          <w:sz w:val="22"/>
          <w:szCs w:val="22"/>
        </w:rPr>
      </w:pPr>
      <w:r>
        <w:rPr>
          <w:sz w:val="22"/>
          <w:szCs w:val="22"/>
        </w:rPr>
        <w:tab/>
      </w:r>
      <w:r w:rsidR="00482642" w:rsidRPr="00704E94">
        <w:rPr>
          <w:sz w:val="22"/>
          <w:szCs w:val="22"/>
        </w:rPr>
        <w:t>4. Опыт осуществления регулярных перевозок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356707" w:rsidRPr="00704E94" w:rsidRDefault="00704E94" w:rsidP="00FB77F6">
      <w:pPr>
        <w:jc w:val="both"/>
        <w:rPr>
          <w:sz w:val="22"/>
          <w:szCs w:val="22"/>
        </w:rPr>
      </w:pPr>
      <w:r>
        <w:rPr>
          <w:sz w:val="22"/>
          <w:szCs w:val="22"/>
        </w:rPr>
        <w:tab/>
      </w:r>
      <w:r w:rsidRPr="00704E94">
        <w:rPr>
          <w:sz w:val="22"/>
          <w:szCs w:val="22"/>
        </w:rPr>
        <w:t>5. Количество</w:t>
      </w:r>
      <w:r w:rsidR="00FB77F6" w:rsidRPr="00704E94">
        <w:rPr>
          <w:sz w:val="22"/>
          <w:szCs w:val="22"/>
        </w:rPr>
        <w:t xml:space="preserve"> ДТП </w:t>
      </w:r>
      <w:r w:rsidRPr="00704E94">
        <w:rPr>
          <w:sz w:val="22"/>
          <w:szCs w:val="22"/>
        </w:rPr>
        <w:t xml:space="preserve">в пункте 4 </w:t>
      </w:r>
      <w:r w:rsidR="00FB77F6" w:rsidRPr="00704E94">
        <w:rPr>
          <w:sz w:val="22"/>
          <w:szCs w:val="22"/>
        </w:rPr>
        <w:t>рассчитывается по формуле:</w:t>
      </w:r>
      <w:r w:rsidRPr="00704E94">
        <w:rPr>
          <w:sz w:val="22"/>
          <w:szCs w:val="22"/>
        </w:rPr>
        <w:t xml:space="preserve"> </w:t>
      </w:r>
      <w:r w:rsidR="00FB77F6" w:rsidRPr="00704E94">
        <w:rPr>
          <w:sz w:val="22"/>
          <w:szCs w:val="22"/>
        </w:rPr>
        <w:t>количество ДТП / среднее количество транспортных средств</w:t>
      </w:r>
      <w:r w:rsidRPr="00704E94">
        <w:rPr>
          <w:sz w:val="22"/>
          <w:szCs w:val="22"/>
        </w:rPr>
        <w:t>.</w:t>
      </w:r>
    </w:p>
    <w:p w:rsidR="00FB77F6" w:rsidRPr="00704E94" w:rsidRDefault="00704E94" w:rsidP="00FB77F6">
      <w:pPr>
        <w:jc w:val="both"/>
        <w:rPr>
          <w:sz w:val="22"/>
          <w:szCs w:val="22"/>
        </w:rPr>
      </w:pPr>
      <w:r>
        <w:rPr>
          <w:sz w:val="22"/>
          <w:szCs w:val="22"/>
        </w:rPr>
        <w:tab/>
      </w:r>
      <w:r w:rsidRPr="00704E94">
        <w:rPr>
          <w:sz w:val="22"/>
          <w:szCs w:val="22"/>
        </w:rPr>
        <w:t xml:space="preserve">6. </w:t>
      </w:r>
      <w:r w:rsidR="00FB77F6" w:rsidRPr="00704E94">
        <w:rPr>
          <w:sz w:val="22"/>
          <w:szCs w:val="22"/>
        </w:rPr>
        <w:t>Среднее количество транспортных средств</w:t>
      </w:r>
      <w:r w:rsidRPr="00704E94">
        <w:rPr>
          <w:sz w:val="22"/>
          <w:szCs w:val="22"/>
        </w:rPr>
        <w:t xml:space="preserve"> </w:t>
      </w:r>
      <w:r w:rsidR="00FB77F6" w:rsidRPr="00704E94">
        <w:rPr>
          <w:sz w:val="22"/>
          <w:szCs w:val="22"/>
        </w:rPr>
        <w:t>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356707" w:rsidRPr="00704E94" w:rsidRDefault="00356707" w:rsidP="00C969DE">
      <w:pPr>
        <w:jc w:val="both"/>
        <w:rPr>
          <w:b/>
          <w:sz w:val="22"/>
          <w:szCs w:val="22"/>
        </w:rPr>
      </w:pPr>
    </w:p>
    <w:p w:rsidR="00356707" w:rsidRPr="00055B4F" w:rsidRDefault="00356707" w:rsidP="00835FA3">
      <w:pPr>
        <w:jc w:val="center"/>
        <w:rPr>
          <w:b/>
        </w:rPr>
      </w:pPr>
    </w:p>
    <w:p w:rsidR="00482642" w:rsidRDefault="00482642" w:rsidP="00835FA3">
      <w:pPr>
        <w:jc w:val="center"/>
        <w:rPr>
          <w:b/>
        </w:rPr>
      </w:pPr>
    </w:p>
    <w:p w:rsidR="00482642" w:rsidRDefault="00482642" w:rsidP="00835FA3">
      <w:pPr>
        <w:jc w:val="center"/>
        <w:rPr>
          <w:b/>
        </w:rPr>
      </w:pPr>
    </w:p>
    <w:p w:rsidR="00482642" w:rsidRDefault="00482642" w:rsidP="00835FA3">
      <w:pPr>
        <w:jc w:val="center"/>
        <w:rPr>
          <w:b/>
        </w:rPr>
      </w:pPr>
    </w:p>
    <w:p w:rsidR="00482642" w:rsidRDefault="00482642" w:rsidP="00835FA3">
      <w:pPr>
        <w:jc w:val="center"/>
        <w:rPr>
          <w:b/>
        </w:rPr>
      </w:pPr>
    </w:p>
    <w:p w:rsidR="00356707" w:rsidRPr="00055B4F" w:rsidRDefault="00356707" w:rsidP="00835FA3">
      <w:pPr>
        <w:jc w:val="center"/>
        <w:rPr>
          <w:b/>
        </w:rPr>
      </w:pPr>
      <w:r w:rsidRPr="00055B4F">
        <w:rPr>
          <w:b/>
        </w:rPr>
        <w:t>ИНСТРУКЦИЯ ПО ЗАПОЛНЕНИЮ ЗАЯВКИ НА УЧАСТИЕ В ОТКРЫТОМ КОНКУРСЕ</w:t>
      </w:r>
    </w:p>
    <w:p w:rsidR="00356707" w:rsidRPr="00055B4F" w:rsidRDefault="00356707" w:rsidP="00C969DE">
      <w:pPr>
        <w:jc w:val="both"/>
      </w:pPr>
    </w:p>
    <w:p w:rsidR="00356707" w:rsidRPr="00252424" w:rsidRDefault="00356707" w:rsidP="00252424">
      <w:pPr>
        <w:jc w:val="both"/>
      </w:pPr>
      <w:r w:rsidRPr="00252424">
        <w:t xml:space="preserve">1. Участник конкурса вправе подать только одну заявку на участие в конкурсе в отношении каждого предмета конкурса (лота). </w:t>
      </w:r>
    </w:p>
    <w:p w:rsidR="00356707" w:rsidRPr="00252424" w:rsidRDefault="00356707" w:rsidP="00252424">
      <w:pPr>
        <w:jc w:val="both"/>
      </w:pPr>
      <w:r>
        <w:t>2.</w:t>
      </w:r>
      <w:r w:rsidRPr="00252424">
        <w:t xml:space="preserve"> Участник конкурса не вправе одновременно заявлять одно и то же транспортное средство более чем на один лот; </w:t>
      </w:r>
    </w:p>
    <w:p w:rsidR="00356707" w:rsidRPr="00252424" w:rsidRDefault="00356707" w:rsidP="00252424">
      <w:pPr>
        <w:jc w:val="both"/>
      </w:pPr>
      <w:r>
        <w:t>3</w:t>
      </w:r>
      <w:r w:rsidRPr="00252424">
        <w:t>.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356707" w:rsidRDefault="00356707" w:rsidP="00252424">
      <w:pPr>
        <w:jc w:val="both"/>
        <w:rPr>
          <w:b/>
        </w:rPr>
      </w:pPr>
      <w:r>
        <w:t>4</w:t>
      </w:r>
      <w:r w:rsidRPr="00252424">
        <w:t xml:space="preserve">.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w:t>
      </w:r>
      <w:r w:rsidRPr="00252424">
        <w:lastRenderedPageBreak/>
        <w:t xml:space="preserve">Примерная форма заявки на участие в открытом конкурсе </w:t>
      </w:r>
      <w:r>
        <w:t>указана в настоящем приложении к информационной карте.</w:t>
      </w:r>
    </w:p>
    <w:p w:rsidR="00356707" w:rsidRDefault="00356707" w:rsidP="00252424">
      <w:pPr>
        <w:jc w:val="both"/>
        <w:rPr>
          <w:b/>
        </w:rPr>
      </w:pPr>
    </w:p>
    <w:p w:rsidR="00356707" w:rsidRPr="00055B4F" w:rsidRDefault="00356707" w:rsidP="00252424">
      <w:pPr>
        <w:jc w:val="both"/>
        <w:rPr>
          <w:b/>
        </w:rPr>
      </w:pPr>
      <w:r w:rsidRPr="00055B4F">
        <w:rPr>
          <w:b/>
        </w:rPr>
        <w:t>Требования к содержанию документов, входящих в состав заявки на участие в конкурсе</w:t>
      </w:r>
    </w:p>
    <w:p w:rsidR="00356707" w:rsidRPr="00055B4F" w:rsidRDefault="00356707" w:rsidP="00252424">
      <w:pPr>
        <w:jc w:val="both"/>
      </w:pPr>
      <w:r>
        <w:t xml:space="preserve">1. </w:t>
      </w:r>
      <w:r w:rsidRPr="00055B4F">
        <w:t xml:space="preserve"> Заявка на участие в конкурсе должна содержать всю указанную заказчиком в конкурсной документации информацию, а именно:</w:t>
      </w:r>
    </w:p>
    <w:p w:rsidR="00356707" w:rsidRPr="00055B4F" w:rsidRDefault="00356707" w:rsidP="00252424">
      <w:pPr>
        <w:jc w:val="both"/>
      </w:pPr>
      <w:r w:rsidRPr="00055B4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726D32" w:rsidRPr="00726D32" w:rsidRDefault="00726D32" w:rsidP="00726D32">
      <w:pPr>
        <w:jc w:val="both"/>
      </w:pPr>
      <w:r>
        <w:t>1</w:t>
      </w:r>
      <w:r w:rsidRPr="00726D32">
        <w:t>) копия лицензии на осуществление перевозок пассажиров</w:t>
      </w:r>
      <w:bookmarkStart w:id="11" w:name="_GoBack"/>
      <w:bookmarkEnd w:id="11"/>
      <w:r w:rsidRPr="00726D32">
        <w:t>.</w:t>
      </w:r>
    </w:p>
    <w:p w:rsidR="00726D32" w:rsidRPr="00726D32" w:rsidRDefault="00726D32" w:rsidP="00726D32">
      <w:pPr>
        <w:jc w:val="both"/>
      </w:pPr>
      <w:r w:rsidRPr="00726D32">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726D32" w:rsidRPr="00726D32" w:rsidRDefault="00726D32" w:rsidP="00726D32">
      <w:pPr>
        <w:jc w:val="both"/>
      </w:pPr>
      <w:r w:rsidRPr="00726D32">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726D32" w:rsidRPr="00726D32" w:rsidRDefault="00726D32" w:rsidP="00726D32">
      <w:pPr>
        <w:jc w:val="both"/>
      </w:pPr>
      <w:r w:rsidRPr="00726D32">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726D32" w:rsidRPr="00726D32" w:rsidRDefault="00726D32" w:rsidP="00726D32">
      <w:pPr>
        <w:jc w:val="both"/>
      </w:pPr>
      <w:r w:rsidRPr="00726D32">
        <w:t xml:space="preserve">5) договор простого товарищества в письменной форме (для участников договора простого товарищества). </w:t>
      </w:r>
    </w:p>
    <w:p w:rsidR="00726D32" w:rsidRPr="00726D32" w:rsidRDefault="00726D32" w:rsidP="00726D32">
      <w:pPr>
        <w:jc w:val="both"/>
      </w:pPr>
      <w:r w:rsidRPr="00726D32">
        <w:t xml:space="preserve">копии учредительных документов участника конкурса (для юридического лица), </w:t>
      </w:r>
    </w:p>
    <w:p w:rsidR="00726D32" w:rsidRPr="00726D32" w:rsidRDefault="00726D32" w:rsidP="00726D32">
      <w:pPr>
        <w:jc w:val="both"/>
      </w:pPr>
      <w:r>
        <w:t>6</w:t>
      </w:r>
      <w:r w:rsidRPr="00726D32">
        <w:t>)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726D32" w:rsidRPr="00726D32" w:rsidRDefault="00726D32" w:rsidP="00726D32">
      <w:pPr>
        <w:jc w:val="both"/>
      </w:pPr>
      <w:r>
        <w:t>7</w:t>
      </w:r>
      <w:r w:rsidRPr="00726D32">
        <w:t>)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w:t>
      </w:r>
      <w:r w:rsidR="007A4918">
        <w:t>,</w:t>
      </w:r>
      <w:r w:rsidRPr="00726D32">
        <w:t xml:space="preserve"> засвидетельствованную в нотариальном порядке; </w:t>
      </w:r>
    </w:p>
    <w:p w:rsidR="00726D32" w:rsidRPr="00726D32" w:rsidRDefault="00726D32" w:rsidP="00726D32">
      <w:pPr>
        <w:jc w:val="both"/>
      </w:pPr>
      <w:r>
        <w:t>8)</w:t>
      </w:r>
      <w:r w:rsidRPr="00726D32">
        <w:t xml:space="preserve">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726D32" w:rsidRPr="00726D32" w:rsidRDefault="00726D32" w:rsidP="00726D32">
      <w:pPr>
        <w:jc w:val="both"/>
      </w:pPr>
      <w:r>
        <w:t>9</w:t>
      </w:r>
      <w:r w:rsidRPr="00726D32">
        <w:t xml:space="preserve">)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w:t>
      </w:r>
      <w:r w:rsidR="00F325E4" w:rsidRPr="00F325E4">
        <w:t>размещения извещения о проведении конкурса.</w:t>
      </w:r>
    </w:p>
    <w:p w:rsidR="00726D32" w:rsidRPr="00726D32" w:rsidRDefault="00726D32" w:rsidP="00726D32">
      <w:pPr>
        <w:jc w:val="both"/>
      </w:pPr>
      <w:r>
        <w:lastRenderedPageBreak/>
        <w:t>10</w:t>
      </w:r>
      <w:r w:rsidRPr="00726D32">
        <w:t>)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1C6D2B" w:rsidRPr="00127007" w:rsidRDefault="00726D32" w:rsidP="001C6D2B">
      <w:pPr>
        <w:jc w:val="both"/>
      </w:pPr>
      <w:r>
        <w:t>11</w:t>
      </w:r>
      <w:r w:rsidR="004264BF" w:rsidRPr="00127007">
        <w:t>)</w:t>
      </w:r>
      <w:r w:rsidR="001C6D2B" w:rsidRPr="00127007">
        <w:t xml:space="preserve">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726D32" w:rsidRDefault="00726D32" w:rsidP="004264BF">
      <w:pPr>
        <w:jc w:val="both"/>
      </w:pPr>
    </w:p>
    <w:p w:rsidR="004264BF" w:rsidRPr="00127007" w:rsidRDefault="004264BF" w:rsidP="004264BF">
      <w:pPr>
        <w:jc w:val="both"/>
      </w:pPr>
      <w:r w:rsidRPr="00127007">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1C6D2B" w:rsidRPr="00127007" w:rsidRDefault="001C6D2B" w:rsidP="00C969DE">
      <w:pPr>
        <w:jc w:val="both"/>
      </w:pPr>
    </w:p>
    <w:p w:rsidR="00356707" w:rsidRPr="00055B4F" w:rsidRDefault="00356707" w:rsidP="00C969DE">
      <w:pPr>
        <w:jc w:val="both"/>
        <w:rPr>
          <w:b/>
        </w:rPr>
      </w:pPr>
      <w:r w:rsidRPr="00055B4F">
        <w:rPr>
          <w:b/>
        </w:rPr>
        <w:t>Требования к оформлению заявки на участие в конкурсе</w:t>
      </w:r>
    </w:p>
    <w:p w:rsidR="00356707" w:rsidRDefault="00356707" w:rsidP="00C969DE">
      <w:pPr>
        <w:jc w:val="both"/>
        <w:rPr>
          <w:b/>
        </w:rPr>
      </w:pPr>
      <w:r>
        <w:t>1.</w:t>
      </w:r>
      <w:r w:rsidRPr="00747AF1">
        <w:t>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356707" w:rsidRDefault="00356707" w:rsidP="00C969DE">
      <w:pPr>
        <w:jc w:val="both"/>
        <w:rPr>
          <w:b/>
        </w:rPr>
      </w:pPr>
    </w:p>
    <w:p w:rsidR="00356707" w:rsidRDefault="00356707" w:rsidP="00C969DE">
      <w:pPr>
        <w:jc w:val="both"/>
        <w:rPr>
          <w:b/>
        </w:rPr>
      </w:pPr>
    </w:p>
    <w:p w:rsidR="00A66488" w:rsidRDefault="00A66488" w:rsidP="003C3F97">
      <w:pPr>
        <w:jc w:val="center"/>
        <w:rPr>
          <w:b/>
        </w:rPr>
      </w:pPr>
    </w:p>
    <w:p w:rsidR="00A66488" w:rsidRDefault="00A66488" w:rsidP="003C3F97">
      <w:pPr>
        <w:jc w:val="center"/>
        <w:rPr>
          <w:b/>
        </w:rPr>
      </w:pPr>
    </w:p>
    <w:p w:rsidR="00356707" w:rsidRPr="00055B4F" w:rsidRDefault="00356707" w:rsidP="003C3F97">
      <w:pPr>
        <w:jc w:val="center"/>
        <w:rPr>
          <w:b/>
        </w:rPr>
      </w:pPr>
      <w:r w:rsidRPr="00055B4F">
        <w:rPr>
          <w:b/>
        </w:rPr>
        <w:t>ФОРМА ЗАЯВКИ НА УЧАСТИЕ В ОТКРЫТОМ КОНКУРСЕ</w:t>
      </w:r>
    </w:p>
    <w:p w:rsidR="00356707" w:rsidRDefault="00356707" w:rsidP="00C969DE">
      <w:pPr>
        <w:jc w:val="both"/>
      </w:pPr>
    </w:p>
    <w:p w:rsidR="00356707" w:rsidRDefault="00356707" w:rsidP="00C969DE">
      <w:pPr>
        <w:jc w:val="both"/>
      </w:pPr>
      <w:r w:rsidRPr="00055B4F">
        <w:t>На бланке организации</w:t>
      </w:r>
      <w:r>
        <w:t xml:space="preserve"> (индивидуального предпринимателя)</w:t>
      </w:r>
      <w:r w:rsidRPr="00055B4F">
        <w:tab/>
      </w:r>
    </w:p>
    <w:p w:rsidR="00356707" w:rsidRPr="00055B4F" w:rsidRDefault="00356707" w:rsidP="00C969DE">
      <w:pPr>
        <w:jc w:val="both"/>
      </w:pPr>
      <w:r w:rsidRPr="00055B4F">
        <w:t>Дата, исх. номер</w:t>
      </w:r>
    </w:p>
    <w:p w:rsidR="00356707" w:rsidRDefault="00356707" w:rsidP="00C969DE">
      <w:pPr>
        <w:jc w:val="both"/>
      </w:pPr>
    </w:p>
    <w:p w:rsidR="00356707" w:rsidRPr="00055B4F" w:rsidRDefault="00356707" w:rsidP="00A41A13">
      <w:pPr>
        <w:jc w:val="right"/>
      </w:pPr>
      <w:r>
        <w:t>В Комитет по ЖКХ и Т г. Саяногорска</w:t>
      </w:r>
    </w:p>
    <w:p w:rsidR="00356707" w:rsidRDefault="00356707" w:rsidP="00C969DE">
      <w:pPr>
        <w:jc w:val="both"/>
        <w:rPr>
          <w:b/>
        </w:rPr>
      </w:pPr>
    </w:p>
    <w:p w:rsidR="008E697D" w:rsidRDefault="008E697D" w:rsidP="00A303F2">
      <w:pPr>
        <w:jc w:val="center"/>
        <w:rPr>
          <w:b/>
        </w:rPr>
      </w:pPr>
    </w:p>
    <w:p w:rsidR="00356707" w:rsidRPr="00055B4F" w:rsidRDefault="00356707" w:rsidP="00A303F2">
      <w:pPr>
        <w:jc w:val="center"/>
        <w:rPr>
          <w:b/>
        </w:rPr>
      </w:pPr>
      <w:r w:rsidRPr="00055B4F">
        <w:rPr>
          <w:b/>
        </w:rPr>
        <w:t>ЗАЯВКА НА УЧАСТИЕ В  ОТКРЫТОМ КОНКУРСЕ</w:t>
      </w:r>
    </w:p>
    <w:p w:rsidR="00356707" w:rsidRPr="00F41395" w:rsidRDefault="00356707" w:rsidP="00F41395">
      <w:pPr>
        <w:jc w:val="center"/>
      </w:pPr>
      <w:r w:rsidRPr="00F41395">
        <w:t>на право осуществления регулярных перевозок пассажиров и багажа автомобильным транспортом в муниципальном образовании город Саяногорск.</w:t>
      </w:r>
    </w:p>
    <w:p w:rsidR="00356707" w:rsidRDefault="00356707" w:rsidP="00F41395">
      <w:pPr>
        <w:jc w:val="both"/>
      </w:pPr>
    </w:p>
    <w:p w:rsidR="00356707" w:rsidRDefault="00356707" w:rsidP="00F41395">
      <w:pPr>
        <w:jc w:val="both"/>
      </w:pPr>
      <w:r w:rsidRPr="00F41395">
        <w:t>1.  Изучив конкурсную</w:t>
      </w:r>
      <w:r w:rsidRPr="00055B4F">
        <w:t xml:space="preserve"> документацию </w:t>
      </w:r>
      <w:r w:rsidRPr="00F41395">
        <w:t>на право осуществления регулярных перевозок пассажиров и багажа автомобильным транспортом в муниципальном образовании город Саяногорск</w:t>
      </w:r>
      <w:r w:rsidR="00CF53FD">
        <w:t xml:space="preserve"> </w:t>
      </w:r>
      <w:r>
        <w:t xml:space="preserve">на </w:t>
      </w:r>
      <w:r w:rsidRPr="00F41395">
        <w:rPr>
          <w:highlight w:val="yellow"/>
        </w:rPr>
        <w:t>Лот №_____</w:t>
      </w:r>
      <w:r>
        <w:t>предметом которого является п</w:t>
      </w:r>
      <w:r w:rsidRPr="00F41395">
        <w:t xml:space="preserve">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w:t>
      </w:r>
      <w:r w:rsidRPr="00055B4F">
        <w:t>а также применимые к данному конкурсу законодательство и нормативно-правовые акты</w:t>
      </w:r>
      <w:r>
        <w:t>,</w:t>
      </w:r>
    </w:p>
    <w:p w:rsidR="00356707" w:rsidRDefault="00356707" w:rsidP="00F41395">
      <w:pPr>
        <w:jc w:val="both"/>
      </w:pPr>
    </w:p>
    <w:p w:rsidR="00356707" w:rsidRPr="00055B4F" w:rsidRDefault="00356707" w:rsidP="00F41395">
      <w:pPr>
        <w:jc w:val="both"/>
      </w:pPr>
      <w:r w:rsidRPr="00055B4F">
        <w:t>_____________________________________________________________</w:t>
      </w:r>
      <w:r>
        <w:t>_____________</w:t>
      </w:r>
    </w:p>
    <w:p w:rsidR="00356707" w:rsidRDefault="00356707" w:rsidP="00D85CC8">
      <w:pPr>
        <w:jc w:val="both"/>
      </w:pPr>
      <w:r w:rsidRPr="00903979">
        <w:rPr>
          <w:sz w:val="20"/>
          <w:szCs w:val="20"/>
        </w:rPr>
        <w:t>(наименование организации</w:t>
      </w:r>
      <w:r>
        <w:rPr>
          <w:sz w:val="20"/>
          <w:szCs w:val="20"/>
        </w:rPr>
        <w:t>,</w:t>
      </w:r>
      <w:r w:rsidR="009E76B7">
        <w:rPr>
          <w:sz w:val="20"/>
          <w:szCs w:val="20"/>
        </w:rPr>
        <w:t xml:space="preserve"> </w:t>
      </w:r>
      <w:r w:rsidRPr="00A31587">
        <w:rPr>
          <w:sz w:val="20"/>
          <w:szCs w:val="20"/>
        </w:rPr>
        <w:t xml:space="preserve">фирменное наименование (при наличии), </w:t>
      </w:r>
      <w:r w:rsidRPr="00D85CC8">
        <w:rPr>
          <w:sz w:val="20"/>
          <w:szCs w:val="20"/>
        </w:rPr>
        <w:t xml:space="preserve">идентификационный номер налогоплательщика (при наличии) учредителей, членов коллегиального исполнительного органа, лица, </w:t>
      </w:r>
      <w:r w:rsidRPr="00D85CC8">
        <w:rPr>
          <w:sz w:val="20"/>
          <w:szCs w:val="20"/>
        </w:rPr>
        <w:lastRenderedPageBreak/>
        <w:t>исполняющего функции единоличного исполнительного органа участника конкурса</w:t>
      </w:r>
      <w:r>
        <w:rPr>
          <w:sz w:val="20"/>
          <w:szCs w:val="20"/>
        </w:rPr>
        <w:t xml:space="preserve">; </w:t>
      </w:r>
      <w:r w:rsidRPr="00D85CC8">
        <w:rPr>
          <w:sz w:val="20"/>
          <w:szCs w:val="20"/>
        </w:rPr>
        <w:t>фамилия, имя, отчество (при наличии), паспортные данные, место жительства</w:t>
      </w:r>
      <w:r>
        <w:rPr>
          <w:sz w:val="20"/>
          <w:szCs w:val="20"/>
        </w:rPr>
        <w:t>,</w:t>
      </w:r>
      <w:r w:rsidR="009E76B7">
        <w:rPr>
          <w:sz w:val="20"/>
          <w:szCs w:val="20"/>
        </w:rPr>
        <w:t xml:space="preserve"> </w:t>
      </w:r>
      <w:r w:rsidRPr="00D85CC8">
        <w:rPr>
          <w:sz w:val="20"/>
          <w:szCs w:val="20"/>
        </w:rPr>
        <w:t>номер контактного телефона  (для индивидуального предпринимателя</w:t>
      </w:r>
      <w:r>
        <w:rPr>
          <w:sz w:val="20"/>
          <w:szCs w:val="20"/>
        </w:rPr>
        <w:t>,</w:t>
      </w:r>
      <w:r w:rsidR="009E76B7">
        <w:rPr>
          <w:sz w:val="20"/>
          <w:szCs w:val="20"/>
        </w:rPr>
        <w:t xml:space="preserve"> </w:t>
      </w:r>
      <w:r>
        <w:rPr>
          <w:sz w:val="20"/>
          <w:szCs w:val="20"/>
        </w:rPr>
        <w:t xml:space="preserve">каждого </w:t>
      </w:r>
      <w:r w:rsidRPr="00D85CC8">
        <w:rPr>
          <w:sz w:val="20"/>
          <w:szCs w:val="20"/>
        </w:rPr>
        <w:t>участника договора простого товарищества</w:t>
      </w:r>
      <w:r>
        <w:rPr>
          <w:sz w:val="20"/>
          <w:szCs w:val="20"/>
        </w:rPr>
        <w:t xml:space="preserve">) - </w:t>
      </w:r>
      <w:r w:rsidRPr="00903979">
        <w:rPr>
          <w:sz w:val="20"/>
          <w:szCs w:val="20"/>
        </w:rPr>
        <w:t xml:space="preserve"> участника конкурса)</w:t>
      </w:r>
    </w:p>
    <w:p w:rsidR="00356707" w:rsidRDefault="00356707" w:rsidP="00C969DE">
      <w:pPr>
        <w:jc w:val="both"/>
      </w:pPr>
    </w:p>
    <w:p w:rsidR="00356707" w:rsidRPr="00055B4F" w:rsidRDefault="00356707" w:rsidP="00C969DE">
      <w:pPr>
        <w:jc w:val="both"/>
      </w:pPr>
      <w:r>
        <w:t xml:space="preserve">в </w:t>
      </w:r>
      <w:r w:rsidRPr="00055B4F">
        <w:t>лице, _______________________________________________________________________</w:t>
      </w:r>
    </w:p>
    <w:p w:rsidR="00356707" w:rsidRDefault="00356707" w:rsidP="00903979">
      <w:pPr>
        <w:jc w:val="center"/>
      </w:pPr>
      <w:r w:rsidRPr="00903979">
        <w:rPr>
          <w:sz w:val="20"/>
          <w:szCs w:val="20"/>
        </w:rPr>
        <w:t>(наименование должности руководителя и его Ф.И.О.; Ф.И.О</w:t>
      </w:r>
      <w:r w:rsidR="00CF53FD">
        <w:rPr>
          <w:sz w:val="20"/>
          <w:szCs w:val="20"/>
        </w:rPr>
        <w:t xml:space="preserve"> </w:t>
      </w:r>
      <w:r w:rsidRPr="00903979">
        <w:rPr>
          <w:sz w:val="20"/>
          <w:szCs w:val="20"/>
        </w:rPr>
        <w:t xml:space="preserve">для индивидуального предпринимателя, </w:t>
      </w:r>
      <w:r>
        <w:rPr>
          <w:sz w:val="20"/>
          <w:szCs w:val="20"/>
        </w:rPr>
        <w:t xml:space="preserve">уполномоченного </w:t>
      </w:r>
      <w:r w:rsidRPr="00903979">
        <w:rPr>
          <w:sz w:val="20"/>
          <w:szCs w:val="20"/>
        </w:rPr>
        <w:t>участника договора простого товарищества)</w:t>
      </w:r>
    </w:p>
    <w:p w:rsidR="00356707" w:rsidRPr="00055B4F" w:rsidRDefault="00356707" w:rsidP="00C969DE">
      <w:pPr>
        <w:jc w:val="both"/>
      </w:pPr>
      <w:r w:rsidRPr="00055B4F">
        <w:t xml:space="preserve">сообщает  о  согласии  участвовать  в  конкурсе </w:t>
      </w:r>
      <w:r>
        <w:t xml:space="preserve">по </w:t>
      </w:r>
      <w:r w:rsidRPr="00F41395">
        <w:rPr>
          <w:highlight w:val="yellow"/>
        </w:rPr>
        <w:t>Лоту №______</w:t>
      </w:r>
      <w:r w:rsidRPr="00055B4F">
        <w:t xml:space="preserve"> на  условиях,  установленных </w:t>
      </w:r>
      <w:r w:rsidR="008E697D">
        <w:t xml:space="preserve"> </w:t>
      </w:r>
      <w:r>
        <w:t>конкурсной документацией</w:t>
      </w:r>
      <w:r w:rsidRPr="00055B4F">
        <w:t xml:space="preserve"> и направляет настоящую заявку.</w:t>
      </w:r>
    </w:p>
    <w:p w:rsidR="00356707" w:rsidRDefault="00356707" w:rsidP="00E65546">
      <w:pPr>
        <w:jc w:val="both"/>
      </w:pPr>
    </w:p>
    <w:p w:rsidR="00356707" w:rsidRDefault="00356707" w:rsidP="00E65546">
      <w:pPr>
        <w:jc w:val="both"/>
      </w:pPr>
      <w:r w:rsidRPr="00AC02FC">
        <w:t xml:space="preserve">Согласен на включение фамилии, имени отчества, места жительства, сведений о транспортном (ых) средстве (ах) </w:t>
      </w:r>
      <w:r w:rsidR="00CF53FD">
        <w:t xml:space="preserve"> </w:t>
      </w:r>
      <w:r w:rsidRPr="00AC02FC">
        <w:t xml:space="preserve"> в общедоступные источники.</w:t>
      </w:r>
    </w:p>
    <w:p w:rsidR="00356707" w:rsidRDefault="00356707" w:rsidP="00E65546">
      <w:pPr>
        <w:jc w:val="both"/>
      </w:pPr>
    </w:p>
    <w:p w:rsidR="00356707" w:rsidRPr="00E65546" w:rsidRDefault="00356707" w:rsidP="00E65546">
      <w:pPr>
        <w:jc w:val="both"/>
      </w:pPr>
      <w:r w:rsidRPr="00055B4F">
        <w:t xml:space="preserve">2.   </w:t>
      </w:r>
      <w:r w:rsidRPr="00E65546">
        <w:t>Сведения о транспортном (ых) средстве (ах), предложенном (ых) для участия в конкурсе</w:t>
      </w:r>
      <w:r>
        <w:t xml:space="preserve"> и д</w:t>
      </w:r>
      <w:r w:rsidR="00CF53FD">
        <w:t>ругие параметры необходимые для</w:t>
      </w:r>
      <w:r>
        <w:t xml:space="preserve"> оценки заявки на участие в конкурсе.</w:t>
      </w:r>
    </w:p>
    <w:p w:rsidR="00356707" w:rsidRDefault="00356707" w:rsidP="00F41A86">
      <w:pPr>
        <w:jc w:val="both"/>
      </w:pPr>
    </w:p>
    <w:p w:rsidR="008E697D" w:rsidRDefault="008E697D"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356707" w:rsidTr="00C02F46">
        <w:trPr>
          <w:trHeight w:val="719"/>
        </w:trPr>
        <w:tc>
          <w:tcPr>
            <w:tcW w:w="820" w:type="dxa"/>
          </w:tcPr>
          <w:p w:rsidR="00356707" w:rsidRDefault="00356707" w:rsidP="00C02F46">
            <w:pPr>
              <w:jc w:val="center"/>
            </w:pPr>
            <w:r>
              <w:t>№</w:t>
            </w:r>
          </w:p>
          <w:p w:rsidR="00356707" w:rsidRDefault="00356707" w:rsidP="00C02F46">
            <w:pPr>
              <w:jc w:val="center"/>
            </w:pPr>
            <w:r>
              <w:t>п.п.</w:t>
            </w:r>
          </w:p>
        </w:tc>
        <w:tc>
          <w:tcPr>
            <w:tcW w:w="6259" w:type="dxa"/>
          </w:tcPr>
          <w:p w:rsidR="00356707" w:rsidRDefault="00356707" w:rsidP="00C02F46">
            <w:pPr>
              <w:jc w:val="center"/>
            </w:pPr>
          </w:p>
          <w:p w:rsidR="00356707" w:rsidRDefault="00356707" w:rsidP="00C02F46">
            <w:pPr>
              <w:jc w:val="center"/>
            </w:pPr>
            <w:r>
              <w:t>Параметры</w:t>
            </w:r>
          </w:p>
        </w:tc>
        <w:tc>
          <w:tcPr>
            <w:tcW w:w="2811" w:type="dxa"/>
          </w:tcPr>
          <w:p w:rsidR="00356707" w:rsidRDefault="00356707" w:rsidP="00C02F46">
            <w:pPr>
              <w:jc w:val="center"/>
            </w:pPr>
          </w:p>
          <w:p w:rsidR="00356707" w:rsidRDefault="00356707" w:rsidP="00C02F46">
            <w:pPr>
              <w:jc w:val="center"/>
            </w:pPr>
            <w:r>
              <w:t>Предложение</w:t>
            </w:r>
          </w:p>
        </w:tc>
      </w:tr>
      <w:tr w:rsidR="00356707" w:rsidTr="00C02F46">
        <w:trPr>
          <w:trHeight w:val="578"/>
        </w:trPr>
        <w:tc>
          <w:tcPr>
            <w:tcW w:w="820" w:type="dxa"/>
          </w:tcPr>
          <w:p w:rsidR="00356707" w:rsidRDefault="00356707" w:rsidP="00C02F46">
            <w:pPr>
              <w:jc w:val="center"/>
            </w:pPr>
            <w:r>
              <w:t>1.</w:t>
            </w:r>
          </w:p>
        </w:tc>
        <w:tc>
          <w:tcPr>
            <w:tcW w:w="6259" w:type="dxa"/>
          </w:tcPr>
          <w:p w:rsidR="00356707" w:rsidRDefault="00356707" w:rsidP="00C02F46">
            <w:pPr>
              <w:jc w:val="center"/>
            </w:pPr>
            <w:r>
              <w:t>Марка автобуса</w:t>
            </w:r>
          </w:p>
        </w:tc>
        <w:tc>
          <w:tcPr>
            <w:tcW w:w="2811" w:type="dxa"/>
          </w:tcPr>
          <w:p w:rsidR="00356707" w:rsidRDefault="00356707" w:rsidP="00C02F46">
            <w:pPr>
              <w:jc w:val="both"/>
            </w:pPr>
          </w:p>
        </w:tc>
      </w:tr>
      <w:tr w:rsidR="00356707" w:rsidTr="00C02F46">
        <w:trPr>
          <w:trHeight w:val="578"/>
        </w:trPr>
        <w:tc>
          <w:tcPr>
            <w:tcW w:w="820" w:type="dxa"/>
          </w:tcPr>
          <w:p w:rsidR="00356707" w:rsidRDefault="00356707" w:rsidP="00C02F46">
            <w:pPr>
              <w:jc w:val="center"/>
            </w:pPr>
            <w:r>
              <w:t>2.</w:t>
            </w:r>
          </w:p>
        </w:tc>
        <w:tc>
          <w:tcPr>
            <w:tcW w:w="6259" w:type="dxa"/>
          </w:tcPr>
          <w:p w:rsidR="00356707" w:rsidRDefault="00356707" w:rsidP="00C02F46">
            <w:pPr>
              <w:jc w:val="center"/>
            </w:pPr>
            <w:r>
              <w:t>Государственный регистрационный номер</w:t>
            </w:r>
          </w:p>
        </w:tc>
        <w:tc>
          <w:tcPr>
            <w:tcW w:w="2811" w:type="dxa"/>
          </w:tcPr>
          <w:p w:rsidR="00356707" w:rsidRDefault="00356707" w:rsidP="00C02F46">
            <w:pPr>
              <w:jc w:val="both"/>
            </w:pPr>
          </w:p>
        </w:tc>
      </w:tr>
      <w:tr w:rsidR="00356707" w:rsidTr="00C02F46">
        <w:trPr>
          <w:trHeight w:val="578"/>
        </w:trPr>
        <w:tc>
          <w:tcPr>
            <w:tcW w:w="820" w:type="dxa"/>
          </w:tcPr>
          <w:p w:rsidR="00356707" w:rsidRDefault="00356707" w:rsidP="00C02F46">
            <w:pPr>
              <w:jc w:val="center"/>
            </w:pPr>
            <w:r>
              <w:t>3.</w:t>
            </w:r>
          </w:p>
        </w:tc>
        <w:tc>
          <w:tcPr>
            <w:tcW w:w="6259" w:type="dxa"/>
          </w:tcPr>
          <w:p w:rsidR="00356707" w:rsidRDefault="00356707" w:rsidP="00C02F46">
            <w:pPr>
              <w:jc w:val="center"/>
            </w:pPr>
            <w:r>
              <w:t>Год выпуска</w:t>
            </w:r>
          </w:p>
        </w:tc>
        <w:tc>
          <w:tcPr>
            <w:tcW w:w="2811" w:type="dxa"/>
          </w:tcPr>
          <w:p w:rsidR="00356707" w:rsidRDefault="00356707" w:rsidP="00C02F46">
            <w:pPr>
              <w:jc w:val="both"/>
            </w:pPr>
          </w:p>
        </w:tc>
      </w:tr>
      <w:tr w:rsidR="00356707" w:rsidTr="00C02F46">
        <w:trPr>
          <w:trHeight w:val="555"/>
        </w:trPr>
        <w:tc>
          <w:tcPr>
            <w:tcW w:w="820" w:type="dxa"/>
          </w:tcPr>
          <w:p w:rsidR="00356707" w:rsidRDefault="00356707" w:rsidP="00C02F46">
            <w:pPr>
              <w:jc w:val="center"/>
            </w:pPr>
            <w:r>
              <w:t>4.</w:t>
            </w:r>
          </w:p>
        </w:tc>
        <w:tc>
          <w:tcPr>
            <w:tcW w:w="6259" w:type="dxa"/>
          </w:tcPr>
          <w:p w:rsidR="00356707" w:rsidRDefault="00356707" w:rsidP="002A00D7">
            <w:pPr>
              <w:jc w:val="center"/>
            </w:pPr>
            <w:r>
              <w:t>Класс транспортного средства</w:t>
            </w:r>
            <w:r w:rsidR="002A00D7">
              <w:t>*</w:t>
            </w:r>
          </w:p>
        </w:tc>
        <w:tc>
          <w:tcPr>
            <w:tcW w:w="2811" w:type="dxa"/>
          </w:tcPr>
          <w:p w:rsidR="00356707" w:rsidRDefault="00356707" w:rsidP="00C02F46">
            <w:pPr>
              <w:jc w:val="both"/>
            </w:pPr>
          </w:p>
        </w:tc>
      </w:tr>
      <w:tr w:rsidR="00356707" w:rsidTr="00C02F46">
        <w:trPr>
          <w:trHeight w:val="578"/>
        </w:trPr>
        <w:tc>
          <w:tcPr>
            <w:tcW w:w="820" w:type="dxa"/>
          </w:tcPr>
          <w:p w:rsidR="00356707" w:rsidRDefault="00356707" w:rsidP="00C02F46">
            <w:pPr>
              <w:jc w:val="center"/>
            </w:pPr>
            <w:r>
              <w:t>5.</w:t>
            </w:r>
          </w:p>
        </w:tc>
        <w:tc>
          <w:tcPr>
            <w:tcW w:w="6259" w:type="dxa"/>
          </w:tcPr>
          <w:p w:rsidR="00356707" w:rsidRDefault="00356707" w:rsidP="002A00D7">
            <w:pPr>
              <w:jc w:val="center"/>
            </w:pPr>
            <w:r>
              <w:t>Экологические характеристики (класс) транспортного средства</w:t>
            </w:r>
            <w:r w:rsidR="002A00D7">
              <w:t>*</w:t>
            </w:r>
          </w:p>
        </w:tc>
        <w:tc>
          <w:tcPr>
            <w:tcW w:w="2811" w:type="dxa"/>
          </w:tcPr>
          <w:p w:rsidR="00356707" w:rsidRDefault="00356707" w:rsidP="00C02F46">
            <w:pPr>
              <w:jc w:val="both"/>
            </w:pPr>
          </w:p>
        </w:tc>
      </w:tr>
      <w:tr w:rsidR="00356707" w:rsidTr="00C02F46">
        <w:trPr>
          <w:trHeight w:val="578"/>
        </w:trPr>
        <w:tc>
          <w:tcPr>
            <w:tcW w:w="820" w:type="dxa"/>
          </w:tcPr>
          <w:p w:rsidR="00356707" w:rsidRDefault="00356707" w:rsidP="00C02F46">
            <w:pPr>
              <w:jc w:val="center"/>
            </w:pPr>
            <w:r>
              <w:t>6.</w:t>
            </w:r>
          </w:p>
        </w:tc>
        <w:tc>
          <w:tcPr>
            <w:tcW w:w="6259" w:type="dxa"/>
          </w:tcPr>
          <w:p w:rsidR="00356707" w:rsidRDefault="00356707" w:rsidP="00C02F46">
            <w:pPr>
              <w:jc w:val="center"/>
            </w:pPr>
            <w:r>
              <w:t>Н</w:t>
            </w:r>
            <w:r w:rsidRPr="00C251D8">
              <w:t>аличие низкого пола</w:t>
            </w:r>
            <w:r>
              <w:t xml:space="preserve">     (да/нет)</w:t>
            </w:r>
          </w:p>
        </w:tc>
        <w:tc>
          <w:tcPr>
            <w:tcW w:w="2811" w:type="dxa"/>
          </w:tcPr>
          <w:p w:rsidR="00356707" w:rsidRDefault="00356707" w:rsidP="00C02F46">
            <w:pPr>
              <w:jc w:val="both"/>
            </w:pPr>
          </w:p>
        </w:tc>
      </w:tr>
      <w:tr w:rsidR="00356707" w:rsidTr="00C02F46">
        <w:trPr>
          <w:trHeight w:val="603"/>
        </w:trPr>
        <w:tc>
          <w:tcPr>
            <w:tcW w:w="820" w:type="dxa"/>
          </w:tcPr>
          <w:p w:rsidR="00356707" w:rsidRDefault="00356707" w:rsidP="00C02F46">
            <w:pPr>
              <w:jc w:val="center"/>
            </w:pPr>
            <w:r>
              <w:t>7.</w:t>
            </w:r>
          </w:p>
        </w:tc>
        <w:tc>
          <w:tcPr>
            <w:tcW w:w="6259" w:type="dxa"/>
          </w:tcPr>
          <w:p w:rsidR="00356707" w:rsidRPr="00480EB7" w:rsidRDefault="00356707" w:rsidP="00C02F46">
            <w:pPr>
              <w:jc w:val="center"/>
            </w:pPr>
            <w:r>
              <w:t>Н</w:t>
            </w:r>
            <w:r w:rsidRPr="00480EB7">
              <w:t>аличие кондиционера</w:t>
            </w:r>
            <w:r>
              <w:t xml:space="preserve">    (</w:t>
            </w:r>
            <w:r w:rsidRPr="00F378F1">
              <w:t>да/нет)</w:t>
            </w:r>
          </w:p>
        </w:tc>
        <w:tc>
          <w:tcPr>
            <w:tcW w:w="2811" w:type="dxa"/>
          </w:tcPr>
          <w:p w:rsidR="00356707" w:rsidRDefault="00356707" w:rsidP="00C02F46">
            <w:pPr>
              <w:jc w:val="both"/>
            </w:pPr>
          </w:p>
        </w:tc>
      </w:tr>
      <w:tr w:rsidR="00356707" w:rsidTr="00C02F46">
        <w:trPr>
          <w:trHeight w:val="603"/>
        </w:trPr>
        <w:tc>
          <w:tcPr>
            <w:tcW w:w="820" w:type="dxa"/>
          </w:tcPr>
          <w:p w:rsidR="00356707" w:rsidRDefault="00356707" w:rsidP="00C02F46">
            <w:pPr>
              <w:jc w:val="center"/>
            </w:pPr>
            <w:r>
              <w:t>8.</w:t>
            </w:r>
          </w:p>
        </w:tc>
        <w:tc>
          <w:tcPr>
            <w:tcW w:w="6259" w:type="dxa"/>
          </w:tcPr>
          <w:p w:rsidR="00356707" w:rsidRPr="00C251D8" w:rsidRDefault="00356707" w:rsidP="00C02F46">
            <w:pPr>
              <w:jc w:val="center"/>
            </w:pPr>
            <w:r>
              <w:t>Н</w:t>
            </w:r>
            <w:r w:rsidRPr="00C251D8">
              <w:t>аличие оборудования для перевозок</w:t>
            </w:r>
          </w:p>
          <w:p w:rsidR="00356707" w:rsidRPr="00480EB7" w:rsidRDefault="00356707" w:rsidP="00C02F46">
            <w:pPr>
              <w:jc w:val="center"/>
            </w:pPr>
            <w:r w:rsidRPr="00C251D8">
              <w:t>пассажиров с детскими колясками</w:t>
            </w:r>
            <w:r>
              <w:t xml:space="preserve">( </w:t>
            </w:r>
            <w:r w:rsidRPr="00F378F1">
              <w:t>да/нет)</w:t>
            </w:r>
          </w:p>
        </w:tc>
        <w:tc>
          <w:tcPr>
            <w:tcW w:w="2811" w:type="dxa"/>
          </w:tcPr>
          <w:p w:rsidR="00356707" w:rsidRDefault="00356707" w:rsidP="00C02F46">
            <w:pPr>
              <w:jc w:val="both"/>
            </w:pPr>
          </w:p>
        </w:tc>
      </w:tr>
      <w:tr w:rsidR="00356707" w:rsidTr="00C02F46">
        <w:trPr>
          <w:trHeight w:val="603"/>
        </w:trPr>
        <w:tc>
          <w:tcPr>
            <w:tcW w:w="820" w:type="dxa"/>
          </w:tcPr>
          <w:p w:rsidR="00356707" w:rsidRDefault="00356707" w:rsidP="00C02F46">
            <w:pPr>
              <w:jc w:val="center"/>
            </w:pPr>
            <w:r>
              <w:t>9.</w:t>
            </w:r>
          </w:p>
        </w:tc>
        <w:tc>
          <w:tcPr>
            <w:tcW w:w="6259" w:type="dxa"/>
          </w:tcPr>
          <w:p w:rsidR="00356707" w:rsidRPr="00480EB7" w:rsidRDefault="00356707" w:rsidP="00C02F46">
            <w:pPr>
              <w:jc w:val="center"/>
            </w:pPr>
            <w:r>
              <w:t>Н</w:t>
            </w:r>
            <w:r w:rsidRPr="00C251D8">
              <w:t>аличие оборудования для перевозок пассажиров с ограниченными возможностями передвижения</w:t>
            </w:r>
            <w:r>
              <w:t xml:space="preserve">  (</w:t>
            </w:r>
            <w:r w:rsidRPr="00F378F1">
              <w:t>да/нет)</w:t>
            </w:r>
          </w:p>
        </w:tc>
        <w:tc>
          <w:tcPr>
            <w:tcW w:w="2811" w:type="dxa"/>
          </w:tcPr>
          <w:p w:rsidR="00356707" w:rsidRDefault="00356707" w:rsidP="00C02F46">
            <w:pPr>
              <w:jc w:val="both"/>
            </w:pPr>
          </w:p>
        </w:tc>
      </w:tr>
      <w:tr w:rsidR="00356707" w:rsidTr="00C02F46">
        <w:trPr>
          <w:trHeight w:val="603"/>
        </w:trPr>
        <w:tc>
          <w:tcPr>
            <w:tcW w:w="7079" w:type="dxa"/>
            <w:gridSpan w:val="2"/>
          </w:tcPr>
          <w:p w:rsidR="00356707" w:rsidRDefault="00356707" w:rsidP="00C02F46">
            <w:pPr>
              <w:jc w:val="center"/>
            </w:pPr>
            <w:r>
              <w:t>Д</w:t>
            </w:r>
            <w:r w:rsidRPr="00670679">
              <w:t>ругие параметры необходимые для  оценки заявки на участие в конкурсе</w:t>
            </w:r>
          </w:p>
        </w:tc>
        <w:tc>
          <w:tcPr>
            <w:tcW w:w="2811" w:type="dxa"/>
          </w:tcPr>
          <w:p w:rsidR="00356707" w:rsidRDefault="00356707" w:rsidP="00C02F46">
            <w:pPr>
              <w:jc w:val="both"/>
            </w:pPr>
          </w:p>
        </w:tc>
      </w:tr>
      <w:tr w:rsidR="00356707" w:rsidTr="00C02F46">
        <w:trPr>
          <w:trHeight w:val="691"/>
        </w:trPr>
        <w:tc>
          <w:tcPr>
            <w:tcW w:w="820" w:type="dxa"/>
          </w:tcPr>
          <w:p w:rsidR="00356707" w:rsidRDefault="00356707" w:rsidP="00C02F46">
            <w:pPr>
              <w:jc w:val="center"/>
            </w:pPr>
          </w:p>
          <w:p w:rsidR="00356707" w:rsidRPr="008A4EF9" w:rsidRDefault="00356707" w:rsidP="00C02F46">
            <w:pPr>
              <w:jc w:val="center"/>
            </w:pPr>
            <w:r w:rsidRPr="008A4EF9">
              <w:t>10.</w:t>
            </w:r>
          </w:p>
        </w:tc>
        <w:tc>
          <w:tcPr>
            <w:tcW w:w="6259" w:type="dxa"/>
          </w:tcPr>
          <w:p w:rsidR="00356707" w:rsidRDefault="00356707" w:rsidP="00911529"/>
          <w:p w:rsidR="00356707" w:rsidRDefault="00356707" w:rsidP="002A00D7">
            <w:r w:rsidRPr="008A4EF9">
              <w:t xml:space="preserve">Опыт осуществления регулярных перевозок  </w:t>
            </w:r>
            <w:r>
              <w:t>(месяцев)</w:t>
            </w:r>
            <w:r w:rsidR="002A00D7">
              <w:t>*</w:t>
            </w:r>
          </w:p>
        </w:tc>
        <w:tc>
          <w:tcPr>
            <w:tcW w:w="2811" w:type="dxa"/>
          </w:tcPr>
          <w:p w:rsidR="00356707" w:rsidRDefault="00356707" w:rsidP="00C02F46">
            <w:pPr>
              <w:jc w:val="both"/>
            </w:pPr>
          </w:p>
        </w:tc>
      </w:tr>
      <w:tr w:rsidR="00356707" w:rsidTr="00C02F46">
        <w:trPr>
          <w:trHeight w:val="603"/>
        </w:trPr>
        <w:tc>
          <w:tcPr>
            <w:tcW w:w="820" w:type="dxa"/>
          </w:tcPr>
          <w:p w:rsidR="00356707" w:rsidRDefault="00356707" w:rsidP="00C02F46">
            <w:pPr>
              <w:jc w:val="center"/>
            </w:pPr>
          </w:p>
          <w:p w:rsidR="00356707" w:rsidRDefault="00356707" w:rsidP="00C02F46">
            <w:pPr>
              <w:jc w:val="center"/>
            </w:pPr>
          </w:p>
          <w:p w:rsidR="00356707" w:rsidRDefault="00356707" w:rsidP="00C02F46">
            <w:pPr>
              <w:jc w:val="center"/>
            </w:pPr>
            <w:r>
              <w:t>11.</w:t>
            </w:r>
          </w:p>
        </w:tc>
        <w:tc>
          <w:tcPr>
            <w:tcW w:w="6259" w:type="dxa"/>
          </w:tcPr>
          <w:p w:rsidR="00CC0A45" w:rsidRDefault="00CC0A45" w:rsidP="00C02F46">
            <w:pPr>
              <w:jc w:val="center"/>
            </w:pPr>
          </w:p>
          <w:p w:rsidR="00CC0A45" w:rsidRDefault="00CC0A45" w:rsidP="00CC0A45">
            <w:pPr>
              <w:jc w:val="both"/>
            </w:pPr>
            <w:r>
              <w:t>К</w:t>
            </w:r>
            <w:r w:rsidRPr="00CC0A45">
              <w:t>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w:t>
            </w:r>
            <w:r w:rsidR="00127007">
              <w:t>.</w:t>
            </w:r>
            <w:r w:rsidR="002A00D7">
              <w:t>*</w:t>
            </w:r>
            <w:r w:rsidRPr="00CC0A45">
              <w:t xml:space="preserve"> </w:t>
            </w:r>
          </w:p>
          <w:p w:rsidR="00CC0A45" w:rsidRDefault="00CC0A45" w:rsidP="00C02F46">
            <w:pPr>
              <w:jc w:val="center"/>
            </w:pPr>
          </w:p>
          <w:p w:rsidR="00CC0A45" w:rsidRDefault="00CC0A45" w:rsidP="00C02F46">
            <w:pPr>
              <w:jc w:val="center"/>
            </w:pPr>
          </w:p>
        </w:tc>
        <w:tc>
          <w:tcPr>
            <w:tcW w:w="2811" w:type="dxa"/>
          </w:tcPr>
          <w:p w:rsidR="00356707" w:rsidRDefault="00356707" w:rsidP="00C02F46">
            <w:pPr>
              <w:jc w:val="both"/>
            </w:pPr>
          </w:p>
        </w:tc>
      </w:tr>
      <w:tr w:rsidR="001D292D" w:rsidTr="00C02F46">
        <w:trPr>
          <w:trHeight w:val="603"/>
        </w:trPr>
        <w:tc>
          <w:tcPr>
            <w:tcW w:w="820" w:type="dxa"/>
          </w:tcPr>
          <w:p w:rsidR="001D292D" w:rsidRDefault="001D292D" w:rsidP="00C02F46">
            <w:pPr>
              <w:jc w:val="center"/>
            </w:pPr>
            <w:r>
              <w:lastRenderedPageBreak/>
              <w:t>12.</w:t>
            </w:r>
          </w:p>
        </w:tc>
        <w:tc>
          <w:tcPr>
            <w:tcW w:w="6259" w:type="dxa"/>
          </w:tcPr>
          <w:p w:rsidR="00980560" w:rsidRPr="00980560" w:rsidRDefault="00980560" w:rsidP="008E697D">
            <w:pPr>
              <w:jc w:val="both"/>
            </w:pPr>
            <w:r w:rsidRPr="00980560">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002A00D7">
              <w:t>*</w:t>
            </w:r>
          </w:p>
          <w:p w:rsidR="001D292D" w:rsidRPr="00670679" w:rsidRDefault="00980560" w:rsidP="008E697D">
            <w:pPr>
              <w:jc w:val="both"/>
            </w:pPr>
            <w:r w:rsidRPr="00980560">
              <w:tab/>
            </w:r>
          </w:p>
        </w:tc>
        <w:tc>
          <w:tcPr>
            <w:tcW w:w="2811" w:type="dxa"/>
          </w:tcPr>
          <w:p w:rsidR="001D292D" w:rsidRDefault="001D292D" w:rsidP="00C02F46">
            <w:pPr>
              <w:jc w:val="both"/>
            </w:pPr>
          </w:p>
        </w:tc>
      </w:tr>
      <w:tr w:rsidR="001D292D" w:rsidTr="00C02F46">
        <w:trPr>
          <w:trHeight w:val="603"/>
        </w:trPr>
        <w:tc>
          <w:tcPr>
            <w:tcW w:w="820" w:type="dxa"/>
          </w:tcPr>
          <w:p w:rsidR="001D292D" w:rsidRDefault="001D292D" w:rsidP="00C02F46">
            <w:pPr>
              <w:jc w:val="center"/>
            </w:pPr>
            <w:r>
              <w:t>13.</w:t>
            </w:r>
          </w:p>
        </w:tc>
        <w:tc>
          <w:tcPr>
            <w:tcW w:w="6259" w:type="dxa"/>
          </w:tcPr>
          <w:p w:rsidR="00980560" w:rsidRPr="00980560" w:rsidRDefault="00980560" w:rsidP="008E697D">
            <w:pPr>
              <w:jc w:val="both"/>
            </w:pPr>
            <w:r w:rsidRPr="00980560">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1D292D" w:rsidRPr="00670679" w:rsidRDefault="001D292D" w:rsidP="008E697D">
            <w:pPr>
              <w:jc w:val="both"/>
            </w:pPr>
          </w:p>
        </w:tc>
        <w:tc>
          <w:tcPr>
            <w:tcW w:w="2811" w:type="dxa"/>
          </w:tcPr>
          <w:p w:rsidR="001D292D" w:rsidRDefault="001D292D" w:rsidP="00C02F46">
            <w:pPr>
              <w:jc w:val="both"/>
            </w:pPr>
          </w:p>
        </w:tc>
      </w:tr>
    </w:tbl>
    <w:p w:rsidR="00356707" w:rsidRDefault="00356707" w:rsidP="00F41A86">
      <w:pPr>
        <w:jc w:val="both"/>
        <w:rPr>
          <w:sz w:val="20"/>
          <w:szCs w:val="20"/>
        </w:rPr>
      </w:pPr>
    </w:p>
    <w:p w:rsidR="00356707" w:rsidRPr="00804F05" w:rsidRDefault="00356707" w:rsidP="00F41A86">
      <w:pPr>
        <w:jc w:val="both"/>
        <w:rPr>
          <w:sz w:val="20"/>
          <w:szCs w:val="20"/>
        </w:rPr>
      </w:pPr>
      <w:r>
        <w:rPr>
          <w:sz w:val="20"/>
          <w:szCs w:val="20"/>
        </w:rPr>
        <w:t>*</w:t>
      </w:r>
      <w:r w:rsidRPr="00804F05">
        <w:rPr>
          <w:sz w:val="20"/>
          <w:szCs w:val="20"/>
        </w:rPr>
        <w:t xml:space="preserve">В случае  если конкурсной документацией (техническим заданием) предусмотрено использования двух и более транспортных средств, то </w:t>
      </w:r>
      <w:r>
        <w:rPr>
          <w:sz w:val="20"/>
          <w:szCs w:val="20"/>
        </w:rPr>
        <w:t xml:space="preserve">вышеуказанные сведения </w:t>
      </w:r>
      <w:r w:rsidRPr="00804F05">
        <w:rPr>
          <w:sz w:val="20"/>
          <w:szCs w:val="20"/>
        </w:rPr>
        <w:t xml:space="preserve"> о транспортных средствах заполняются на каждое транспортное средство</w:t>
      </w:r>
      <w:r>
        <w:rPr>
          <w:sz w:val="20"/>
          <w:szCs w:val="20"/>
        </w:rPr>
        <w:t xml:space="preserve"> отдельно</w:t>
      </w:r>
      <w:r w:rsidRPr="00804F05">
        <w:rPr>
          <w:sz w:val="20"/>
          <w:szCs w:val="20"/>
        </w:rPr>
        <w:t>.</w:t>
      </w:r>
    </w:p>
    <w:p w:rsidR="00356707" w:rsidRPr="00F23975" w:rsidRDefault="002A00D7" w:rsidP="00F23975">
      <w:pPr>
        <w:jc w:val="both"/>
        <w:rPr>
          <w:sz w:val="20"/>
          <w:szCs w:val="20"/>
        </w:rPr>
      </w:pPr>
      <w:r>
        <w:t>*</w:t>
      </w:r>
      <w:r w:rsidR="00356707" w:rsidRPr="00F23975">
        <w:rPr>
          <w:sz w:val="20"/>
          <w:szCs w:val="20"/>
        </w:rPr>
        <w:t xml:space="preserve">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356707" w:rsidRPr="00F23975" w:rsidRDefault="00356707" w:rsidP="00F41A86">
      <w:pPr>
        <w:jc w:val="both"/>
        <w:rPr>
          <w:sz w:val="20"/>
          <w:szCs w:val="20"/>
        </w:rPr>
      </w:pPr>
      <w:r>
        <w:rPr>
          <w:sz w:val="20"/>
          <w:szCs w:val="20"/>
        </w:rPr>
        <w:t>*</w:t>
      </w:r>
      <w:r w:rsidRPr="00F23975">
        <w:rPr>
          <w:sz w:val="20"/>
          <w:szCs w:val="20"/>
        </w:rPr>
        <w:t xml:space="preserve"> Экологический класс автобуса указывается в соответствие с паспортом завода изготовителя и (или) сертификат</w:t>
      </w:r>
      <w:r>
        <w:rPr>
          <w:sz w:val="20"/>
          <w:szCs w:val="20"/>
        </w:rPr>
        <w:t>а</w:t>
      </w:r>
      <w:r w:rsidRPr="00F23975">
        <w:rPr>
          <w:sz w:val="20"/>
          <w:szCs w:val="20"/>
        </w:rPr>
        <w:t xml:space="preserve"> на предмет соответствия автобуса  определенному экологическому классу.</w:t>
      </w:r>
    </w:p>
    <w:p w:rsidR="00482642" w:rsidRPr="00FB77F6" w:rsidRDefault="00482642" w:rsidP="00482642">
      <w:pPr>
        <w:jc w:val="both"/>
        <w:rPr>
          <w:sz w:val="20"/>
          <w:szCs w:val="20"/>
        </w:rPr>
      </w:pPr>
      <w:r>
        <w:rPr>
          <w:sz w:val="20"/>
          <w:szCs w:val="20"/>
        </w:rPr>
        <w:t xml:space="preserve">* </w:t>
      </w:r>
      <w:r w:rsidRPr="00482642">
        <w:rPr>
          <w:sz w:val="20"/>
          <w:szCs w:val="20"/>
        </w:rPr>
        <w:t xml:space="preserve">Опыт осуществления регулярных перевозок </w:t>
      </w:r>
      <w:r>
        <w:rPr>
          <w:sz w:val="20"/>
          <w:szCs w:val="20"/>
        </w:rPr>
        <w:t xml:space="preserve">указывается </w:t>
      </w:r>
      <w:r w:rsidRPr="00482642">
        <w:rPr>
          <w:sz w:val="20"/>
          <w:szCs w:val="20"/>
        </w:rPr>
        <w:t xml:space="preserve">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w:t>
      </w:r>
      <w:r w:rsidRPr="00FB77F6">
        <w:rPr>
          <w:sz w:val="20"/>
          <w:szCs w:val="20"/>
        </w:rPr>
        <w:t>актами субъектов Российской Федерации, муниципальными нормативными правовыми актами.</w:t>
      </w:r>
    </w:p>
    <w:p w:rsidR="00FB77F6" w:rsidRPr="00FB77F6" w:rsidRDefault="00FB77F6" w:rsidP="00FB77F6">
      <w:pPr>
        <w:jc w:val="both"/>
        <w:rPr>
          <w:sz w:val="20"/>
          <w:szCs w:val="20"/>
        </w:rPr>
      </w:pPr>
      <w:r w:rsidRPr="00FB77F6">
        <w:rPr>
          <w:sz w:val="20"/>
          <w:szCs w:val="20"/>
        </w:rPr>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82642" w:rsidRDefault="00482642" w:rsidP="00C969DE">
      <w:pPr>
        <w:jc w:val="both"/>
      </w:pPr>
    </w:p>
    <w:p w:rsidR="00356707" w:rsidRDefault="00356707" w:rsidP="00C969DE">
      <w:pPr>
        <w:jc w:val="both"/>
      </w:pPr>
      <w:r>
        <w:t>3</w:t>
      </w:r>
      <w:r w:rsidRPr="00055B4F">
        <w:t xml:space="preserve">. </w:t>
      </w:r>
      <w:r w:rsidRPr="005D5EA6">
        <w:t>Сообщаем, что для оперативного уведомления нас по вопросам организационного характера и взаимодействия с Организатором конкурса  нами уполномочен</w:t>
      </w:r>
      <w:r>
        <w:t>:</w:t>
      </w:r>
    </w:p>
    <w:p w:rsidR="00356707" w:rsidRPr="00055B4F" w:rsidRDefault="00356707" w:rsidP="00C969DE">
      <w:pPr>
        <w:jc w:val="both"/>
      </w:pPr>
    </w:p>
    <w:p w:rsidR="00356707" w:rsidRPr="00055B4F" w:rsidRDefault="00356707" w:rsidP="00C969DE">
      <w:pPr>
        <w:jc w:val="both"/>
      </w:pPr>
      <w:r w:rsidRPr="00055B4F">
        <w:t xml:space="preserve"> _____________________________________________________________</w:t>
      </w:r>
      <w:r>
        <w:t>______________</w:t>
      </w:r>
      <w:r w:rsidRPr="00055B4F">
        <w:t>.</w:t>
      </w:r>
    </w:p>
    <w:p w:rsidR="00356707" w:rsidRPr="00F41395" w:rsidRDefault="00356707" w:rsidP="00F41395">
      <w:pPr>
        <w:jc w:val="center"/>
        <w:rPr>
          <w:sz w:val="20"/>
          <w:szCs w:val="20"/>
        </w:rPr>
      </w:pPr>
      <w:r w:rsidRPr="00055B4F">
        <w:t>(</w:t>
      </w:r>
      <w:r w:rsidRPr="00F41395">
        <w:rPr>
          <w:sz w:val="20"/>
          <w:szCs w:val="20"/>
        </w:rPr>
        <w:t>Ф.И.О., телефон работника организации; Ф.И.О.,для индивидуального предпринимателя, участника договора простого товарищества – участника конкурса).</w:t>
      </w:r>
    </w:p>
    <w:p w:rsidR="00356707" w:rsidRDefault="00356707" w:rsidP="00C969DE">
      <w:pPr>
        <w:jc w:val="both"/>
      </w:pPr>
    </w:p>
    <w:p w:rsidR="00356707" w:rsidRPr="00055B4F" w:rsidRDefault="00356707" w:rsidP="00C969DE">
      <w:pPr>
        <w:jc w:val="both"/>
      </w:pPr>
      <w:r w:rsidRPr="00055B4F">
        <w:t>Все сведения о проведении конкурса просим сообщать уполномоченному лицу.</w:t>
      </w:r>
    </w:p>
    <w:p w:rsidR="00356707" w:rsidRDefault="00356707" w:rsidP="00C969DE">
      <w:pPr>
        <w:jc w:val="both"/>
      </w:pPr>
    </w:p>
    <w:p w:rsidR="00356707" w:rsidRPr="00055B4F" w:rsidRDefault="00356707" w:rsidP="00C969DE">
      <w:pPr>
        <w:jc w:val="both"/>
      </w:pPr>
      <w:r w:rsidRPr="00055B4F">
        <w:t>4. Настоящая заявка действует до завершения процедуры проведения конкурса.</w:t>
      </w:r>
    </w:p>
    <w:p w:rsidR="00356707" w:rsidRPr="00055B4F" w:rsidRDefault="00356707" w:rsidP="00C969DE">
      <w:pPr>
        <w:jc w:val="both"/>
      </w:pPr>
      <w:r w:rsidRPr="00055B4F">
        <w:t>________________________________________________________________________________</w:t>
      </w:r>
    </w:p>
    <w:p w:rsidR="00356707" w:rsidRPr="00055B4F" w:rsidRDefault="00356707" w:rsidP="00C969DE">
      <w:pPr>
        <w:jc w:val="both"/>
      </w:pPr>
      <w:r>
        <w:t>5</w:t>
      </w:r>
      <w:r w:rsidRPr="00055B4F">
        <w:t>. Корреспонденцию в наш адрес просим направлять по адресу: _______________________________________________________________________________</w:t>
      </w:r>
    </w:p>
    <w:p w:rsidR="00356707" w:rsidRDefault="00356707" w:rsidP="00C969DE">
      <w:pPr>
        <w:jc w:val="both"/>
      </w:pPr>
    </w:p>
    <w:p w:rsidR="00356707" w:rsidRPr="00055B4F" w:rsidRDefault="00356707" w:rsidP="00C969DE">
      <w:pPr>
        <w:jc w:val="both"/>
      </w:pPr>
      <w:r>
        <w:t>6</w:t>
      </w:r>
      <w:r w:rsidRPr="00055B4F">
        <w:t>. К настоящей заявке прилагаются документы согласно описи - на _____стр.</w:t>
      </w:r>
    </w:p>
    <w:p w:rsidR="00356707" w:rsidRDefault="00356707" w:rsidP="00C969DE">
      <w:pPr>
        <w:jc w:val="both"/>
        <w:rPr>
          <w:sz w:val="20"/>
          <w:szCs w:val="20"/>
        </w:rPr>
      </w:pPr>
    </w:p>
    <w:p w:rsidR="00356707" w:rsidRDefault="00482642" w:rsidP="00482642">
      <w:pPr>
        <w:ind w:firstLine="720"/>
        <w:jc w:val="both"/>
        <w:rPr>
          <w:sz w:val="20"/>
          <w:szCs w:val="20"/>
        </w:rPr>
      </w:pPr>
      <w:r w:rsidRPr="00482642">
        <w:rPr>
          <w:sz w:val="20"/>
          <w:szCs w:val="20"/>
        </w:rPr>
        <w:t>*</w:t>
      </w:r>
      <w:r>
        <w:rPr>
          <w:sz w:val="20"/>
          <w:szCs w:val="20"/>
        </w:rPr>
        <w:t xml:space="preserve"> </w:t>
      </w:r>
      <w:r w:rsidR="00673EDC">
        <w:rPr>
          <w:sz w:val="20"/>
          <w:szCs w:val="20"/>
        </w:rPr>
        <w:t xml:space="preserve">В описи </w:t>
      </w:r>
      <w:r>
        <w:rPr>
          <w:sz w:val="20"/>
          <w:szCs w:val="20"/>
        </w:rPr>
        <w:t>указываются документы согласно порядку перечисления документов в п. 10 информационной карты к настоящей конкурсной документации.</w:t>
      </w:r>
    </w:p>
    <w:p w:rsidR="00356707" w:rsidRPr="00D04F81" w:rsidRDefault="00356707" w:rsidP="00482642">
      <w:pPr>
        <w:ind w:left="360"/>
        <w:jc w:val="both"/>
        <w:rPr>
          <w:sz w:val="20"/>
          <w:szCs w:val="20"/>
        </w:rPr>
      </w:pPr>
    </w:p>
    <w:p w:rsidR="00356707" w:rsidRPr="00055B4F" w:rsidRDefault="00356707" w:rsidP="00C969DE">
      <w:pPr>
        <w:jc w:val="both"/>
      </w:pPr>
      <w:r w:rsidRPr="00055B4F">
        <w:lastRenderedPageBreak/>
        <w:t>Руководитель организации                          _____________________________ (Ф.И.О.)</w:t>
      </w:r>
    </w:p>
    <w:p w:rsidR="00356707" w:rsidRPr="00AC02FC" w:rsidRDefault="00356707" w:rsidP="00C969DE">
      <w:pPr>
        <w:jc w:val="both"/>
      </w:pPr>
      <w:r w:rsidRPr="00055B4F">
        <w:t xml:space="preserve">или Ф.И.О. </w:t>
      </w:r>
      <w:r w:rsidRPr="00AC02FC">
        <w:t>(для индивидуального</w:t>
      </w:r>
    </w:p>
    <w:p w:rsidR="00356707" w:rsidRPr="00AC02FC" w:rsidRDefault="00356707" w:rsidP="00C969DE">
      <w:pPr>
        <w:jc w:val="both"/>
      </w:pPr>
      <w:r w:rsidRPr="00AC02FC">
        <w:t xml:space="preserve">предпринимателя, участника договора </w:t>
      </w:r>
    </w:p>
    <w:p w:rsidR="00356707" w:rsidRDefault="00356707" w:rsidP="00C969DE">
      <w:pPr>
        <w:jc w:val="both"/>
      </w:pPr>
      <w:r w:rsidRPr="00AC02FC">
        <w:t>простого товарищества)</w:t>
      </w:r>
      <w:r w:rsidRPr="00055B4F">
        <w:t xml:space="preserve">                                            (подпись</w:t>
      </w:r>
      <w:r>
        <w:t xml:space="preserve"> и печать при наличии</w:t>
      </w:r>
      <w:r w:rsidRPr="00055B4F">
        <w:t>)</w:t>
      </w:r>
    </w:p>
    <w:p w:rsidR="006810F2" w:rsidRDefault="006810F2" w:rsidP="00C969DE">
      <w:pPr>
        <w:jc w:val="both"/>
      </w:pPr>
    </w:p>
    <w:p w:rsidR="006810F2" w:rsidRDefault="006810F2" w:rsidP="00C969DE">
      <w:pPr>
        <w:jc w:val="both"/>
      </w:pPr>
    </w:p>
    <w:p w:rsidR="006810F2" w:rsidRDefault="006810F2" w:rsidP="006810F2">
      <w:pPr>
        <w:jc w:val="both"/>
        <w:sectPr w:rsidR="006810F2" w:rsidSect="00E676B8">
          <w:pgSz w:w="11907" w:h="16840"/>
          <w:pgMar w:top="1134" w:right="567" w:bottom="567" w:left="1701" w:header="720" w:footer="720" w:gutter="0"/>
          <w:cols w:space="708"/>
          <w:noEndnote/>
          <w:titlePg/>
          <w:docGrid w:linePitch="326"/>
        </w:sectPr>
      </w:pPr>
    </w:p>
    <w:p w:rsidR="00923800" w:rsidRDefault="00923800" w:rsidP="00247B7E">
      <w:pPr>
        <w:jc w:val="center"/>
      </w:pPr>
    </w:p>
    <w:p w:rsidR="001C7022" w:rsidRPr="00A86513" w:rsidRDefault="001C7022" w:rsidP="001C7022">
      <w:pPr>
        <w:shd w:val="clear" w:color="auto" w:fill="FFFFFF"/>
        <w:spacing w:before="375" w:after="225"/>
        <w:jc w:val="center"/>
        <w:textAlignment w:val="baseline"/>
        <w:outlineLvl w:val="1"/>
        <w:rPr>
          <w:b/>
          <w:color w:val="3C3C3C"/>
          <w:spacing w:val="2"/>
        </w:rPr>
      </w:pPr>
      <w:r w:rsidRPr="001C7022">
        <w:rPr>
          <w:b/>
          <w:color w:val="3C3C3C"/>
          <w:spacing w:val="2"/>
        </w:rPr>
        <w:t xml:space="preserve">ПОРЯДОК ПОДТВЕРЖДЕНИЯ НАЛИЧИЯ У УЧАСТНИКА ОТКРЫТОГО </w:t>
      </w:r>
      <w:r w:rsidRPr="00A86513">
        <w:rPr>
          <w:b/>
          <w:color w:val="3C3C3C"/>
          <w:spacing w:val="2"/>
        </w:rPr>
        <w:t xml:space="preserve">КОНКУРСА ТРАНСПОРТНЫХ СРЕДСТВ </w:t>
      </w:r>
    </w:p>
    <w:p w:rsidR="005E3E83" w:rsidRPr="00A86513" w:rsidRDefault="00A86513" w:rsidP="00A86513">
      <w:pPr>
        <w:ind w:firstLine="705"/>
        <w:jc w:val="both"/>
      </w:pPr>
      <w:r w:rsidRPr="00A86513">
        <w:t xml:space="preserve">1. </w:t>
      </w:r>
      <w:r w:rsidR="006810F2" w:rsidRPr="00A86513">
        <w:t>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w:t>
      </w:r>
      <w:r w:rsidRPr="00A86513">
        <w:t xml:space="preserve">ий </w:t>
      </w:r>
      <w:r w:rsidR="006810F2" w:rsidRPr="00A86513">
        <w:t>данную заявку (далее - победитель открытого конкурса)</w:t>
      </w:r>
      <w:r w:rsidRPr="00A86513">
        <w:t xml:space="preserve"> обязан </w:t>
      </w:r>
      <w:r w:rsidR="006810F2" w:rsidRPr="00A86513">
        <w:t xml:space="preserve"> </w:t>
      </w:r>
      <w:r w:rsidRPr="00A86513">
        <w:t>предоставить</w:t>
      </w:r>
      <w:r w:rsidR="006810F2" w:rsidRPr="00A86513">
        <w:t xml:space="preserve"> </w:t>
      </w:r>
      <w:r w:rsidR="009E61DA">
        <w:t>для осмотра</w:t>
      </w:r>
      <w:r w:rsidR="00F65C84" w:rsidRPr="00A86513">
        <w:t xml:space="preserve"> </w:t>
      </w:r>
      <w:r w:rsidR="006810F2" w:rsidRPr="00A86513">
        <w:t>транспортны</w:t>
      </w:r>
      <w:r w:rsidRPr="00A86513">
        <w:t>е</w:t>
      </w:r>
      <w:r w:rsidR="006810F2" w:rsidRPr="00A86513">
        <w:t xml:space="preserve"> средств</w:t>
      </w:r>
      <w:r w:rsidRPr="00A86513">
        <w:t>а и оригиналы документов</w:t>
      </w:r>
      <w:r w:rsidR="006810F2" w:rsidRPr="00A86513">
        <w:t xml:space="preserve"> </w:t>
      </w:r>
      <w:r w:rsidRPr="00A86513">
        <w:t xml:space="preserve">на эти транспортные средства, </w:t>
      </w:r>
      <w:r w:rsidR="009E61DA">
        <w:t xml:space="preserve">копии которых </w:t>
      </w:r>
      <w:r w:rsidRPr="00A86513">
        <w:t xml:space="preserve">представлены в составе заявки на открытый конкурс </w:t>
      </w:r>
      <w:r w:rsidR="006810F2" w:rsidRPr="00A86513">
        <w:t>в срок</w:t>
      </w:r>
      <w:r w:rsidR="009E61DA">
        <w:t>и и</w:t>
      </w:r>
      <w:r w:rsidRPr="00A86513">
        <w:t xml:space="preserve"> место и время</w:t>
      </w:r>
      <w:r w:rsidR="006810F2" w:rsidRPr="00A86513">
        <w:t xml:space="preserve"> установленны</w:t>
      </w:r>
      <w:r w:rsidR="009E61DA">
        <w:t>х</w:t>
      </w:r>
      <w:r w:rsidR="006810F2" w:rsidRPr="00A86513">
        <w:t xml:space="preserve"> конкурсной документацией</w:t>
      </w:r>
      <w:r w:rsidRPr="00A86513">
        <w:t>.</w:t>
      </w:r>
    </w:p>
    <w:p w:rsidR="00A86513" w:rsidRPr="00A86513" w:rsidRDefault="00A86513" w:rsidP="00A86513">
      <w:pPr>
        <w:jc w:val="both"/>
      </w:pPr>
      <w:r w:rsidRPr="00A86513">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A60666" w:rsidRPr="00A60666" w:rsidRDefault="00C81ABA" w:rsidP="00A60666">
      <w:pPr>
        <w:jc w:val="both"/>
      </w:pPr>
      <w:r>
        <w:tab/>
      </w:r>
      <w:r w:rsidR="00A86513" w:rsidRPr="00A86513">
        <w:t xml:space="preserve">3. </w:t>
      </w:r>
      <w:r w:rsidR="006810F2" w:rsidRPr="006810F2">
        <w:t xml:space="preserve">Осмотр транспортных средств проводится </w:t>
      </w:r>
      <w:r w:rsidR="00783BAC" w:rsidRPr="009E61DA">
        <w:t>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w:t>
      </w:r>
      <w:r w:rsidR="009E61DA">
        <w:t>, либо иным лицом на основании доверенности Организатора конкурса</w:t>
      </w:r>
      <w:r w:rsidR="006810F2" w:rsidRPr="009E61DA">
        <w:t xml:space="preserve"> </w:t>
      </w:r>
      <w:r w:rsidR="009E61DA" w:rsidRPr="009E61DA">
        <w:t xml:space="preserve">(далее по тексту - уполномоченное лицо </w:t>
      </w:r>
      <w:r w:rsidR="009E61DA">
        <w:t>о</w:t>
      </w:r>
      <w:r w:rsidR="009E61DA" w:rsidRPr="009E61DA">
        <w:t>рганизатора конкурса)</w:t>
      </w:r>
      <w:r w:rsidR="009E61DA">
        <w:t xml:space="preserve"> </w:t>
      </w:r>
      <w:r w:rsidR="006810F2" w:rsidRPr="006810F2">
        <w:t xml:space="preserve">в месте и в сроки, указанные в </w:t>
      </w:r>
      <w:r w:rsidR="009E61DA">
        <w:t>конкурсной документации</w:t>
      </w:r>
      <w:r w:rsidR="006810F2" w:rsidRPr="006810F2">
        <w:t xml:space="preserve">,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w:t>
      </w:r>
      <w:r w:rsidR="00A60666" w:rsidRPr="00A60666">
        <w:t>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893F26" w:rsidRDefault="00A60666" w:rsidP="00C81ABA">
      <w:pPr>
        <w:jc w:val="both"/>
      </w:pPr>
      <w:r>
        <w:tab/>
        <w:t>Акт осмотра</w:t>
      </w:r>
      <w:r w:rsidR="006810F2" w:rsidRPr="006810F2">
        <w:t xml:space="preserve"> подписыва</w:t>
      </w:r>
      <w:r w:rsidR="009E61DA">
        <w:t>ет</w:t>
      </w:r>
      <w:r w:rsidR="006810F2" w:rsidRPr="006810F2">
        <w:t xml:space="preserve"> </w:t>
      </w:r>
      <w:r w:rsidR="009E61DA" w:rsidRPr="009E61DA">
        <w:t xml:space="preserve">уполномоченное лицо организатора конкурса </w:t>
      </w:r>
      <w:r w:rsidR="006810F2" w:rsidRPr="006810F2">
        <w:t>проводивши</w:t>
      </w:r>
      <w:r w:rsidR="009E61DA">
        <w:t>й</w:t>
      </w:r>
      <w:r w:rsidR="006810F2" w:rsidRPr="006810F2">
        <w:t xml:space="preserve"> данный осмотр, и победитель открытого конкурса (уполномоченный представитель), представивший транспортные средства на осмотр. </w:t>
      </w:r>
    </w:p>
    <w:p w:rsidR="006810F2" w:rsidRPr="006810F2" w:rsidRDefault="00A60666" w:rsidP="00C81ABA">
      <w:pPr>
        <w:jc w:val="both"/>
      </w:pPr>
      <w:r>
        <w:tab/>
      </w:r>
      <w:r w:rsidR="006810F2" w:rsidRPr="006810F2">
        <w:t>Акт осмотра составляется в двух экземплярах, один из которых вручается победителю открытого конкурса.</w:t>
      </w:r>
    </w:p>
    <w:p w:rsidR="006810F2" w:rsidRPr="006810F2" w:rsidRDefault="00A60666" w:rsidP="006810F2">
      <w:pPr>
        <w:jc w:val="both"/>
      </w:pPr>
      <w:r>
        <w:tab/>
      </w:r>
      <w:r w:rsidR="006810F2" w:rsidRPr="006810F2">
        <w:t>3.</w:t>
      </w:r>
      <w:r>
        <w:t>1</w:t>
      </w:r>
      <w:r w:rsidR="006810F2" w:rsidRPr="006810F2">
        <w:t xml:space="preserve">.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w:t>
      </w:r>
      <w:r w:rsidRPr="00A60666">
        <w:t>уполномоченн</w:t>
      </w:r>
      <w:r>
        <w:t>ым</w:t>
      </w:r>
      <w:r w:rsidRPr="00A60666">
        <w:t xml:space="preserve"> лицо</w:t>
      </w:r>
      <w:r>
        <w:t>м</w:t>
      </w:r>
      <w:r w:rsidRPr="00A60666">
        <w:t xml:space="preserve"> организатора конкурса </w:t>
      </w:r>
      <w:r w:rsidR="006810F2" w:rsidRPr="006810F2">
        <w:t>составляется акт осмотра транспортных средств, в котором отражаются выявленные несоответствия. При не пред</w:t>
      </w:r>
      <w:r w:rsidR="007A4305">
        <w:t>о</w:t>
      </w:r>
      <w:r w:rsidR="006810F2" w:rsidRPr="006810F2">
        <w:t xml:space="preserve">ставлении победителем открытого конкурса в указанные в уведомлении место и срок транспортных средств для осмотра и (или) Документов </w:t>
      </w:r>
      <w:r w:rsidRPr="00A60666">
        <w:t>уполномоченным лицом организатора конкурса</w:t>
      </w:r>
      <w:r w:rsidR="006810F2" w:rsidRPr="006810F2">
        <w:t xml:space="preserve"> также составляется соответствующий акт.</w:t>
      </w:r>
    </w:p>
    <w:p w:rsidR="006810F2" w:rsidRPr="006810F2" w:rsidRDefault="00A60666" w:rsidP="006810F2">
      <w:pPr>
        <w:jc w:val="both"/>
      </w:pPr>
      <w:r>
        <w:tab/>
      </w:r>
      <w:r w:rsidR="006810F2" w:rsidRPr="006810F2">
        <w:t xml:space="preserve">В этом случае </w:t>
      </w:r>
      <w:r w:rsidRPr="00A60666">
        <w:t xml:space="preserve">уполномоченное лицо организатора конкурса </w:t>
      </w:r>
      <w:r w:rsidR="006810F2" w:rsidRPr="006810F2">
        <w:t xml:space="preserve">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w:t>
      </w:r>
      <w:r>
        <w:t>в уведомлении</w:t>
      </w:r>
      <w:r w:rsidR="006810F2" w:rsidRPr="006810F2">
        <w:t>,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6810F2" w:rsidRPr="006810F2" w:rsidRDefault="00A60666" w:rsidP="006810F2">
      <w:pPr>
        <w:jc w:val="both"/>
      </w:pPr>
      <w:r>
        <w:tab/>
      </w:r>
      <w:r w:rsidR="006810F2" w:rsidRPr="006810F2">
        <w:t>3.</w:t>
      </w:r>
      <w:r>
        <w:t>2</w:t>
      </w:r>
      <w:r w:rsidR="006810F2" w:rsidRPr="006810F2">
        <w:t xml:space="preserve">.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006810F2" w:rsidRPr="006810F2">
        <w:lastRenderedPageBreak/>
        <w:t xml:space="preserve">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w:t>
      </w:r>
      <w:r w:rsidRPr="00A60666">
        <w:t>уполномоченн</w:t>
      </w:r>
      <w:r>
        <w:t>ым</w:t>
      </w:r>
      <w:r w:rsidRPr="00A60666">
        <w:t xml:space="preserve"> лицо</w:t>
      </w:r>
      <w:r>
        <w:t>м</w:t>
      </w:r>
      <w:r w:rsidRPr="00A60666">
        <w:t xml:space="preserve"> организатора конкурса </w:t>
      </w:r>
      <w:r w:rsidR="006810F2" w:rsidRPr="006810F2">
        <w:t>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6810F2" w:rsidRPr="006810F2" w:rsidRDefault="00A60666" w:rsidP="006810F2">
      <w:pPr>
        <w:jc w:val="both"/>
      </w:pPr>
      <w:r>
        <w:tab/>
      </w:r>
      <w:r w:rsidR="006810F2" w:rsidRPr="006810F2">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6810F2" w:rsidRDefault="006810F2" w:rsidP="00C969DE">
      <w:pPr>
        <w:jc w:val="both"/>
        <w:sectPr w:rsidR="006810F2" w:rsidSect="005E3E83">
          <w:pgSz w:w="11907" w:h="16840"/>
          <w:pgMar w:top="1134" w:right="567" w:bottom="567" w:left="1701" w:header="720" w:footer="720" w:gutter="0"/>
          <w:cols w:space="708"/>
          <w:noEndnote/>
          <w:titlePg/>
          <w:docGrid w:linePitch="326"/>
        </w:sectPr>
      </w:pPr>
    </w:p>
    <w:p w:rsidR="00356707" w:rsidRPr="00446AF3" w:rsidRDefault="00356707" w:rsidP="00D04F81">
      <w:r>
        <w:lastRenderedPageBreak/>
        <w:t xml:space="preserve">                                                                                     </w:t>
      </w:r>
      <w:r w:rsidR="002532BD" w:rsidRPr="002532BD">
        <w:rPr>
          <w:b/>
        </w:rPr>
        <w:t>РАЗДЕЛ</w:t>
      </w:r>
      <w:r w:rsidRPr="002532BD">
        <w:rPr>
          <w:b/>
        </w:rPr>
        <w:t xml:space="preserve"> </w:t>
      </w:r>
      <w:r w:rsidR="002532BD" w:rsidRPr="002532BD">
        <w:rPr>
          <w:b/>
        </w:rPr>
        <w:t>4. ТЕХНИЧЕСКОЕ ЗАДАНИЕ</w:t>
      </w:r>
      <w:r w:rsidRPr="002532BD">
        <w:rPr>
          <w:b/>
        </w:rPr>
        <w:t xml:space="preserve">                                        </w:t>
      </w:r>
      <w:r w:rsidR="002532BD">
        <w:rPr>
          <w:b/>
        </w:rPr>
        <w:t xml:space="preserve">      </w:t>
      </w:r>
      <w:r w:rsidRPr="002532BD">
        <w:rPr>
          <w:b/>
        </w:rPr>
        <w:t xml:space="preserve"> </w:t>
      </w:r>
      <w:r w:rsidR="00A02095">
        <w:t>Утверждаю</w:t>
      </w:r>
    </w:p>
    <w:p w:rsidR="00356707" w:rsidRPr="00446AF3" w:rsidRDefault="009B4F49" w:rsidP="00D04F81">
      <w:pPr>
        <w:jc w:val="right"/>
      </w:pPr>
      <w:r>
        <w:t>Руководитель</w:t>
      </w:r>
      <w:r w:rsidR="00356707" w:rsidRPr="00446AF3">
        <w:t xml:space="preserve"> Комитета по</w:t>
      </w:r>
    </w:p>
    <w:p w:rsidR="00356707" w:rsidRPr="00446AF3" w:rsidRDefault="00A02095" w:rsidP="00A02095">
      <w:pPr>
        <w:jc w:val="center"/>
      </w:pPr>
      <w:r>
        <w:t xml:space="preserve">                                                                                                                                                                                                             </w:t>
      </w:r>
      <w:r w:rsidR="00356707" w:rsidRPr="00446AF3">
        <w:t xml:space="preserve">жилищно-коммунальному </w:t>
      </w:r>
    </w:p>
    <w:p w:rsidR="00356707" w:rsidRPr="00446AF3" w:rsidRDefault="00A02095" w:rsidP="00A02095">
      <w:pPr>
        <w:jc w:val="center"/>
      </w:pPr>
      <w:r>
        <w:t xml:space="preserve">                                                                                                                                                                                                         </w:t>
      </w:r>
      <w:r w:rsidR="00356707" w:rsidRPr="00446AF3">
        <w:t xml:space="preserve">хозяйству и транспорту                                                                </w:t>
      </w:r>
    </w:p>
    <w:p w:rsidR="00110093" w:rsidRDefault="00A02095" w:rsidP="00D04F81">
      <w:pPr>
        <w:jc w:val="right"/>
      </w:pPr>
      <w:r>
        <w:t xml:space="preserve">       </w:t>
      </w:r>
      <w:r w:rsidR="00356707" w:rsidRPr="00446AF3">
        <w:t xml:space="preserve"> </w:t>
      </w:r>
      <w:r>
        <w:t xml:space="preserve"> </w:t>
      </w:r>
      <w:r w:rsidR="00356707" w:rsidRPr="00446AF3">
        <w:t>____________</w:t>
      </w:r>
      <w:r w:rsidR="00110093">
        <w:t>А.В. Врагов</w:t>
      </w:r>
    </w:p>
    <w:p w:rsidR="00356707" w:rsidRDefault="00356707" w:rsidP="00D04F81">
      <w:pPr>
        <w:jc w:val="right"/>
      </w:pPr>
      <w:r>
        <w:t>«</w:t>
      </w:r>
      <w:r w:rsidR="00110093">
        <w:t>___</w:t>
      </w:r>
      <w:r>
        <w:t xml:space="preserve">» </w:t>
      </w:r>
      <w:r w:rsidR="00110093">
        <w:t>______</w:t>
      </w:r>
      <w:r w:rsidR="009B4F49">
        <w:t xml:space="preserve"> </w:t>
      </w:r>
      <w:r w:rsidRPr="00446AF3">
        <w:t>20</w:t>
      </w:r>
      <w:r w:rsidR="009B4F49">
        <w:t>20</w:t>
      </w:r>
      <w:r w:rsidRPr="00446AF3">
        <w:t xml:space="preserve"> г</w:t>
      </w:r>
    </w:p>
    <w:p w:rsidR="00356707" w:rsidRPr="00446AF3" w:rsidRDefault="00356707" w:rsidP="00D04F81">
      <w:pPr>
        <w:jc w:val="center"/>
      </w:pPr>
      <w:r>
        <w:t>ТЕХНИЧЕСКОЕ ЗАДАНИЕ</w:t>
      </w:r>
    </w:p>
    <w:p w:rsidR="00356707" w:rsidRPr="00446AF3" w:rsidRDefault="00356707" w:rsidP="00D04F81">
      <w:pPr>
        <w:jc w:val="center"/>
      </w:pPr>
      <w:r>
        <w:t>для</w:t>
      </w:r>
      <w:r w:rsidRPr="00446AF3">
        <w:t xml:space="preserve"> проведени</w:t>
      </w:r>
      <w:r>
        <w:t>я</w:t>
      </w:r>
      <w:r w:rsidRPr="00446AF3">
        <w:t xml:space="preserve">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356707" w:rsidRDefault="00356707" w:rsidP="00D04F81">
      <w:pPr>
        <w:jc w:val="both"/>
      </w:pPr>
    </w:p>
    <w:tbl>
      <w:tblPr>
        <w:tblW w:w="15294" w:type="dxa"/>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3"/>
        <w:gridCol w:w="628"/>
        <w:gridCol w:w="2459"/>
        <w:gridCol w:w="4589"/>
        <w:gridCol w:w="2611"/>
        <w:gridCol w:w="1559"/>
        <w:gridCol w:w="1843"/>
        <w:gridCol w:w="992"/>
      </w:tblGrid>
      <w:tr w:rsidR="00356707" w:rsidTr="00281BF7">
        <w:trPr>
          <w:trHeight w:val="1335"/>
        </w:trPr>
        <w:tc>
          <w:tcPr>
            <w:tcW w:w="613"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 п.п.</w:t>
            </w:r>
          </w:p>
        </w:tc>
        <w:tc>
          <w:tcPr>
            <w:tcW w:w="628"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w:t>
            </w:r>
          </w:p>
          <w:p w:rsidR="00356707" w:rsidRPr="008D500D" w:rsidRDefault="00356707" w:rsidP="00DB17DF">
            <w:pPr>
              <w:jc w:val="center"/>
              <w:rPr>
                <w:b/>
                <w:sz w:val="22"/>
                <w:szCs w:val="22"/>
              </w:rPr>
            </w:pPr>
            <w:r w:rsidRPr="008D500D">
              <w:rPr>
                <w:b/>
                <w:sz w:val="22"/>
                <w:szCs w:val="22"/>
              </w:rPr>
              <w:t>Лота</w:t>
            </w:r>
          </w:p>
        </w:tc>
        <w:tc>
          <w:tcPr>
            <w:tcW w:w="2459"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Предмет</w:t>
            </w:r>
          </w:p>
          <w:p w:rsidR="00356707" w:rsidRPr="008D500D" w:rsidRDefault="00356707" w:rsidP="00DB17DF">
            <w:pPr>
              <w:jc w:val="center"/>
              <w:rPr>
                <w:b/>
                <w:sz w:val="22"/>
                <w:szCs w:val="22"/>
              </w:rPr>
            </w:pPr>
            <w:r w:rsidRPr="008D500D">
              <w:rPr>
                <w:b/>
                <w:sz w:val="22"/>
                <w:szCs w:val="22"/>
              </w:rPr>
              <w:t>конкурса</w:t>
            </w:r>
          </w:p>
        </w:tc>
        <w:tc>
          <w:tcPr>
            <w:tcW w:w="4589" w:type="dxa"/>
          </w:tcPr>
          <w:p w:rsidR="00356707" w:rsidRPr="008D500D" w:rsidRDefault="00356707" w:rsidP="00DB17DF">
            <w:pPr>
              <w:jc w:val="center"/>
              <w:rPr>
                <w:b/>
                <w:sz w:val="22"/>
                <w:szCs w:val="22"/>
              </w:rPr>
            </w:pPr>
          </w:p>
          <w:p w:rsidR="00F8646F" w:rsidRPr="008D500D" w:rsidRDefault="00F8646F" w:rsidP="00F8646F">
            <w:pPr>
              <w:jc w:val="center"/>
              <w:rPr>
                <w:b/>
                <w:sz w:val="22"/>
                <w:szCs w:val="22"/>
              </w:rPr>
            </w:pPr>
            <w:r w:rsidRPr="008D500D">
              <w:rPr>
                <w:b/>
                <w:sz w:val="22"/>
                <w:szCs w:val="22"/>
              </w:rPr>
              <w:t xml:space="preserve">Наименования промежуточных </w:t>
            </w:r>
          </w:p>
          <w:p w:rsidR="00356707" w:rsidRPr="008D500D" w:rsidRDefault="00F8646F" w:rsidP="00F8646F">
            <w:pPr>
              <w:jc w:val="center"/>
              <w:rPr>
                <w:b/>
                <w:sz w:val="22"/>
                <w:szCs w:val="22"/>
              </w:rPr>
            </w:pPr>
            <w:r w:rsidRPr="008D500D">
              <w:rPr>
                <w:b/>
                <w:sz w:val="22"/>
                <w:szCs w:val="22"/>
              </w:rPr>
              <w:t>остановочных пунктов</w:t>
            </w:r>
          </w:p>
        </w:tc>
        <w:tc>
          <w:tcPr>
            <w:tcW w:w="2611" w:type="dxa"/>
          </w:tcPr>
          <w:p w:rsidR="00356707" w:rsidRPr="008D500D" w:rsidRDefault="00356707" w:rsidP="00DB17DF">
            <w:pPr>
              <w:jc w:val="center"/>
              <w:rPr>
                <w:b/>
                <w:sz w:val="22"/>
                <w:szCs w:val="22"/>
              </w:rPr>
            </w:pPr>
            <w:r w:rsidRPr="008D500D">
              <w:rPr>
                <w:b/>
                <w:sz w:val="22"/>
                <w:szCs w:val="22"/>
              </w:rPr>
              <w:t>Максимальное</w:t>
            </w:r>
          </w:p>
          <w:p w:rsidR="00356707" w:rsidRPr="008D500D" w:rsidRDefault="00356707" w:rsidP="00DB17DF">
            <w:pPr>
              <w:jc w:val="center"/>
              <w:rPr>
                <w:b/>
                <w:sz w:val="22"/>
                <w:szCs w:val="22"/>
              </w:rPr>
            </w:pPr>
            <w:r w:rsidRPr="008D500D">
              <w:rPr>
                <w:b/>
                <w:sz w:val="22"/>
                <w:szCs w:val="22"/>
              </w:rPr>
              <w:t>кол-во транс-</w:t>
            </w:r>
          </w:p>
          <w:p w:rsidR="00356707" w:rsidRPr="008D500D" w:rsidRDefault="00356707" w:rsidP="00DB17DF">
            <w:pPr>
              <w:jc w:val="center"/>
              <w:rPr>
                <w:b/>
                <w:sz w:val="22"/>
                <w:szCs w:val="22"/>
              </w:rPr>
            </w:pPr>
            <w:r w:rsidRPr="008D500D">
              <w:rPr>
                <w:b/>
                <w:sz w:val="22"/>
                <w:szCs w:val="22"/>
              </w:rPr>
              <w:t>портных</w:t>
            </w:r>
          </w:p>
          <w:p w:rsidR="00356707" w:rsidRPr="008D500D" w:rsidRDefault="00356707" w:rsidP="00DB17DF">
            <w:pPr>
              <w:jc w:val="center"/>
              <w:rPr>
                <w:b/>
                <w:sz w:val="22"/>
                <w:szCs w:val="22"/>
              </w:rPr>
            </w:pPr>
            <w:r w:rsidRPr="008D500D">
              <w:rPr>
                <w:b/>
                <w:sz w:val="22"/>
                <w:szCs w:val="22"/>
              </w:rPr>
              <w:t>средств(ТС)</w:t>
            </w:r>
          </w:p>
          <w:p w:rsidR="00356707" w:rsidRPr="008D500D" w:rsidRDefault="00356707" w:rsidP="00DB17DF">
            <w:pPr>
              <w:jc w:val="center"/>
              <w:rPr>
                <w:b/>
                <w:sz w:val="22"/>
                <w:szCs w:val="22"/>
              </w:rPr>
            </w:pPr>
            <w:r w:rsidRPr="008D500D">
              <w:rPr>
                <w:b/>
                <w:sz w:val="22"/>
                <w:szCs w:val="22"/>
              </w:rPr>
              <w:t>для каждого</w:t>
            </w:r>
          </w:p>
          <w:p w:rsidR="00356707" w:rsidRPr="008D500D" w:rsidRDefault="00356707" w:rsidP="00DB17DF">
            <w:pPr>
              <w:jc w:val="center"/>
              <w:rPr>
                <w:b/>
                <w:sz w:val="22"/>
                <w:szCs w:val="22"/>
                <w:highlight w:val="yellow"/>
              </w:rPr>
            </w:pPr>
            <w:r w:rsidRPr="008D500D">
              <w:rPr>
                <w:b/>
                <w:sz w:val="22"/>
                <w:szCs w:val="22"/>
              </w:rPr>
              <w:t>класса</w:t>
            </w:r>
          </w:p>
        </w:tc>
        <w:tc>
          <w:tcPr>
            <w:tcW w:w="1559"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Вид и</w:t>
            </w:r>
          </w:p>
          <w:p w:rsidR="00356707" w:rsidRPr="008D500D" w:rsidRDefault="00356707" w:rsidP="00DB17DF">
            <w:pPr>
              <w:jc w:val="center"/>
              <w:rPr>
                <w:b/>
                <w:sz w:val="22"/>
                <w:szCs w:val="22"/>
              </w:rPr>
            </w:pPr>
            <w:r w:rsidRPr="008D500D">
              <w:rPr>
                <w:b/>
                <w:sz w:val="22"/>
                <w:szCs w:val="22"/>
              </w:rPr>
              <w:t>класс ТС</w:t>
            </w:r>
          </w:p>
        </w:tc>
        <w:tc>
          <w:tcPr>
            <w:tcW w:w="1843"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Экологические</w:t>
            </w:r>
          </w:p>
          <w:p w:rsidR="00356707" w:rsidRPr="008D500D" w:rsidRDefault="00356707" w:rsidP="00DB17DF">
            <w:pPr>
              <w:jc w:val="center"/>
              <w:rPr>
                <w:b/>
                <w:sz w:val="22"/>
                <w:szCs w:val="22"/>
              </w:rPr>
            </w:pPr>
            <w:r w:rsidRPr="008D500D">
              <w:rPr>
                <w:b/>
                <w:sz w:val="22"/>
                <w:szCs w:val="22"/>
              </w:rPr>
              <w:t>характеристики ТС</w:t>
            </w:r>
          </w:p>
        </w:tc>
        <w:tc>
          <w:tcPr>
            <w:tcW w:w="992" w:type="dxa"/>
          </w:tcPr>
          <w:p w:rsidR="00356707" w:rsidRPr="008D500D" w:rsidRDefault="00356707" w:rsidP="00DB17DF">
            <w:pPr>
              <w:jc w:val="center"/>
              <w:rPr>
                <w:b/>
                <w:sz w:val="22"/>
                <w:szCs w:val="22"/>
              </w:rPr>
            </w:pPr>
          </w:p>
          <w:p w:rsidR="00356707" w:rsidRPr="008D500D" w:rsidRDefault="00356707" w:rsidP="00DB17DF">
            <w:pPr>
              <w:jc w:val="center"/>
              <w:rPr>
                <w:b/>
                <w:sz w:val="22"/>
                <w:szCs w:val="22"/>
              </w:rPr>
            </w:pPr>
            <w:r w:rsidRPr="008D500D">
              <w:rPr>
                <w:b/>
                <w:sz w:val="22"/>
                <w:szCs w:val="22"/>
              </w:rPr>
              <w:t>Год</w:t>
            </w:r>
          </w:p>
          <w:p w:rsidR="00356707" w:rsidRPr="008D500D" w:rsidRDefault="00356707" w:rsidP="00DB17DF">
            <w:pPr>
              <w:jc w:val="center"/>
              <w:rPr>
                <w:b/>
                <w:sz w:val="22"/>
                <w:szCs w:val="22"/>
              </w:rPr>
            </w:pPr>
            <w:r w:rsidRPr="008D500D">
              <w:rPr>
                <w:b/>
                <w:sz w:val="22"/>
                <w:szCs w:val="22"/>
              </w:rPr>
              <w:t>выпуска</w:t>
            </w:r>
          </w:p>
        </w:tc>
      </w:tr>
      <w:tr w:rsidR="00F8646F" w:rsidTr="00281BF7">
        <w:trPr>
          <w:trHeight w:val="760"/>
        </w:trPr>
        <w:tc>
          <w:tcPr>
            <w:tcW w:w="613" w:type="dxa"/>
          </w:tcPr>
          <w:p w:rsidR="00F8646F" w:rsidRPr="00BC56B8" w:rsidRDefault="00F8646F" w:rsidP="00F8646F">
            <w:pPr>
              <w:jc w:val="center"/>
              <w:rPr>
                <w:sz w:val="20"/>
                <w:szCs w:val="20"/>
              </w:rPr>
            </w:pPr>
          </w:p>
          <w:p w:rsidR="00F8646F" w:rsidRPr="00BC56B8" w:rsidRDefault="00F8646F" w:rsidP="00F8646F">
            <w:pPr>
              <w:jc w:val="center"/>
              <w:rPr>
                <w:sz w:val="20"/>
                <w:szCs w:val="20"/>
              </w:rPr>
            </w:pPr>
            <w:r>
              <w:rPr>
                <w:sz w:val="20"/>
                <w:szCs w:val="20"/>
              </w:rPr>
              <w:t>1</w:t>
            </w:r>
            <w:r w:rsidRPr="00BC56B8">
              <w:rPr>
                <w:sz w:val="20"/>
                <w:szCs w:val="20"/>
              </w:rPr>
              <w:t>.</w:t>
            </w:r>
          </w:p>
          <w:p w:rsidR="00F8646F" w:rsidRPr="00BC56B8" w:rsidRDefault="00F8646F" w:rsidP="00F8646F">
            <w:pPr>
              <w:jc w:val="center"/>
              <w:rPr>
                <w:sz w:val="20"/>
                <w:szCs w:val="20"/>
              </w:rPr>
            </w:pPr>
          </w:p>
        </w:tc>
        <w:tc>
          <w:tcPr>
            <w:tcW w:w="628" w:type="dxa"/>
          </w:tcPr>
          <w:p w:rsidR="00F8646F" w:rsidRPr="00BC56B8" w:rsidRDefault="00F8646F" w:rsidP="00F8646F">
            <w:pPr>
              <w:jc w:val="center"/>
              <w:rPr>
                <w:sz w:val="20"/>
                <w:szCs w:val="20"/>
              </w:rPr>
            </w:pPr>
          </w:p>
          <w:p w:rsidR="00F8646F" w:rsidRPr="00BC56B8" w:rsidRDefault="00F8646F" w:rsidP="00F8646F">
            <w:pPr>
              <w:jc w:val="center"/>
              <w:rPr>
                <w:sz w:val="20"/>
                <w:szCs w:val="20"/>
              </w:rPr>
            </w:pPr>
            <w:r>
              <w:rPr>
                <w:sz w:val="20"/>
                <w:szCs w:val="20"/>
              </w:rPr>
              <w:t>1</w:t>
            </w:r>
          </w:p>
        </w:tc>
        <w:tc>
          <w:tcPr>
            <w:tcW w:w="2459" w:type="dxa"/>
          </w:tcPr>
          <w:p w:rsidR="00236BB8" w:rsidRDefault="00F8646F" w:rsidP="00236BB8">
            <w:r w:rsidRPr="00236BB8">
              <w:t>Право на получение свидетельства об осуществлении перевозок по мун</w:t>
            </w:r>
            <w:r w:rsidR="000D7266">
              <w:t xml:space="preserve">иципальному маршруту </w:t>
            </w:r>
            <w:r w:rsidRPr="00236BB8">
              <w:t>регулярных</w:t>
            </w:r>
            <w:r w:rsidR="00D10380" w:rsidRPr="00236BB8">
              <w:t xml:space="preserve"> перевозок</w:t>
            </w:r>
            <w:r w:rsidRPr="00236BB8">
              <w:t xml:space="preserve"> </w:t>
            </w:r>
          </w:p>
          <w:p w:rsidR="00F8646F" w:rsidRPr="00EF7E3F" w:rsidRDefault="00070888" w:rsidP="00EF7E3F">
            <w:r w:rsidRPr="00236BB8">
              <w:rPr>
                <w:b/>
              </w:rPr>
              <w:t>№</w:t>
            </w:r>
            <w:r w:rsidR="00EF7E3F">
              <w:rPr>
                <w:b/>
              </w:rPr>
              <w:t xml:space="preserve"> </w:t>
            </w:r>
            <w:r w:rsidRPr="00236BB8">
              <w:rPr>
                <w:b/>
              </w:rPr>
              <w:t>2/1</w:t>
            </w:r>
            <w:r w:rsidR="00D240C0" w:rsidRPr="00236BB8">
              <w:rPr>
                <w:b/>
              </w:rPr>
              <w:t xml:space="preserve">  Саяногорск </w:t>
            </w:r>
            <w:r w:rsidR="00AB0BFC" w:rsidRPr="00236BB8">
              <w:rPr>
                <w:b/>
              </w:rPr>
              <w:t>–</w:t>
            </w:r>
            <w:r w:rsidR="00D240C0" w:rsidRPr="00236BB8">
              <w:rPr>
                <w:b/>
              </w:rPr>
              <w:t xml:space="preserve"> Черемушки</w:t>
            </w:r>
            <w:r w:rsidR="00EF7E3F">
              <w:rPr>
                <w:b/>
              </w:rPr>
              <w:t xml:space="preserve"> </w:t>
            </w:r>
            <w:r w:rsidR="00EF7E3F" w:rsidRPr="0080493E">
              <w:t>в муниципальном образовании город Саяногорск.</w:t>
            </w:r>
          </w:p>
        </w:tc>
        <w:tc>
          <w:tcPr>
            <w:tcW w:w="4589" w:type="dxa"/>
            <w:tcBorders>
              <w:top w:val="single" w:sz="6" w:space="0" w:color="000000"/>
              <w:left w:val="single" w:sz="6" w:space="0" w:color="000000"/>
              <w:bottom w:val="single" w:sz="6" w:space="0" w:color="000000"/>
              <w:right w:val="single" w:sz="6" w:space="0" w:color="000000"/>
            </w:tcBorders>
          </w:tcPr>
          <w:p w:rsidR="00F8646F" w:rsidRPr="00405A42" w:rsidRDefault="00231425" w:rsidP="00A23FD9">
            <w:pPr>
              <w:jc w:val="both"/>
              <w:rPr>
                <w:color w:val="000000"/>
              </w:rPr>
            </w:pPr>
            <w:r>
              <w:rPr>
                <w:color w:val="000000"/>
              </w:rPr>
              <w:t>Саяногорск (МАТП), Молокозавод, Аптека, Больница, 9 мкр., Агенство, Кинотеатр, Багульник, 7 школа, Автовокза</w:t>
            </w:r>
            <w:r w:rsidR="00214CD8">
              <w:rPr>
                <w:color w:val="000000"/>
              </w:rPr>
              <w:t>л, Рынок, Центральная почта, Центральная Саяногорск</w:t>
            </w:r>
            <w:r>
              <w:rPr>
                <w:color w:val="000000"/>
              </w:rPr>
              <w:t>, 5 мкр., 1 мкр., магазин Иней,</w:t>
            </w:r>
            <w:r w:rsidR="006066DA">
              <w:rPr>
                <w:color w:val="000000"/>
              </w:rPr>
              <w:t xml:space="preserve"> САЭС, Старое Означеное, Малый Карак, Большой Карак, Майнский Ключ,</w:t>
            </w:r>
            <w:r w:rsidR="00A23FD9">
              <w:rPr>
                <w:color w:val="000000"/>
              </w:rPr>
              <w:t xml:space="preserve"> </w:t>
            </w:r>
            <w:r w:rsidR="006066DA">
              <w:rPr>
                <w:color w:val="000000"/>
              </w:rPr>
              <w:t>Управ</w:t>
            </w:r>
            <w:r w:rsidR="00A23FD9">
              <w:rPr>
                <w:color w:val="000000"/>
              </w:rPr>
              <w:t>ление, Центральная Майна, Род. Д</w:t>
            </w:r>
            <w:r w:rsidR="006066DA">
              <w:rPr>
                <w:color w:val="000000"/>
              </w:rPr>
              <w:t xml:space="preserve">ом, </w:t>
            </w:r>
            <w:r w:rsidR="00A23FD9">
              <w:rPr>
                <w:color w:val="000000"/>
              </w:rPr>
              <w:t xml:space="preserve">Магазин Красненький, Зона Отдыха, Пионер. Лагерь, Лесозавод, Майнская ГЭС, Профилакторий Жарки, Рыбное Хозяйство, Заречная, Изербель, Сойотка, Велотрасса, Рабочая, 2-я терраса, Центральная Черемушки, д/с Чебурашка, Сосновый Бор, </w:t>
            </w:r>
            <w:r w:rsidR="006066DA">
              <w:rPr>
                <w:color w:val="000000"/>
              </w:rPr>
              <w:t xml:space="preserve"> </w:t>
            </w:r>
          </w:p>
        </w:tc>
        <w:tc>
          <w:tcPr>
            <w:tcW w:w="2611" w:type="dxa"/>
          </w:tcPr>
          <w:p w:rsidR="00FB22BB" w:rsidRPr="00BD0D70" w:rsidRDefault="00F3316A" w:rsidP="00F3316A">
            <w:pPr>
              <w:jc w:val="center"/>
            </w:pPr>
            <w:r>
              <w:t>5</w:t>
            </w:r>
          </w:p>
        </w:tc>
        <w:tc>
          <w:tcPr>
            <w:tcW w:w="1559" w:type="dxa"/>
          </w:tcPr>
          <w:p w:rsidR="00F8646F" w:rsidRPr="00590BE7" w:rsidRDefault="005F60E0" w:rsidP="007F67E6">
            <w:pPr>
              <w:jc w:val="center"/>
            </w:pPr>
            <w:r>
              <w:t>Автобус большого</w:t>
            </w:r>
            <w:r w:rsidR="00FC03AE">
              <w:t xml:space="preserve"> класса</w:t>
            </w:r>
          </w:p>
        </w:tc>
        <w:tc>
          <w:tcPr>
            <w:tcW w:w="1843" w:type="dxa"/>
          </w:tcPr>
          <w:p w:rsidR="00F8646F" w:rsidRPr="00FD73B8" w:rsidRDefault="004E3985" w:rsidP="00FD73B8">
            <w:r>
              <w:t>Не ниже 3</w:t>
            </w:r>
            <w:r w:rsidR="00043A99">
              <w:t>-го</w:t>
            </w:r>
            <w:r w:rsidR="00FD73B8" w:rsidRPr="00FD73B8">
              <w:t xml:space="preserve"> класс</w:t>
            </w:r>
            <w:r w:rsidR="00FD73B8">
              <w:t>а.</w:t>
            </w:r>
          </w:p>
        </w:tc>
        <w:tc>
          <w:tcPr>
            <w:tcW w:w="992" w:type="dxa"/>
          </w:tcPr>
          <w:p w:rsidR="00F8646F" w:rsidRPr="00FD73B8" w:rsidRDefault="00F8646F" w:rsidP="00F8646F">
            <w:pPr>
              <w:jc w:val="both"/>
            </w:pPr>
            <w:r w:rsidRPr="00FD73B8">
              <w:t>Не</w:t>
            </w:r>
          </w:p>
          <w:p w:rsidR="00F8646F" w:rsidRPr="00FD73B8" w:rsidRDefault="00F8646F" w:rsidP="00F8646F">
            <w:pPr>
              <w:jc w:val="both"/>
            </w:pPr>
            <w:r w:rsidRPr="00FD73B8">
              <w:t>старше</w:t>
            </w:r>
          </w:p>
          <w:p w:rsidR="00F8646F" w:rsidRPr="00BC56B8" w:rsidRDefault="00F8646F" w:rsidP="00F8646F">
            <w:pPr>
              <w:jc w:val="both"/>
              <w:rPr>
                <w:sz w:val="20"/>
                <w:szCs w:val="20"/>
              </w:rPr>
            </w:pPr>
            <w:r w:rsidRPr="00FD73B8">
              <w:t>12 лет</w:t>
            </w:r>
          </w:p>
        </w:tc>
      </w:tr>
      <w:tr w:rsidR="00F8646F" w:rsidTr="00281BF7">
        <w:trPr>
          <w:trHeight w:val="760"/>
        </w:trPr>
        <w:tc>
          <w:tcPr>
            <w:tcW w:w="613" w:type="dxa"/>
          </w:tcPr>
          <w:p w:rsidR="00F8646F" w:rsidRDefault="00F8646F" w:rsidP="00F8646F">
            <w:pPr>
              <w:jc w:val="center"/>
              <w:rPr>
                <w:sz w:val="20"/>
                <w:szCs w:val="20"/>
              </w:rPr>
            </w:pPr>
          </w:p>
          <w:p w:rsidR="00F8646F" w:rsidRDefault="00F8646F" w:rsidP="00F8646F">
            <w:pPr>
              <w:jc w:val="center"/>
              <w:rPr>
                <w:sz w:val="20"/>
                <w:szCs w:val="20"/>
              </w:rPr>
            </w:pPr>
          </w:p>
          <w:p w:rsidR="00F8646F" w:rsidRDefault="00F8646F" w:rsidP="00F8646F">
            <w:pPr>
              <w:jc w:val="center"/>
              <w:rPr>
                <w:sz w:val="20"/>
                <w:szCs w:val="20"/>
              </w:rPr>
            </w:pPr>
          </w:p>
          <w:p w:rsidR="00F8646F" w:rsidRPr="00BC56B8" w:rsidRDefault="00F8646F" w:rsidP="00F8646F">
            <w:pPr>
              <w:jc w:val="center"/>
              <w:rPr>
                <w:sz w:val="20"/>
                <w:szCs w:val="20"/>
              </w:rPr>
            </w:pPr>
            <w:r>
              <w:rPr>
                <w:sz w:val="20"/>
                <w:szCs w:val="20"/>
              </w:rPr>
              <w:t>2</w:t>
            </w:r>
            <w:r w:rsidR="00664BFD">
              <w:rPr>
                <w:sz w:val="20"/>
                <w:szCs w:val="20"/>
              </w:rPr>
              <w:t>.</w:t>
            </w:r>
          </w:p>
        </w:tc>
        <w:tc>
          <w:tcPr>
            <w:tcW w:w="628" w:type="dxa"/>
          </w:tcPr>
          <w:p w:rsidR="00F8646F" w:rsidRDefault="00F8646F" w:rsidP="00F8646F">
            <w:pPr>
              <w:jc w:val="center"/>
              <w:rPr>
                <w:sz w:val="20"/>
                <w:szCs w:val="20"/>
              </w:rPr>
            </w:pPr>
          </w:p>
          <w:p w:rsidR="00F8646F" w:rsidRDefault="00F8646F" w:rsidP="00F8646F">
            <w:pPr>
              <w:jc w:val="center"/>
              <w:rPr>
                <w:sz w:val="20"/>
                <w:szCs w:val="20"/>
              </w:rPr>
            </w:pPr>
          </w:p>
          <w:p w:rsidR="00F8646F" w:rsidRDefault="00F8646F" w:rsidP="00F8646F">
            <w:pPr>
              <w:jc w:val="center"/>
              <w:rPr>
                <w:sz w:val="20"/>
                <w:szCs w:val="20"/>
              </w:rPr>
            </w:pPr>
          </w:p>
          <w:p w:rsidR="00F8646F" w:rsidRPr="00BC56B8" w:rsidRDefault="00F8646F" w:rsidP="00F8646F">
            <w:pPr>
              <w:jc w:val="center"/>
              <w:rPr>
                <w:sz w:val="20"/>
                <w:szCs w:val="20"/>
              </w:rPr>
            </w:pPr>
            <w:r>
              <w:rPr>
                <w:sz w:val="20"/>
                <w:szCs w:val="20"/>
              </w:rPr>
              <w:t>2</w:t>
            </w:r>
          </w:p>
        </w:tc>
        <w:tc>
          <w:tcPr>
            <w:tcW w:w="2459" w:type="dxa"/>
          </w:tcPr>
          <w:p w:rsidR="00236BB8" w:rsidRPr="00236BB8" w:rsidRDefault="00D10380" w:rsidP="00A06904">
            <w:r w:rsidRPr="00236BB8">
              <w:t xml:space="preserve">Право на получение свидетельства об осуществлении перевозок по муниципальному маршруту </w:t>
            </w:r>
            <w:r w:rsidRPr="00236BB8">
              <w:lastRenderedPageBreak/>
              <w:t xml:space="preserve">регулярных перевозок </w:t>
            </w:r>
          </w:p>
          <w:p w:rsidR="00F8646F" w:rsidRDefault="00236BB8" w:rsidP="00BE2222">
            <w:r w:rsidRPr="00965536">
              <w:rPr>
                <w:b/>
              </w:rPr>
              <w:t>№ 4/1 Саяногорск – п. Южный Ай-Дай (арык)</w:t>
            </w:r>
            <w:r>
              <w:rPr>
                <w:sz w:val="20"/>
                <w:szCs w:val="20"/>
              </w:rPr>
              <w:t xml:space="preserve"> </w:t>
            </w:r>
          </w:p>
        </w:tc>
        <w:tc>
          <w:tcPr>
            <w:tcW w:w="4589" w:type="dxa"/>
            <w:tcBorders>
              <w:top w:val="single" w:sz="6" w:space="0" w:color="000000"/>
              <w:left w:val="single" w:sz="6" w:space="0" w:color="000000"/>
              <w:bottom w:val="single" w:sz="6" w:space="0" w:color="000000"/>
              <w:right w:val="single" w:sz="6" w:space="0" w:color="000000"/>
            </w:tcBorders>
          </w:tcPr>
          <w:p w:rsidR="00F8646F" w:rsidRPr="00405A42" w:rsidRDefault="00AC4388" w:rsidP="00C11A5A">
            <w:pPr>
              <w:jc w:val="both"/>
              <w:rPr>
                <w:color w:val="000000"/>
              </w:rPr>
            </w:pPr>
            <w:r>
              <w:rPr>
                <w:color w:val="000000"/>
              </w:rPr>
              <w:lastRenderedPageBreak/>
              <w:t>Саяногорск (МАТП), Молокозавод, Аптека, Больница, 9 мкр., Агенство, Кинотеатр, Сбербанк, 8 мкр,, Центральная</w:t>
            </w:r>
            <w:r w:rsidR="00EC211D">
              <w:rPr>
                <w:color w:val="000000"/>
              </w:rPr>
              <w:t xml:space="preserve"> почта, Центральная Саяногорск </w:t>
            </w:r>
            <w:r>
              <w:rPr>
                <w:color w:val="000000"/>
              </w:rPr>
              <w:t>, ДК «Визит», Магазин «Дачный»,</w:t>
            </w:r>
            <w:r w:rsidR="00C11A5A">
              <w:rPr>
                <w:color w:val="000000"/>
              </w:rPr>
              <w:t xml:space="preserve"> </w:t>
            </w:r>
            <w:r w:rsidR="00623132">
              <w:rPr>
                <w:color w:val="000000"/>
              </w:rPr>
              <w:t xml:space="preserve">Южный мкр., УМР, Народный суд, Церковь, </w:t>
            </w:r>
            <w:r w:rsidR="00623132">
              <w:rPr>
                <w:color w:val="000000"/>
              </w:rPr>
              <w:lastRenderedPageBreak/>
              <w:t>Центральная Геологи, Фермерское хозяйство, Степная,</w:t>
            </w:r>
            <w:r w:rsidR="004F68CF">
              <w:rPr>
                <w:color w:val="000000"/>
              </w:rPr>
              <w:t xml:space="preserve"> </w:t>
            </w:r>
            <w:r w:rsidR="00623132">
              <w:rPr>
                <w:color w:val="000000"/>
              </w:rPr>
              <w:t>Кальская</w:t>
            </w:r>
            <w:r w:rsidR="004F68CF">
              <w:rPr>
                <w:color w:val="000000"/>
              </w:rPr>
              <w:t xml:space="preserve">, </w:t>
            </w:r>
            <w:r w:rsidR="00623132">
              <w:rPr>
                <w:color w:val="000000"/>
              </w:rPr>
              <w:t>Общество Автомобилист,</w:t>
            </w:r>
            <w:r w:rsidR="004F68CF">
              <w:rPr>
                <w:color w:val="000000"/>
              </w:rPr>
              <w:t xml:space="preserve"> </w:t>
            </w:r>
            <w:r w:rsidR="00623132">
              <w:rPr>
                <w:color w:val="000000"/>
              </w:rPr>
              <w:t>Арык.</w:t>
            </w:r>
          </w:p>
        </w:tc>
        <w:tc>
          <w:tcPr>
            <w:tcW w:w="2611" w:type="dxa"/>
          </w:tcPr>
          <w:p w:rsidR="00F8646F" w:rsidRPr="00D84B62" w:rsidRDefault="00D84B62" w:rsidP="00D21334">
            <w:pPr>
              <w:jc w:val="both"/>
            </w:pPr>
            <w:r w:rsidRPr="00D84B62">
              <w:lastRenderedPageBreak/>
              <w:t xml:space="preserve">                       </w:t>
            </w:r>
            <w:r w:rsidR="00D21334">
              <w:t>2</w:t>
            </w:r>
          </w:p>
        </w:tc>
        <w:tc>
          <w:tcPr>
            <w:tcW w:w="1559" w:type="dxa"/>
          </w:tcPr>
          <w:p w:rsidR="00F8646F" w:rsidRPr="00BC56B8" w:rsidRDefault="009F2CF4" w:rsidP="00F8646F">
            <w:pPr>
              <w:jc w:val="both"/>
              <w:rPr>
                <w:sz w:val="20"/>
                <w:szCs w:val="20"/>
              </w:rPr>
            </w:pPr>
            <w:r>
              <w:t>Автобус не ниже среднего класса</w:t>
            </w:r>
          </w:p>
        </w:tc>
        <w:tc>
          <w:tcPr>
            <w:tcW w:w="1843" w:type="dxa"/>
          </w:tcPr>
          <w:p w:rsidR="00F8646F" w:rsidRPr="00043A99" w:rsidRDefault="004E3985" w:rsidP="00F8646F">
            <w:pPr>
              <w:jc w:val="both"/>
            </w:pPr>
            <w:r>
              <w:t>Не ниже 3</w:t>
            </w:r>
            <w:r w:rsidR="00043A99">
              <w:t>-го</w:t>
            </w:r>
            <w:r w:rsidR="00043A99" w:rsidRPr="00043A99">
              <w:t xml:space="preserve"> класса</w:t>
            </w:r>
          </w:p>
        </w:tc>
        <w:tc>
          <w:tcPr>
            <w:tcW w:w="992" w:type="dxa"/>
          </w:tcPr>
          <w:p w:rsidR="00F8646F" w:rsidRPr="00043A99" w:rsidRDefault="00F8646F" w:rsidP="00F8646F">
            <w:pPr>
              <w:jc w:val="both"/>
            </w:pPr>
            <w:r w:rsidRPr="00043A99">
              <w:t>Не</w:t>
            </w:r>
          </w:p>
          <w:p w:rsidR="00F8646F" w:rsidRPr="00043A99" w:rsidRDefault="00F8646F" w:rsidP="00F8646F">
            <w:pPr>
              <w:jc w:val="both"/>
            </w:pPr>
            <w:r w:rsidRPr="00043A99">
              <w:t>старше</w:t>
            </w:r>
          </w:p>
          <w:p w:rsidR="00F8646F" w:rsidRPr="00BC56B8" w:rsidRDefault="00F8646F" w:rsidP="00F8646F">
            <w:pPr>
              <w:jc w:val="both"/>
              <w:rPr>
                <w:sz w:val="20"/>
                <w:szCs w:val="20"/>
              </w:rPr>
            </w:pPr>
            <w:r w:rsidRPr="00043A99">
              <w:t>12 лет</w:t>
            </w:r>
          </w:p>
        </w:tc>
      </w:tr>
      <w:tr w:rsidR="00664BFD" w:rsidTr="00281BF7">
        <w:trPr>
          <w:trHeight w:val="760"/>
        </w:trPr>
        <w:tc>
          <w:tcPr>
            <w:tcW w:w="613" w:type="dxa"/>
          </w:tcPr>
          <w:p w:rsidR="00664BFD" w:rsidRDefault="00664BFD" w:rsidP="00F8646F">
            <w:pPr>
              <w:jc w:val="center"/>
              <w:rPr>
                <w:sz w:val="20"/>
                <w:szCs w:val="20"/>
              </w:rPr>
            </w:pPr>
            <w:r>
              <w:rPr>
                <w:sz w:val="20"/>
                <w:szCs w:val="20"/>
              </w:rPr>
              <w:lastRenderedPageBreak/>
              <w:t>3.</w:t>
            </w:r>
          </w:p>
        </w:tc>
        <w:tc>
          <w:tcPr>
            <w:tcW w:w="628" w:type="dxa"/>
          </w:tcPr>
          <w:p w:rsidR="00664BFD" w:rsidRDefault="00664BFD" w:rsidP="00F8646F">
            <w:pPr>
              <w:jc w:val="center"/>
              <w:rPr>
                <w:sz w:val="20"/>
                <w:szCs w:val="20"/>
              </w:rPr>
            </w:pPr>
            <w:r>
              <w:rPr>
                <w:sz w:val="20"/>
                <w:szCs w:val="20"/>
              </w:rPr>
              <w:t>3</w:t>
            </w:r>
          </w:p>
        </w:tc>
        <w:tc>
          <w:tcPr>
            <w:tcW w:w="2459" w:type="dxa"/>
          </w:tcPr>
          <w:p w:rsidR="00FE0EBA" w:rsidRPr="00236BB8" w:rsidRDefault="00FE0EBA" w:rsidP="00FE0EBA">
            <w:r w:rsidRPr="00236BB8">
              <w:t>Право на получение свидетельства об осуществлении перевозок по мун</w:t>
            </w:r>
            <w:r w:rsidR="000C1217">
              <w:t xml:space="preserve">иципальному маршруту </w:t>
            </w:r>
            <w:r w:rsidRPr="00236BB8">
              <w:t xml:space="preserve"> регулярных перевозок </w:t>
            </w:r>
          </w:p>
          <w:p w:rsidR="00664BFD" w:rsidRDefault="00A76E07" w:rsidP="00A06904">
            <w:r>
              <w:rPr>
                <w:b/>
              </w:rPr>
              <w:t xml:space="preserve">№ </w:t>
            </w:r>
            <w:r w:rsidR="00FE0EBA" w:rsidRPr="00E906B0">
              <w:rPr>
                <w:b/>
              </w:rPr>
              <w:t>5/1 Саяногорск – дачи Ай-Дай (Сухой лог, Восточная</w:t>
            </w:r>
            <w:r w:rsidR="00FE0EBA">
              <w:t xml:space="preserve">). </w:t>
            </w:r>
          </w:p>
          <w:p w:rsidR="00465D56" w:rsidRPr="00D37477" w:rsidRDefault="00465D56" w:rsidP="00A06904">
            <w:pPr>
              <w:rPr>
                <w:b/>
              </w:rPr>
            </w:pPr>
            <w:r w:rsidRPr="00D37477">
              <w:rPr>
                <w:b/>
              </w:rPr>
              <w:t>(маршрут сезонный</w:t>
            </w:r>
            <w:r w:rsidR="004A2B1D">
              <w:rPr>
                <w:b/>
              </w:rPr>
              <w:t>, ежедневный,</w:t>
            </w:r>
            <w:r w:rsidR="00D37477" w:rsidRPr="00D37477">
              <w:rPr>
                <w:b/>
              </w:rPr>
              <w:t xml:space="preserve"> с 01.05. – 30.09.)</w:t>
            </w:r>
          </w:p>
        </w:tc>
        <w:tc>
          <w:tcPr>
            <w:tcW w:w="4589" w:type="dxa"/>
            <w:tcBorders>
              <w:top w:val="single" w:sz="6" w:space="0" w:color="000000"/>
              <w:left w:val="single" w:sz="6" w:space="0" w:color="000000"/>
              <w:bottom w:val="single" w:sz="6" w:space="0" w:color="000000"/>
              <w:right w:val="single" w:sz="6" w:space="0" w:color="000000"/>
            </w:tcBorders>
          </w:tcPr>
          <w:p w:rsidR="007C63A6" w:rsidRDefault="00877634" w:rsidP="007C63A6">
            <w:pPr>
              <w:rPr>
                <w:color w:val="000000"/>
              </w:rPr>
            </w:pPr>
            <w:r>
              <w:rPr>
                <w:color w:val="000000"/>
              </w:rPr>
              <w:t>Саяногорск, (МАТП), Молокозавод, Аптека, Больница, 9 мкр.,</w:t>
            </w:r>
            <w:r w:rsidR="006F5BEE">
              <w:rPr>
                <w:color w:val="000000"/>
              </w:rPr>
              <w:t xml:space="preserve"> </w:t>
            </w:r>
            <w:r w:rsidR="00420340">
              <w:rPr>
                <w:color w:val="000000"/>
              </w:rPr>
              <w:t>Агенство,</w:t>
            </w:r>
            <w:r w:rsidR="00F07552">
              <w:rPr>
                <w:color w:val="000000"/>
              </w:rPr>
              <w:t xml:space="preserve"> Кинотеатр, Сбербанк, 8 мкр., Центральная почта, Центральная Саяногорск, ДК «Визит»</w:t>
            </w:r>
            <w:r w:rsidR="007C63A6">
              <w:rPr>
                <w:color w:val="000000"/>
              </w:rPr>
              <w:t>, магазин «Дачный», Южный мкр., УМР, Народный Суд, Церковь, Центральная Геологи, ул. Мира,</w:t>
            </w:r>
          </w:p>
          <w:p w:rsidR="00664BFD" w:rsidRDefault="007C63A6" w:rsidP="007C63A6">
            <w:pPr>
              <w:rPr>
                <w:color w:val="000000"/>
              </w:rPr>
            </w:pPr>
            <w:r>
              <w:rPr>
                <w:color w:val="000000"/>
              </w:rPr>
              <w:t>Фермерское хозяйство, Степная, Кальская, Общество «Автомобилист»,Арык,Пасека,Пионерлагерь,Центральная,Сторож,Озеро,Восточная,Сухой Лог.</w:t>
            </w:r>
          </w:p>
        </w:tc>
        <w:tc>
          <w:tcPr>
            <w:tcW w:w="2611" w:type="dxa"/>
          </w:tcPr>
          <w:p w:rsidR="00664BFD" w:rsidRPr="00D84B62" w:rsidRDefault="00D917C5" w:rsidP="00F8646F">
            <w:pPr>
              <w:jc w:val="both"/>
            </w:pPr>
            <w:r>
              <w:t xml:space="preserve">                       3</w:t>
            </w:r>
          </w:p>
        </w:tc>
        <w:tc>
          <w:tcPr>
            <w:tcW w:w="1559" w:type="dxa"/>
          </w:tcPr>
          <w:p w:rsidR="00664BFD" w:rsidRPr="00BC56B8" w:rsidRDefault="00D061EA" w:rsidP="00F8646F">
            <w:pPr>
              <w:jc w:val="both"/>
              <w:rPr>
                <w:sz w:val="20"/>
                <w:szCs w:val="20"/>
              </w:rPr>
            </w:pPr>
            <w:r>
              <w:t>Автобус большого</w:t>
            </w:r>
            <w:r w:rsidR="009F2CF4">
              <w:t xml:space="preserve"> класса</w:t>
            </w:r>
          </w:p>
        </w:tc>
        <w:tc>
          <w:tcPr>
            <w:tcW w:w="1843" w:type="dxa"/>
          </w:tcPr>
          <w:p w:rsidR="00664BFD" w:rsidRPr="00043A99" w:rsidRDefault="00364F1A" w:rsidP="00F8646F">
            <w:pPr>
              <w:jc w:val="both"/>
            </w:pPr>
            <w:r>
              <w:t>Не ниже 3-го</w:t>
            </w:r>
            <w:r w:rsidRPr="00043A99">
              <w:t xml:space="preserve"> класса</w:t>
            </w:r>
          </w:p>
        </w:tc>
        <w:tc>
          <w:tcPr>
            <w:tcW w:w="992" w:type="dxa"/>
          </w:tcPr>
          <w:p w:rsidR="00664BFD" w:rsidRPr="00043A99" w:rsidRDefault="00664BFD" w:rsidP="00F8646F">
            <w:pPr>
              <w:jc w:val="both"/>
            </w:pPr>
          </w:p>
        </w:tc>
      </w:tr>
      <w:tr w:rsidR="00E05F2A" w:rsidTr="00281BF7">
        <w:trPr>
          <w:trHeight w:val="760"/>
        </w:trPr>
        <w:tc>
          <w:tcPr>
            <w:tcW w:w="613" w:type="dxa"/>
          </w:tcPr>
          <w:p w:rsidR="00E05F2A" w:rsidRDefault="00E05F2A" w:rsidP="00F8646F">
            <w:pPr>
              <w:jc w:val="center"/>
              <w:rPr>
                <w:sz w:val="20"/>
                <w:szCs w:val="20"/>
              </w:rPr>
            </w:pPr>
            <w:r>
              <w:rPr>
                <w:sz w:val="20"/>
                <w:szCs w:val="20"/>
              </w:rPr>
              <w:t>4.</w:t>
            </w:r>
          </w:p>
        </w:tc>
        <w:tc>
          <w:tcPr>
            <w:tcW w:w="628" w:type="dxa"/>
          </w:tcPr>
          <w:p w:rsidR="00E05F2A" w:rsidRDefault="00E05F2A" w:rsidP="00F8646F">
            <w:pPr>
              <w:jc w:val="center"/>
              <w:rPr>
                <w:sz w:val="20"/>
                <w:szCs w:val="20"/>
              </w:rPr>
            </w:pPr>
            <w:r>
              <w:rPr>
                <w:sz w:val="20"/>
                <w:szCs w:val="20"/>
              </w:rPr>
              <w:t>4.</w:t>
            </w:r>
          </w:p>
        </w:tc>
        <w:tc>
          <w:tcPr>
            <w:tcW w:w="2459" w:type="dxa"/>
          </w:tcPr>
          <w:p w:rsidR="00EC57AF" w:rsidRDefault="00A76E07" w:rsidP="00FC03AE">
            <w:r w:rsidRPr="00236BB8">
              <w:t>Право на получение свидетельства об осуществлении перевозок по мун</w:t>
            </w:r>
            <w:r w:rsidR="006E7FF2">
              <w:t xml:space="preserve">иципальному маршруту </w:t>
            </w:r>
            <w:r w:rsidRPr="00236BB8">
              <w:t xml:space="preserve"> регулярных перевозок</w:t>
            </w:r>
          </w:p>
          <w:p w:rsidR="00A76E07" w:rsidRDefault="00EC57AF" w:rsidP="00FC03AE">
            <w:pPr>
              <w:rPr>
                <w:b/>
              </w:rPr>
            </w:pPr>
            <w:r w:rsidRPr="00EC57AF">
              <w:rPr>
                <w:b/>
              </w:rPr>
              <w:t>№ 6 Саяногорск – дачи Б.</w:t>
            </w:r>
            <w:r w:rsidR="0078354D">
              <w:rPr>
                <w:b/>
              </w:rPr>
              <w:t xml:space="preserve"> </w:t>
            </w:r>
            <w:r w:rsidRPr="00EC57AF">
              <w:rPr>
                <w:b/>
              </w:rPr>
              <w:t>Карак</w:t>
            </w:r>
            <w:r w:rsidR="00A76E07" w:rsidRPr="00EC57AF">
              <w:rPr>
                <w:b/>
              </w:rPr>
              <w:t xml:space="preserve"> </w:t>
            </w:r>
          </w:p>
          <w:p w:rsidR="00903E8D" w:rsidRDefault="00903E8D" w:rsidP="00FC03AE">
            <w:pPr>
              <w:rPr>
                <w:b/>
              </w:rPr>
            </w:pPr>
            <w:r>
              <w:rPr>
                <w:b/>
              </w:rPr>
              <w:t>(маршрут сезонный</w:t>
            </w:r>
            <w:r w:rsidR="004A2B1D">
              <w:rPr>
                <w:b/>
              </w:rPr>
              <w:t>, ежедневный</w:t>
            </w:r>
          </w:p>
          <w:p w:rsidR="00903E8D" w:rsidRPr="00EC57AF" w:rsidRDefault="00903E8D" w:rsidP="00FC03AE">
            <w:pPr>
              <w:rPr>
                <w:b/>
              </w:rPr>
            </w:pPr>
            <w:r>
              <w:rPr>
                <w:b/>
              </w:rPr>
              <w:t>с 01.05 – 30.09)</w:t>
            </w:r>
          </w:p>
          <w:p w:rsidR="00E05F2A" w:rsidRPr="00236BB8" w:rsidRDefault="00E05F2A" w:rsidP="00FE0EBA"/>
        </w:tc>
        <w:tc>
          <w:tcPr>
            <w:tcW w:w="4589" w:type="dxa"/>
            <w:tcBorders>
              <w:top w:val="single" w:sz="6" w:space="0" w:color="000000"/>
              <w:left w:val="single" w:sz="6" w:space="0" w:color="000000"/>
              <w:bottom w:val="single" w:sz="6" w:space="0" w:color="000000"/>
              <w:right w:val="single" w:sz="6" w:space="0" w:color="000000"/>
            </w:tcBorders>
          </w:tcPr>
          <w:p w:rsidR="00E05F2A" w:rsidRDefault="002A629A" w:rsidP="002A629A">
            <w:pPr>
              <w:rPr>
                <w:color w:val="000000"/>
              </w:rPr>
            </w:pPr>
            <w:r>
              <w:rPr>
                <w:color w:val="000000"/>
              </w:rPr>
              <w:t xml:space="preserve">Саяногорск (МАТП), Молокозавод, Аптека, Больница, 9 мкр., Агенство, Кинотеатр, </w:t>
            </w:r>
            <w:r w:rsidR="003646B0">
              <w:rPr>
                <w:color w:val="000000"/>
              </w:rPr>
              <w:t>Сбербанк, 8 мкр., Центральная почта, Центральная Саяногорск,5 мкр., 1 мкр., Магазин «Иней», САЭС, Старое Означено, Малый Карак</w:t>
            </w:r>
            <w:r w:rsidR="00BF7DCF">
              <w:rPr>
                <w:color w:val="000000"/>
              </w:rPr>
              <w:t>, Большой Карак, Конечная.</w:t>
            </w:r>
          </w:p>
        </w:tc>
        <w:tc>
          <w:tcPr>
            <w:tcW w:w="2611" w:type="dxa"/>
          </w:tcPr>
          <w:p w:rsidR="00E05F2A" w:rsidRPr="00D84B62" w:rsidRDefault="00DE4A64" w:rsidP="00DE4A64">
            <w:pPr>
              <w:jc w:val="center"/>
            </w:pPr>
            <w:r>
              <w:t>2</w:t>
            </w:r>
          </w:p>
        </w:tc>
        <w:tc>
          <w:tcPr>
            <w:tcW w:w="1559" w:type="dxa"/>
          </w:tcPr>
          <w:p w:rsidR="00E05F2A" w:rsidRPr="00BC56B8" w:rsidRDefault="009F2CF4" w:rsidP="00F8646F">
            <w:pPr>
              <w:jc w:val="both"/>
              <w:rPr>
                <w:sz w:val="20"/>
                <w:szCs w:val="20"/>
              </w:rPr>
            </w:pPr>
            <w:r>
              <w:t>Автобус не ниже среднего класса</w:t>
            </w:r>
          </w:p>
        </w:tc>
        <w:tc>
          <w:tcPr>
            <w:tcW w:w="1843" w:type="dxa"/>
          </w:tcPr>
          <w:p w:rsidR="00E05F2A" w:rsidRPr="00043A99" w:rsidRDefault="00364F1A" w:rsidP="00F8646F">
            <w:pPr>
              <w:jc w:val="both"/>
            </w:pPr>
            <w:r>
              <w:t>Не ниже 3-го</w:t>
            </w:r>
            <w:r w:rsidRPr="00043A99">
              <w:t xml:space="preserve"> класса</w:t>
            </w:r>
          </w:p>
        </w:tc>
        <w:tc>
          <w:tcPr>
            <w:tcW w:w="992" w:type="dxa"/>
          </w:tcPr>
          <w:p w:rsidR="00E05F2A" w:rsidRPr="00043A99" w:rsidRDefault="00E05F2A" w:rsidP="00F8646F">
            <w:pPr>
              <w:jc w:val="both"/>
            </w:pPr>
          </w:p>
        </w:tc>
      </w:tr>
    </w:tbl>
    <w:p w:rsidR="00356707" w:rsidRDefault="00356707" w:rsidP="00D04F81">
      <w:pPr>
        <w:jc w:val="both"/>
      </w:pPr>
    </w:p>
    <w:p w:rsidR="00726481" w:rsidRDefault="00356707" w:rsidP="00726481">
      <w:pPr>
        <w:ind w:left="-851" w:firstLine="1135"/>
        <w:jc w:val="right"/>
        <w:rPr>
          <w:sz w:val="20"/>
          <w:szCs w:val="20"/>
        </w:rPr>
      </w:pPr>
      <w:r>
        <w:rPr>
          <w:sz w:val="20"/>
          <w:szCs w:val="20"/>
        </w:rPr>
        <w:lastRenderedPageBreak/>
        <w:t>*К</w:t>
      </w:r>
      <w:r w:rsidRPr="00CF316B">
        <w:rPr>
          <w:sz w:val="20"/>
          <w:szCs w:val="20"/>
        </w:rPr>
        <w:t>ласс транспортных средств - группа транспортных средств, характеризующихся определенными габаритами в части длины (особо м</w:t>
      </w:r>
      <w:r w:rsidR="00726481">
        <w:rPr>
          <w:sz w:val="20"/>
          <w:szCs w:val="20"/>
        </w:rPr>
        <w:t>алый класс транспортных средств-</w:t>
      </w:r>
    </w:p>
    <w:p w:rsidR="00726481" w:rsidRDefault="00726481" w:rsidP="00726481">
      <w:pPr>
        <w:ind w:left="-851" w:firstLine="1135"/>
        <w:rPr>
          <w:sz w:val="20"/>
          <w:szCs w:val="20"/>
        </w:rPr>
      </w:pPr>
      <w:r>
        <w:rPr>
          <w:sz w:val="20"/>
          <w:szCs w:val="20"/>
        </w:rPr>
        <w:t xml:space="preserve">      </w:t>
      </w:r>
      <w:r w:rsidR="00356707" w:rsidRPr="00CF316B">
        <w:rPr>
          <w:sz w:val="20"/>
          <w:szCs w:val="20"/>
        </w:rPr>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726481" w:rsidRDefault="00726481" w:rsidP="00726481">
      <w:pPr>
        <w:ind w:left="-851" w:firstLine="1135"/>
        <w:rPr>
          <w:sz w:val="20"/>
          <w:szCs w:val="20"/>
        </w:rPr>
      </w:pPr>
      <w:r>
        <w:rPr>
          <w:sz w:val="20"/>
          <w:szCs w:val="20"/>
        </w:rPr>
        <w:t xml:space="preserve">     </w:t>
      </w:r>
      <w:r w:rsidR="00356707" w:rsidRPr="00CF316B">
        <w:rPr>
          <w:sz w:val="20"/>
          <w:szCs w:val="20"/>
        </w:rPr>
        <w:t xml:space="preserve"> средств - длина от более чем 7,5 метра до 10 метров включительно, большой класс транспортных средств - длина от более чем 10 ме</w:t>
      </w:r>
      <w:r>
        <w:rPr>
          <w:sz w:val="20"/>
          <w:szCs w:val="20"/>
        </w:rPr>
        <w:t>тров до 16 метров включит</w:t>
      </w:r>
      <w:r w:rsidR="0090385C">
        <w:rPr>
          <w:sz w:val="20"/>
          <w:szCs w:val="20"/>
        </w:rPr>
        <w:t>ельно,</w:t>
      </w:r>
    </w:p>
    <w:p w:rsidR="0090385C" w:rsidRDefault="0090385C" w:rsidP="00FC010C">
      <w:pPr>
        <w:ind w:left="-851" w:right="-596" w:firstLine="1135"/>
        <w:rPr>
          <w:sz w:val="20"/>
          <w:szCs w:val="20"/>
        </w:rPr>
      </w:pPr>
      <w:r>
        <w:rPr>
          <w:sz w:val="20"/>
          <w:szCs w:val="20"/>
        </w:rPr>
        <w:t xml:space="preserve">      особо большой класс транспортных средств-длина более чем 16 метров).</w:t>
      </w:r>
    </w:p>
    <w:p w:rsidR="00356707" w:rsidRPr="00CF316B" w:rsidRDefault="00726481" w:rsidP="00726481">
      <w:pPr>
        <w:ind w:left="-851" w:firstLine="1135"/>
        <w:rPr>
          <w:sz w:val="20"/>
          <w:szCs w:val="20"/>
        </w:rPr>
      </w:pPr>
      <w:r>
        <w:rPr>
          <w:sz w:val="20"/>
          <w:szCs w:val="20"/>
        </w:rPr>
        <w:t xml:space="preserve">       </w:t>
      </w:r>
    </w:p>
    <w:p w:rsidR="00356707" w:rsidRDefault="00A173AE" w:rsidP="00A173AE">
      <w:pPr>
        <w:ind w:left="-851" w:firstLine="1135"/>
        <w:jc w:val="center"/>
        <w:rPr>
          <w:sz w:val="20"/>
          <w:szCs w:val="20"/>
        </w:rPr>
      </w:pPr>
      <w:r>
        <w:t xml:space="preserve">   </w:t>
      </w:r>
      <w:r w:rsidR="00356707">
        <w:t>*</w:t>
      </w:r>
      <w:r w:rsidR="00356707" w:rsidRPr="006B2A21">
        <w:rPr>
          <w:sz w:val="20"/>
          <w:szCs w:val="20"/>
        </w:rPr>
        <w:t>Экологический класс автобуса указывается в соответствие с паспортом завода изготовителя и (или) сертификат</w:t>
      </w:r>
      <w:r w:rsidR="00356707">
        <w:rPr>
          <w:sz w:val="20"/>
          <w:szCs w:val="20"/>
        </w:rPr>
        <w:t>а</w:t>
      </w:r>
      <w:r w:rsidR="00356707" w:rsidRPr="006B2A21">
        <w:rPr>
          <w:sz w:val="20"/>
          <w:szCs w:val="20"/>
        </w:rPr>
        <w:t xml:space="preserve"> на предмет соответствия автобуса</w:t>
      </w:r>
      <w:r>
        <w:rPr>
          <w:sz w:val="20"/>
          <w:szCs w:val="20"/>
        </w:rPr>
        <w:t xml:space="preserve">   определенному </w:t>
      </w:r>
    </w:p>
    <w:p w:rsidR="00A173AE" w:rsidRDefault="00A173AE" w:rsidP="00A173AE">
      <w:pPr>
        <w:ind w:left="-851" w:firstLine="1135"/>
        <w:rPr>
          <w:sz w:val="20"/>
          <w:szCs w:val="20"/>
        </w:rPr>
      </w:pPr>
      <w:r>
        <w:rPr>
          <w:sz w:val="20"/>
          <w:szCs w:val="20"/>
        </w:rPr>
        <w:t xml:space="preserve">      экологическому классу. </w:t>
      </w:r>
    </w:p>
    <w:p w:rsidR="00356707" w:rsidRDefault="00356707" w:rsidP="00726481">
      <w:pPr>
        <w:ind w:left="-851" w:firstLine="1135"/>
        <w:jc w:val="right"/>
        <w:rPr>
          <w:sz w:val="20"/>
          <w:szCs w:val="20"/>
        </w:rPr>
      </w:pPr>
    </w:p>
    <w:sectPr w:rsidR="00356707" w:rsidSect="002F5443">
      <w:pgSz w:w="16840" w:h="11907" w:orient="landscape"/>
      <w:pgMar w:top="1134" w:right="1134" w:bottom="567"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E8" w:rsidRDefault="003434E8" w:rsidP="001E3165">
      <w:r>
        <w:separator/>
      </w:r>
    </w:p>
  </w:endnote>
  <w:endnote w:type="continuationSeparator" w:id="0">
    <w:p w:rsidR="003434E8" w:rsidRDefault="003434E8"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552" w:rsidRDefault="00F07552">
    <w:pPr>
      <w:pStyle w:val="a8"/>
      <w:jc w:val="center"/>
    </w:pPr>
    <w:r>
      <w:fldChar w:fldCharType="begin"/>
    </w:r>
    <w:r>
      <w:instrText>PAGE   \* MERGEFORMAT</w:instrText>
    </w:r>
    <w:r>
      <w:fldChar w:fldCharType="separate"/>
    </w:r>
    <w:r w:rsidR="00CA46C6">
      <w:rPr>
        <w:noProof/>
      </w:rPr>
      <w:t>23</w:t>
    </w:r>
    <w:r>
      <w:rPr>
        <w:noProof/>
      </w:rPr>
      <w:fldChar w:fldCharType="end"/>
    </w:r>
  </w:p>
  <w:p w:rsidR="00F07552" w:rsidRDefault="00F075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E8" w:rsidRDefault="003434E8" w:rsidP="001E3165">
      <w:r>
        <w:separator/>
      </w:r>
    </w:p>
  </w:footnote>
  <w:footnote w:type="continuationSeparator" w:id="0">
    <w:p w:rsidR="003434E8" w:rsidRDefault="003434E8" w:rsidP="001E3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580"/>
    <w:multiLevelType w:val="hybridMultilevel"/>
    <w:tmpl w:val="DC84369E"/>
    <w:lvl w:ilvl="0" w:tplc="60728F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187559E"/>
    <w:multiLevelType w:val="hybridMultilevel"/>
    <w:tmpl w:val="A5983F0C"/>
    <w:lvl w:ilvl="0" w:tplc="60728FFA">
      <w:start w:val="1"/>
      <w:numFmt w:val="decimal"/>
      <w:lvlText w:val="%1."/>
      <w:lvlJc w:val="left"/>
      <w:pPr>
        <w:ind w:left="1770"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9DE"/>
    <w:rsid w:val="00002655"/>
    <w:rsid w:val="00002E13"/>
    <w:rsid w:val="000041AD"/>
    <w:rsid w:val="00005EEA"/>
    <w:rsid w:val="000074CF"/>
    <w:rsid w:val="0001044F"/>
    <w:rsid w:val="00010CF0"/>
    <w:rsid w:val="00012996"/>
    <w:rsid w:val="00013B6B"/>
    <w:rsid w:val="00014C0C"/>
    <w:rsid w:val="00015441"/>
    <w:rsid w:val="00016D6C"/>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450"/>
    <w:rsid w:val="00036598"/>
    <w:rsid w:val="0004018B"/>
    <w:rsid w:val="00040453"/>
    <w:rsid w:val="00040EE8"/>
    <w:rsid w:val="00041EBA"/>
    <w:rsid w:val="00042159"/>
    <w:rsid w:val="000426E2"/>
    <w:rsid w:val="00043520"/>
    <w:rsid w:val="00043A99"/>
    <w:rsid w:val="00043D29"/>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9D8"/>
    <w:rsid w:val="000631F2"/>
    <w:rsid w:val="00063914"/>
    <w:rsid w:val="00063C1F"/>
    <w:rsid w:val="00064520"/>
    <w:rsid w:val="000647A3"/>
    <w:rsid w:val="0006509B"/>
    <w:rsid w:val="000655A3"/>
    <w:rsid w:val="000656FF"/>
    <w:rsid w:val="000679A2"/>
    <w:rsid w:val="000706A0"/>
    <w:rsid w:val="00070888"/>
    <w:rsid w:val="00071B8C"/>
    <w:rsid w:val="00072B5E"/>
    <w:rsid w:val="000743CD"/>
    <w:rsid w:val="00074691"/>
    <w:rsid w:val="0007588A"/>
    <w:rsid w:val="000759F6"/>
    <w:rsid w:val="00076119"/>
    <w:rsid w:val="00076ED7"/>
    <w:rsid w:val="000776F9"/>
    <w:rsid w:val="0007777B"/>
    <w:rsid w:val="000803DA"/>
    <w:rsid w:val="00080CC9"/>
    <w:rsid w:val="0008150F"/>
    <w:rsid w:val="00082702"/>
    <w:rsid w:val="00083287"/>
    <w:rsid w:val="000841FB"/>
    <w:rsid w:val="00084577"/>
    <w:rsid w:val="000848B1"/>
    <w:rsid w:val="00084915"/>
    <w:rsid w:val="000909FF"/>
    <w:rsid w:val="000933F4"/>
    <w:rsid w:val="000944F6"/>
    <w:rsid w:val="000947AD"/>
    <w:rsid w:val="0009491C"/>
    <w:rsid w:val="00096B8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BE1"/>
    <w:rsid w:val="000B2DD1"/>
    <w:rsid w:val="000B458C"/>
    <w:rsid w:val="000B4D42"/>
    <w:rsid w:val="000B665B"/>
    <w:rsid w:val="000B6F04"/>
    <w:rsid w:val="000C016E"/>
    <w:rsid w:val="000C0967"/>
    <w:rsid w:val="000C0975"/>
    <w:rsid w:val="000C0C0D"/>
    <w:rsid w:val="000C0C1B"/>
    <w:rsid w:val="000C1217"/>
    <w:rsid w:val="000C1ED5"/>
    <w:rsid w:val="000C5157"/>
    <w:rsid w:val="000C566C"/>
    <w:rsid w:val="000C6B12"/>
    <w:rsid w:val="000C6DA5"/>
    <w:rsid w:val="000C7177"/>
    <w:rsid w:val="000C7B5F"/>
    <w:rsid w:val="000C7B67"/>
    <w:rsid w:val="000C7D84"/>
    <w:rsid w:val="000D2563"/>
    <w:rsid w:val="000D2A59"/>
    <w:rsid w:val="000D4CD9"/>
    <w:rsid w:val="000D683F"/>
    <w:rsid w:val="000D70AC"/>
    <w:rsid w:val="000D7266"/>
    <w:rsid w:val="000E1A34"/>
    <w:rsid w:val="000E1C87"/>
    <w:rsid w:val="000E437D"/>
    <w:rsid w:val="000E46BA"/>
    <w:rsid w:val="000E4F06"/>
    <w:rsid w:val="000E5823"/>
    <w:rsid w:val="000E6385"/>
    <w:rsid w:val="000E6FB8"/>
    <w:rsid w:val="000E7440"/>
    <w:rsid w:val="000E7473"/>
    <w:rsid w:val="000E7BA5"/>
    <w:rsid w:val="000F04D3"/>
    <w:rsid w:val="000F1442"/>
    <w:rsid w:val="000F19CE"/>
    <w:rsid w:val="000F1BA6"/>
    <w:rsid w:val="000F1CDF"/>
    <w:rsid w:val="000F2201"/>
    <w:rsid w:val="000F6E46"/>
    <w:rsid w:val="00100510"/>
    <w:rsid w:val="00100C50"/>
    <w:rsid w:val="0010124D"/>
    <w:rsid w:val="00101604"/>
    <w:rsid w:val="00101BC5"/>
    <w:rsid w:val="001022AA"/>
    <w:rsid w:val="00103184"/>
    <w:rsid w:val="00104B0C"/>
    <w:rsid w:val="00106EFC"/>
    <w:rsid w:val="00107437"/>
    <w:rsid w:val="00107519"/>
    <w:rsid w:val="00110093"/>
    <w:rsid w:val="001106E1"/>
    <w:rsid w:val="00111370"/>
    <w:rsid w:val="00112479"/>
    <w:rsid w:val="00112794"/>
    <w:rsid w:val="00112B91"/>
    <w:rsid w:val="001167FD"/>
    <w:rsid w:val="00117226"/>
    <w:rsid w:val="00122EB7"/>
    <w:rsid w:val="001245DF"/>
    <w:rsid w:val="001254AF"/>
    <w:rsid w:val="0012588A"/>
    <w:rsid w:val="00127007"/>
    <w:rsid w:val="001308A0"/>
    <w:rsid w:val="00130C2B"/>
    <w:rsid w:val="0013124C"/>
    <w:rsid w:val="00131567"/>
    <w:rsid w:val="001315B8"/>
    <w:rsid w:val="00132203"/>
    <w:rsid w:val="001341C5"/>
    <w:rsid w:val="00135702"/>
    <w:rsid w:val="001360CA"/>
    <w:rsid w:val="001366D7"/>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621F"/>
    <w:rsid w:val="00156BB4"/>
    <w:rsid w:val="00157FEA"/>
    <w:rsid w:val="0016025D"/>
    <w:rsid w:val="001612B0"/>
    <w:rsid w:val="00161883"/>
    <w:rsid w:val="00161ECC"/>
    <w:rsid w:val="00162743"/>
    <w:rsid w:val="001636B6"/>
    <w:rsid w:val="001636C3"/>
    <w:rsid w:val="00163C85"/>
    <w:rsid w:val="00165356"/>
    <w:rsid w:val="00165D22"/>
    <w:rsid w:val="00166054"/>
    <w:rsid w:val="00167950"/>
    <w:rsid w:val="001679F3"/>
    <w:rsid w:val="001704E8"/>
    <w:rsid w:val="001736BF"/>
    <w:rsid w:val="00173BBC"/>
    <w:rsid w:val="00173DB3"/>
    <w:rsid w:val="00174735"/>
    <w:rsid w:val="00174B61"/>
    <w:rsid w:val="00174E24"/>
    <w:rsid w:val="0017505B"/>
    <w:rsid w:val="001755AF"/>
    <w:rsid w:val="00176436"/>
    <w:rsid w:val="0017705D"/>
    <w:rsid w:val="00180482"/>
    <w:rsid w:val="00181142"/>
    <w:rsid w:val="00181700"/>
    <w:rsid w:val="001822C8"/>
    <w:rsid w:val="0018262C"/>
    <w:rsid w:val="001834A0"/>
    <w:rsid w:val="00184352"/>
    <w:rsid w:val="00184F5E"/>
    <w:rsid w:val="0018522D"/>
    <w:rsid w:val="0018677B"/>
    <w:rsid w:val="001879A8"/>
    <w:rsid w:val="001910A5"/>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516"/>
    <w:rsid w:val="001D0FD9"/>
    <w:rsid w:val="001D1552"/>
    <w:rsid w:val="001D292D"/>
    <w:rsid w:val="001D3A89"/>
    <w:rsid w:val="001D432D"/>
    <w:rsid w:val="001D499A"/>
    <w:rsid w:val="001D4A17"/>
    <w:rsid w:val="001D4F26"/>
    <w:rsid w:val="001D6217"/>
    <w:rsid w:val="001D6D01"/>
    <w:rsid w:val="001D6DB7"/>
    <w:rsid w:val="001D6ECE"/>
    <w:rsid w:val="001D73F2"/>
    <w:rsid w:val="001D752F"/>
    <w:rsid w:val="001D7CF6"/>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BC9"/>
    <w:rsid w:val="00202566"/>
    <w:rsid w:val="00202AEF"/>
    <w:rsid w:val="00203016"/>
    <w:rsid w:val="00203323"/>
    <w:rsid w:val="002042E4"/>
    <w:rsid w:val="00204533"/>
    <w:rsid w:val="00204B63"/>
    <w:rsid w:val="0020778E"/>
    <w:rsid w:val="00207F80"/>
    <w:rsid w:val="00212B01"/>
    <w:rsid w:val="00213B55"/>
    <w:rsid w:val="00214378"/>
    <w:rsid w:val="00214587"/>
    <w:rsid w:val="0021471E"/>
    <w:rsid w:val="00214CD8"/>
    <w:rsid w:val="00217719"/>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D1D"/>
    <w:rsid w:val="00241FEB"/>
    <w:rsid w:val="002431E3"/>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4000"/>
    <w:rsid w:val="0025741D"/>
    <w:rsid w:val="00257645"/>
    <w:rsid w:val="00260B2A"/>
    <w:rsid w:val="00260BAC"/>
    <w:rsid w:val="00260F54"/>
    <w:rsid w:val="002619BE"/>
    <w:rsid w:val="002621D2"/>
    <w:rsid w:val="00262377"/>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1C78"/>
    <w:rsid w:val="0029610A"/>
    <w:rsid w:val="00296AA5"/>
    <w:rsid w:val="002A00D7"/>
    <w:rsid w:val="002A3DCF"/>
    <w:rsid w:val="002A3E27"/>
    <w:rsid w:val="002A3E7B"/>
    <w:rsid w:val="002A439A"/>
    <w:rsid w:val="002A43FD"/>
    <w:rsid w:val="002A4986"/>
    <w:rsid w:val="002A564B"/>
    <w:rsid w:val="002A629A"/>
    <w:rsid w:val="002A691F"/>
    <w:rsid w:val="002A709F"/>
    <w:rsid w:val="002A780C"/>
    <w:rsid w:val="002B04CE"/>
    <w:rsid w:val="002B0549"/>
    <w:rsid w:val="002B0A8B"/>
    <w:rsid w:val="002B3885"/>
    <w:rsid w:val="002B390C"/>
    <w:rsid w:val="002B450F"/>
    <w:rsid w:val="002B4CD5"/>
    <w:rsid w:val="002B5678"/>
    <w:rsid w:val="002B56A0"/>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79E6"/>
    <w:rsid w:val="002E11AC"/>
    <w:rsid w:val="002E1DF8"/>
    <w:rsid w:val="002E281B"/>
    <w:rsid w:val="002E29F5"/>
    <w:rsid w:val="002E44E6"/>
    <w:rsid w:val="002E7302"/>
    <w:rsid w:val="002E74CE"/>
    <w:rsid w:val="002E7A29"/>
    <w:rsid w:val="002F1E74"/>
    <w:rsid w:val="002F26BF"/>
    <w:rsid w:val="002F3EDB"/>
    <w:rsid w:val="002F4283"/>
    <w:rsid w:val="002F53F2"/>
    <w:rsid w:val="002F5443"/>
    <w:rsid w:val="00300BBC"/>
    <w:rsid w:val="0030107C"/>
    <w:rsid w:val="0030156F"/>
    <w:rsid w:val="00301C1A"/>
    <w:rsid w:val="00301D8E"/>
    <w:rsid w:val="00302435"/>
    <w:rsid w:val="00302738"/>
    <w:rsid w:val="0030295C"/>
    <w:rsid w:val="00303070"/>
    <w:rsid w:val="00304DE9"/>
    <w:rsid w:val="003054C7"/>
    <w:rsid w:val="00306096"/>
    <w:rsid w:val="00306939"/>
    <w:rsid w:val="0031078A"/>
    <w:rsid w:val="00310987"/>
    <w:rsid w:val="00311394"/>
    <w:rsid w:val="00312390"/>
    <w:rsid w:val="00312A0F"/>
    <w:rsid w:val="00312F1E"/>
    <w:rsid w:val="00315609"/>
    <w:rsid w:val="00315BC0"/>
    <w:rsid w:val="00316DC1"/>
    <w:rsid w:val="00317105"/>
    <w:rsid w:val="003176F5"/>
    <w:rsid w:val="00320420"/>
    <w:rsid w:val="003205E2"/>
    <w:rsid w:val="00321095"/>
    <w:rsid w:val="00321EA4"/>
    <w:rsid w:val="0032213A"/>
    <w:rsid w:val="00323D23"/>
    <w:rsid w:val="00324CFE"/>
    <w:rsid w:val="00325EBC"/>
    <w:rsid w:val="00326014"/>
    <w:rsid w:val="003264C9"/>
    <w:rsid w:val="00326BE2"/>
    <w:rsid w:val="00326CCC"/>
    <w:rsid w:val="003276D8"/>
    <w:rsid w:val="00327BA0"/>
    <w:rsid w:val="00327C37"/>
    <w:rsid w:val="0033018D"/>
    <w:rsid w:val="003313A8"/>
    <w:rsid w:val="003317D2"/>
    <w:rsid w:val="00331F00"/>
    <w:rsid w:val="003320AE"/>
    <w:rsid w:val="00332BED"/>
    <w:rsid w:val="00332C07"/>
    <w:rsid w:val="00333016"/>
    <w:rsid w:val="00335B33"/>
    <w:rsid w:val="00335BF6"/>
    <w:rsid w:val="00335C13"/>
    <w:rsid w:val="00336AFC"/>
    <w:rsid w:val="00336E48"/>
    <w:rsid w:val="00336E94"/>
    <w:rsid w:val="003374C8"/>
    <w:rsid w:val="003379DE"/>
    <w:rsid w:val="003405F0"/>
    <w:rsid w:val="00341227"/>
    <w:rsid w:val="00341BBE"/>
    <w:rsid w:val="003434E8"/>
    <w:rsid w:val="00343758"/>
    <w:rsid w:val="00343EC2"/>
    <w:rsid w:val="00345C05"/>
    <w:rsid w:val="00346BBE"/>
    <w:rsid w:val="00346C7D"/>
    <w:rsid w:val="003505F0"/>
    <w:rsid w:val="00351212"/>
    <w:rsid w:val="003529F7"/>
    <w:rsid w:val="00352A08"/>
    <w:rsid w:val="00352BDA"/>
    <w:rsid w:val="003534A7"/>
    <w:rsid w:val="00355210"/>
    <w:rsid w:val="0035629A"/>
    <w:rsid w:val="00356707"/>
    <w:rsid w:val="00357D68"/>
    <w:rsid w:val="003601AD"/>
    <w:rsid w:val="003601B3"/>
    <w:rsid w:val="00360514"/>
    <w:rsid w:val="003609EE"/>
    <w:rsid w:val="0036264B"/>
    <w:rsid w:val="00363E32"/>
    <w:rsid w:val="003646B0"/>
    <w:rsid w:val="00364CB9"/>
    <w:rsid w:val="00364F1A"/>
    <w:rsid w:val="0036554C"/>
    <w:rsid w:val="00365ADE"/>
    <w:rsid w:val="00367FE0"/>
    <w:rsid w:val="00370A0C"/>
    <w:rsid w:val="003739DD"/>
    <w:rsid w:val="003766F0"/>
    <w:rsid w:val="003768A1"/>
    <w:rsid w:val="00376ECD"/>
    <w:rsid w:val="00377180"/>
    <w:rsid w:val="00377873"/>
    <w:rsid w:val="00377F1D"/>
    <w:rsid w:val="00380178"/>
    <w:rsid w:val="003803E8"/>
    <w:rsid w:val="0038198F"/>
    <w:rsid w:val="00383DD9"/>
    <w:rsid w:val="00383EC0"/>
    <w:rsid w:val="00385089"/>
    <w:rsid w:val="003866C2"/>
    <w:rsid w:val="00386B3C"/>
    <w:rsid w:val="00386F52"/>
    <w:rsid w:val="003876A4"/>
    <w:rsid w:val="0038781A"/>
    <w:rsid w:val="00392DDE"/>
    <w:rsid w:val="003932DD"/>
    <w:rsid w:val="003939EF"/>
    <w:rsid w:val="0039454B"/>
    <w:rsid w:val="00395240"/>
    <w:rsid w:val="00395410"/>
    <w:rsid w:val="00395417"/>
    <w:rsid w:val="0039795D"/>
    <w:rsid w:val="00397EE9"/>
    <w:rsid w:val="003A03DF"/>
    <w:rsid w:val="003A0521"/>
    <w:rsid w:val="003A0F67"/>
    <w:rsid w:val="003A175B"/>
    <w:rsid w:val="003A1D3C"/>
    <w:rsid w:val="003A2C00"/>
    <w:rsid w:val="003A336E"/>
    <w:rsid w:val="003A33B4"/>
    <w:rsid w:val="003A394A"/>
    <w:rsid w:val="003A47E5"/>
    <w:rsid w:val="003A4ED7"/>
    <w:rsid w:val="003A6331"/>
    <w:rsid w:val="003A69FC"/>
    <w:rsid w:val="003B065A"/>
    <w:rsid w:val="003B101A"/>
    <w:rsid w:val="003B371C"/>
    <w:rsid w:val="003B3870"/>
    <w:rsid w:val="003B4336"/>
    <w:rsid w:val="003B45E5"/>
    <w:rsid w:val="003B5DA4"/>
    <w:rsid w:val="003B775C"/>
    <w:rsid w:val="003B7E66"/>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3F84"/>
    <w:rsid w:val="003E5B0F"/>
    <w:rsid w:val="003E5C3B"/>
    <w:rsid w:val="003E6FE6"/>
    <w:rsid w:val="003E7B5E"/>
    <w:rsid w:val="003F0A39"/>
    <w:rsid w:val="003F0B9A"/>
    <w:rsid w:val="003F10C4"/>
    <w:rsid w:val="003F131E"/>
    <w:rsid w:val="003F1C55"/>
    <w:rsid w:val="003F2F49"/>
    <w:rsid w:val="003F3160"/>
    <w:rsid w:val="003F3F34"/>
    <w:rsid w:val="003F428D"/>
    <w:rsid w:val="003F5C3F"/>
    <w:rsid w:val="003F5F50"/>
    <w:rsid w:val="003F5FF0"/>
    <w:rsid w:val="003F61BD"/>
    <w:rsid w:val="00400078"/>
    <w:rsid w:val="00401434"/>
    <w:rsid w:val="00402637"/>
    <w:rsid w:val="004027B9"/>
    <w:rsid w:val="004029D7"/>
    <w:rsid w:val="004040F3"/>
    <w:rsid w:val="004101B6"/>
    <w:rsid w:val="00410557"/>
    <w:rsid w:val="004113C0"/>
    <w:rsid w:val="00414161"/>
    <w:rsid w:val="004151EA"/>
    <w:rsid w:val="00415452"/>
    <w:rsid w:val="00415D6D"/>
    <w:rsid w:val="00416049"/>
    <w:rsid w:val="00417086"/>
    <w:rsid w:val="00417748"/>
    <w:rsid w:val="00420340"/>
    <w:rsid w:val="00421777"/>
    <w:rsid w:val="004219E8"/>
    <w:rsid w:val="00422391"/>
    <w:rsid w:val="00423035"/>
    <w:rsid w:val="00423359"/>
    <w:rsid w:val="0042349A"/>
    <w:rsid w:val="0042466F"/>
    <w:rsid w:val="004264BF"/>
    <w:rsid w:val="004309D1"/>
    <w:rsid w:val="00432503"/>
    <w:rsid w:val="00434590"/>
    <w:rsid w:val="004347D2"/>
    <w:rsid w:val="00434956"/>
    <w:rsid w:val="00436A9B"/>
    <w:rsid w:val="00436C99"/>
    <w:rsid w:val="00436E32"/>
    <w:rsid w:val="00440605"/>
    <w:rsid w:val="00441302"/>
    <w:rsid w:val="0044408B"/>
    <w:rsid w:val="004443BB"/>
    <w:rsid w:val="0044475F"/>
    <w:rsid w:val="00445964"/>
    <w:rsid w:val="00446AF3"/>
    <w:rsid w:val="00446B3A"/>
    <w:rsid w:val="00447268"/>
    <w:rsid w:val="00447FC9"/>
    <w:rsid w:val="00450875"/>
    <w:rsid w:val="004508F5"/>
    <w:rsid w:val="004513C9"/>
    <w:rsid w:val="0045334F"/>
    <w:rsid w:val="00454AE3"/>
    <w:rsid w:val="0045609E"/>
    <w:rsid w:val="004561D5"/>
    <w:rsid w:val="00457648"/>
    <w:rsid w:val="00457ACF"/>
    <w:rsid w:val="00457BF2"/>
    <w:rsid w:val="00460138"/>
    <w:rsid w:val="0046155C"/>
    <w:rsid w:val="0046274F"/>
    <w:rsid w:val="0046372E"/>
    <w:rsid w:val="00463E85"/>
    <w:rsid w:val="00464221"/>
    <w:rsid w:val="00464CC4"/>
    <w:rsid w:val="00465D56"/>
    <w:rsid w:val="004661CE"/>
    <w:rsid w:val="004671E8"/>
    <w:rsid w:val="00470A60"/>
    <w:rsid w:val="00471A46"/>
    <w:rsid w:val="00472816"/>
    <w:rsid w:val="00473CF6"/>
    <w:rsid w:val="00474E9B"/>
    <w:rsid w:val="00475725"/>
    <w:rsid w:val="00476B0A"/>
    <w:rsid w:val="00476B30"/>
    <w:rsid w:val="004777A6"/>
    <w:rsid w:val="004777FA"/>
    <w:rsid w:val="00477CD1"/>
    <w:rsid w:val="00480BC4"/>
    <w:rsid w:val="00480EB7"/>
    <w:rsid w:val="0048105D"/>
    <w:rsid w:val="00482642"/>
    <w:rsid w:val="00482C91"/>
    <w:rsid w:val="00483943"/>
    <w:rsid w:val="00484358"/>
    <w:rsid w:val="0048445D"/>
    <w:rsid w:val="004856F0"/>
    <w:rsid w:val="004864EA"/>
    <w:rsid w:val="00486C6A"/>
    <w:rsid w:val="00487621"/>
    <w:rsid w:val="004911CB"/>
    <w:rsid w:val="004922E1"/>
    <w:rsid w:val="004925B6"/>
    <w:rsid w:val="00492BB9"/>
    <w:rsid w:val="00494161"/>
    <w:rsid w:val="00494C0E"/>
    <w:rsid w:val="004958A3"/>
    <w:rsid w:val="00495D8D"/>
    <w:rsid w:val="004967F2"/>
    <w:rsid w:val="004976CD"/>
    <w:rsid w:val="00497E34"/>
    <w:rsid w:val="004A173C"/>
    <w:rsid w:val="004A1F42"/>
    <w:rsid w:val="004A2337"/>
    <w:rsid w:val="004A28F9"/>
    <w:rsid w:val="004A2B1D"/>
    <w:rsid w:val="004A2C80"/>
    <w:rsid w:val="004A3530"/>
    <w:rsid w:val="004A3D69"/>
    <w:rsid w:val="004A41E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D1478"/>
    <w:rsid w:val="004D15F1"/>
    <w:rsid w:val="004D40C2"/>
    <w:rsid w:val="004D41C1"/>
    <w:rsid w:val="004D77F3"/>
    <w:rsid w:val="004E0453"/>
    <w:rsid w:val="004E0C02"/>
    <w:rsid w:val="004E11A5"/>
    <w:rsid w:val="004E1245"/>
    <w:rsid w:val="004E12C6"/>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500997"/>
    <w:rsid w:val="00501251"/>
    <w:rsid w:val="00501583"/>
    <w:rsid w:val="0050287B"/>
    <w:rsid w:val="005039A4"/>
    <w:rsid w:val="00504099"/>
    <w:rsid w:val="00506F45"/>
    <w:rsid w:val="00507116"/>
    <w:rsid w:val="0050733D"/>
    <w:rsid w:val="005075A3"/>
    <w:rsid w:val="00510024"/>
    <w:rsid w:val="0051121D"/>
    <w:rsid w:val="00512E91"/>
    <w:rsid w:val="00513E45"/>
    <w:rsid w:val="00515272"/>
    <w:rsid w:val="00515683"/>
    <w:rsid w:val="00515759"/>
    <w:rsid w:val="0051586F"/>
    <w:rsid w:val="00515B83"/>
    <w:rsid w:val="0051735C"/>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4098"/>
    <w:rsid w:val="00555E5E"/>
    <w:rsid w:val="00556450"/>
    <w:rsid w:val="00556A6B"/>
    <w:rsid w:val="00557392"/>
    <w:rsid w:val="00557C5B"/>
    <w:rsid w:val="00560B7B"/>
    <w:rsid w:val="00560F27"/>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D22"/>
    <w:rsid w:val="005763C9"/>
    <w:rsid w:val="005802EA"/>
    <w:rsid w:val="005803F5"/>
    <w:rsid w:val="00580567"/>
    <w:rsid w:val="0058103E"/>
    <w:rsid w:val="0058217E"/>
    <w:rsid w:val="00582661"/>
    <w:rsid w:val="005827A5"/>
    <w:rsid w:val="00582983"/>
    <w:rsid w:val="00583078"/>
    <w:rsid w:val="0058390E"/>
    <w:rsid w:val="00585D88"/>
    <w:rsid w:val="00590BE7"/>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5EAA"/>
    <w:rsid w:val="005E66C4"/>
    <w:rsid w:val="005E71CF"/>
    <w:rsid w:val="005F024C"/>
    <w:rsid w:val="005F1667"/>
    <w:rsid w:val="005F250C"/>
    <w:rsid w:val="005F2DD3"/>
    <w:rsid w:val="005F38DE"/>
    <w:rsid w:val="005F3A0F"/>
    <w:rsid w:val="005F3ACD"/>
    <w:rsid w:val="005F4500"/>
    <w:rsid w:val="005F466E"/>
    <w:rsid w:val="005F55BE"/>
    <w:rsid w:val="005F5B53"/>
    <w:rsid w:val="005F60E0"/>
    <w:rsid w:val="00600E67"/>
    <w:rsid w:val="00601326"/>
    <w:rsid w:val="006032CD"/>
    <w:rsid w:val="00603EFC"/>
    <w:rsid w:val="00604951"/>
    <w:rsid w:val="00604E2D"/>
    <w:rsid w:val="006053D5"/>
    <w:rsid w:val="006066DA"/>
    <w:rsid w:val="00606943"/>
    <w:rsid w:val="00606C76"/>
    <w:rsid w:val="006071B7"/>
    <w:rsid w:val="00607B34"/>
    <w:rsid w:val="00607FF8"/>
    <w:rsid w:val="00611F88"/>
    <w:rsid w:val="00612286"/>
    <w:rsid w:val="006132CF"/>
    <w:rsid w:val="00613C50"/>
    <w:rsid w:val="00613F8E"/>
    <w:rsid w:val="00614F6F"/>
    <w:rsid w:val="00616234"/>
    <w:rsid w:val="00616716"/>
    <w:rsid w:val="006174D7"/>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1025"/>
    <w:rsid w:val="00653128"/>
    <w:rsid w:val="00653623"/>
    <w:rsid w:val="0065381E"/>
    <w:rsid w:val="006549DE"/>
    <w:rsid w:val="00655682"/>
    <w:rsid w:val="00655F81"/>
    <w:rsid w:val="0065727C"/>
    <w:rsid w:val="006579F7"/>
    <w:rsid w:val="00657DD5"/>
    <w:rsid w:val="006615BC"/>
    <w:rsid w:val="0066247A"/>
    <w:rsid w:val="00662A3B"/>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802"/>
    <w:rsid w:val="00675126"/>
    <w:rsid w:val="00676337"/>
    <w:rsid w:val="006775FA"/>
    <w:rsid w:val="0067769A"/>
    <w:rsid w:val="006802F1"/>
    <w:rsid w:val="006810F2"/>
    <w:rsid w:val="00682731"/>
    <w:rsid w:val="006836F3"/>
    <w:rsid w:val="0068481B"/>
    <w:rsid w:val="00685684"/>
    <w:rsid w:val="00685813"/>
    <w:rsid w:val="00685CA0"/>
    <w:rsid w:val="00687E82"/>
    <w:rsid w:val="00687F0C"/>
    <w:rsid w:val="00687FC6"/>
    <w:rsid w:val="00691221"/>
    <w:rsid w:val="00691F6D"/>
    <w:rsid w:val="00692934"/>
    <w:rsid w:val="006950A0"/>
    <w:rsid w:val="00697D0B"/>
    <w:rsid w:val="00697E55"/>
    <w:rsid w:val="006A0410"/>
    <w:rsid w:val="006A15AC"/>
    <w:rsid w:val="006A4495"/>
    <w:rsid w:val="006A5388"/>
    <w:rsid w:val="006A59FC"/>
    <w:rsid w:val="006A7811"/>
    <w:rsid w:val="006B19B0"/>
    <w:rsid w:val="006B1C36"/>
    <w:rsid w:val="006B2A21"/>
    <w:rsid w:val="006B2BB5"/>
    <w:rsid w:val="006B3AF1"/>
    <w:rsid w:val="006B5CE6"/>
    <w:rsid w:val="006B6756"/>
    <w:rsid w:val="006B74C5"/>
    <w:rsid w:val="006C097F"/>
    <w:rsid w:val="006C0F07"/>
    <w:rsid w:val="006C2ED4"/>
    <w:rsid w:val="006C46A0"/>
    <w:rsid w:val="006C6FF5"/>
    <w:rsid w:val="006C7B82"/>
    <w:rsid w:val="006C7BDE"/>
    <w:rsid w:val="006D0F5F"/>
    <w:rsid w:val="006D114E"/>
    <w:rsid w:val="006D1824"/>
    <w:rsid w:val="006D29EC"/>
    <w:rsid w:val="006D2F34"/>
    <w:rsid w:val="006D5811"/>
    <w:rsid w:val="006D5E0E"/>
    <w:rsid w:val="006D5FDE"/>
    <w:rsid w:val="006D6015"/>
    <w:rsid w:val="006D7745"/>
    <w:rsid w:val="006E0966"/>
    <w:rsid w:val="006E2C6E"/>
    <w:rsid w:val="006E42C4"/>
    <w:rsid w:val="006E5371"/>
    <w:rsid w:val="006E55C7"/>
    <w:rsid w:val="006E7FF2"/>
    <w:rsid w:val="006F0036"/>
    <w:rsid w:val="006F00F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4E94"/>
    <w:rsid w:val="00705A42"/>
    <w:rsid w:val="00706992"/>
    <w:rsid w:val="00706EA4"/>
    <w:rsid w:val="00710118"/>
    <w:rsid w:val="0071120D"/>
    <w:rsid w:val="0071158A"/>
    <w:rsid w:val="00711A23"/>
    <w:rsid w:val="00712274"/>
    <w:rsid w:val="00712711"/>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6481"/>
    <w:rsid w:val="00726853"/>
    <w:rsid w:val="00726D32"/>
    <w:rsid w:val="0072746B"/>
    <w:rsid w:val="00730BDC"/>
    <w:rsid w:val="00732135"/>
    <w:rsid w:val="0073402A"/>
    <w:rsid w:val="007340CC"/>
    <w:rsid w:val="007341E5"/>
    <w:rsid w:val="00734647"/>
    <w:rsid w:val="007363F3"/>
    <w:rsid w:val="0073756F"/>
    <w:rsid w:val="00740516"/>
    <w:rsid w:val="00741141"/>
    <w:rsid w:val="0074216F"/>
    <w:rsid w:val="00742682"/>
    <w:rsid w:val="0074488E"/>
    <w:rsid w:val="00744DBD"/>
    <w:rsid w:val="00744F78"/>
    <w:rsid w:val="00745C98"/>
    <w:rsid w:val="00746BE1"/>
    <w:rsid w:val="00746C60"/>
    <w:rsid w:val="007478F4"/>
    <w:rsid w:val="00747AF1"/>
    <w:rsid w:val="007507D9"/>
    <w:rsid w:val="00752904"/>
    <w:rsid w:val="007530D0"/>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14B"/>
    <w:rsid w:val="00776F6A"/>
    <w:rsid w:val="0078117D"/>
    <w:rsid w:val="00781615"/>
    <w:rsid w:val="00781A03"/>
    <w:rsid w:val="0078354D"/>
    <w:rsid w:val="00783BAC"/>
    <w:rsid w:val="00783D4E"/>
    <w:rsid w:val="007867AB"/>
    <w:rsid w:val="00791322"/>
    <w:rsid w:val="0079176F"/>
    <w:rsid w:val="0079185F"/>
    <w:rsid w:val="0079231B"/>
    <w:rsid w:val="00792953"/>
    <w:rsid w:val="00792EA0"/>
    <w:rsid w:val="0079346D"/>
    <w:rsid w:val="0079385A"/>
    <w:rsid w:val="007954EE"/>
    <w:rsid w:val="00795A14"/>
    <w:rsid w:val="0079603F"/>
    <w:rsid w:val="00797136"/>
    <w:rsid w:val="00797153"/>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112D"/>
    <w:rsid w:val="007C30AF"/>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70B8"/>
    <w:rsid w:val="0080351D"/>
    <w:rsid w:val="00804442"/>
    <w:rsid w:val="0080493E"/>
    <w:rsid w:val="00804B28"/>
    <w:rsid w:val="00804F05"/>
    <w:rsid w:val="00805870"/>
    <w:rsid w:val="00805E9C"/>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20D47"/>
    <w:rsid w:val="00821590"/>
    <w:rsid w:val="00824058"/>
    <w:rsid w:val="0082479D"/>
    <w:rsid w:val="00824B4A"/>
    <w:rsid w:val="00825775"/>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589"/>
    <w:rsid w:val="0084783A"/>
    <w:rsid w:val="00850250"/>
    <w:rsid w:val="00852F22"/>
    <w:rsid w:val="008532B4"/>
    <w:rsid w:val="0085372B"/>
    <w:rsid w:val="008543D5"/>
    <w:rsid w:val="00854770"/>
    <w:rsid w:val="00855BF6"/>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718"/>
    <w:rsid w:val="00875CC2"/>
    <w:rsid w:val="00875D1F"/>
    <w:rsid w:val="00876727"/>
    <w:rsid w:val="00877634"/>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34F3"/>
    <w:rsid w:val="00893808"/>
    <w:rsid w:val="00893823"/>
    <w:rsid w:val="00893F26"/>
    <w:rsid w:val="0089408D"/>
    <w:rsid w:val="00894DCC"/>
    <w:rsid w:val="00895447"/>
    <w:rsid w:val="0089628A"/>
    <w:rsid w:val="00897F0D"/>
    <w:rsid w:val="008A0716"/>
    <w:rsid w:val="008A0729"/>
    <w:rsid w:val="008A14D4"/>
    <w:rsid w:val="008A279A"/>
    <w:rsid w:val="008A2A01"/>
    <w:rsid w:val="008A4E94"/>
    <w:rsid w:val="008A4EF9"/>
    <w:rsid w:val="008A51B9"/>
    <w:rsid w:val="008A5BDA"/>
    <w:rsid w:val="008A5D17"/>
    <w:rsid w:val="008A686C"/>
    <w:rsid w:val="008A6F13"/>
    <w:rsid w:val="008B0171"/>
    <w:rsid w:val="008B31E2"/>
    <w:rsid w:val="008B3D63"/>
    <w:rsid w:val="008B56B8"/>
    <w:rsid w:val="008B6E1B"/>
    <w:rsid w:val="008B6E68"/>
    <w:rsid w:val="008B6FD4"/>
    <w:rsid w:val="008B70CE"/>
    <w:rsid w:val="008C083F"/>
    <w:rsid w:val="008C0AD8"/>
    <w:rsid w:val="008C0C9C"/>
    <w:rsid w:val="008C149A"/>
    <w:rsid w:val="008C1971"/>
    <w:rsid w:val="008C2214"/>
    <w:rsid w:val="008C3DD6"/>
    <w:rsid w:val="008C43CD"/>
    <w:rsid w:val="008C4A30"/>
    <w:rsid w:val="008C60D0"/>
    <w:rsid w:val="008C6633"/>
    <w:rsid w:val="008C7205"/>
    <w:rsid w:val="008C7870"/>
    <w:rsid w:val="008D087A"/>
    <w:rsid w:val="008D165A"/>
    <w:rsid w:val="008D1C09"/>
    <w:rsid w:val="008D2746"/>
    <w:rsid w:val="008D4E87"/>
    <w:rsid w:val="008D500D"/>
    <w:rsid w:val="008D504B"/>
    <w:rsid w:val="008D63D2"/>
    <w:rsid w:val="008E0B64"/>
    <w:rsid w:val="008E1CBE"/>
    <w:rsid w:val="008E220C"/>
    <w:rsid w:val="008E25E1"/>
    <w:rsid w:val="008E278D"/>
    <w:rsid w:val="008E31B8"/>
    <w:rsid w:val="008E4263"/>
    <w:rsid w:val="008E4C24"/>
    <w:rsid w:val="008E6224"/>
    <w:rsid w:val="008E66E1"/>
    <w:rsid w:val="008E697D"/>
    <w:rsid w:val="008E6996"/>
    <w:rsid w:val="008F533D"/>
    <w:rsid w:val="008F6796"/>
    <w:rsid w:val="00900E81"/>
    <w:rsid w:val="00901611"/>
    <w:rsid w:val="00902FC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30C5D"/>
    <w:rsid w:val="00930D49"/>
    <w:rsid w:val="0093305B"/>
    <w:rsid w:val="00936175"/>
    <w:rsid w:val="00937173"/>
    <w:rsid w:val="009403C3"/>
    <w:rsid w:val="0094049A"/>
    <w:rsid w:val="00940532"/>
    <w:rsid w:val="00940B8B"/>
    <w:rsid w:val="00940BE4"/>
    <w:rsid w:val="009424A7"/>
    <w:rsid w:val="009430DF"/>
    <w:rsid w:val="00943294"/>
    <w:rsid w:val="0094332E"/>
    <w:rsid w:val="009439A3"/>
    <w:rsid w:val="00943E9A"/>
    <w:rsid w:val="00944E15"/>
    <w:rsid w:val="00945195"/>
    <w:rsid w:val="00946664"/>
    <w:rsid w:val="00946995"/>
    <w:rsid w:val="009517CC"/>
    <w:rsid w:val="00951AC0"/>
    <w:rsid w:val="00953056"/>
    <w:rsid w:val="00955210"/>
    <w:rsid w:val="00955C0D"/>
    <w:rsid w:val="00956C13"/>
    <w:rsid w:val="009572E8"/>
    <w:rsid w:val="00957E78"/>
    <w:rsid w:val="00961C1F"/>
    <w:rsid w:val="00962366"/>
    <w:rsid w:val="009625A3"/>
    <w:rsid w:val="00962B78"/>
    <w:rsid w:val="009630FD"/>
    <w:rsid w:val="00964227"/>
    <w:rsid w:val="00964658"/>
    <w:rsid w:val="00965536"/>
    <w:rsid w:val="009657C9"/>
    <w:rsid w:val="00966A82"/>
    <w:rsid w:val="00970BD2"/>
    <w:rsid w:val="00971AD4"/>
    <w:rsid w:val="0097223F"/>
    <w:rsid w:val="009736B2"/>
    <w:rsid w:val="00974C5A"/>
    <w:rsid w:val="0097758F"/>
    <w:rsid w:val="0098026A"/>
    <w:rsid w:val="00980560"/>
    <w:rsid w:val="00981B0A"/>
    <w:rsid w:val="00981E07"/>
    <w:rsid w:val="00985F2D"/>
    <w:rsid w:val="009863F6"/>
    <w:rsid w:val="00987876"/>
    <w:rsid w:val="00987AB2"/>
    <w:rsid w:val="00987C56"/>
    <w:rsid w:val="00987D94"/>
    <w:rsid w:val="00987D9C"/>
    <w:rsid w:val="00990212"/>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E14"/>
    <w:rsid w:val="009D4535"/>
    <w:rsid w:val="009D60CE"/>
    <w:rsid w:val="009D66A4"/>
    <w:rsid w:val="009D7AE3"/>
    <w:rsid w:val="009D7E72"/>
    <w:rsid w:val="009E0831"/>
    <w:rsid w:val="009E0A51"/>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FCA"/>
    <w:rsid w:val="009F754B"/>
    <w:rsid w:val="00A01573"/>
    <w:rsid w:val="00A02095"/>
    <w:rsid w:val="00A0266E"/>
    <w:rsid w:val="00A037DC"/>
    <w:rsid w:val="00A03F5C"/>
    <w:rsid w:val="00A06904"/>
    <w:rsid w:val="00A104B6"/>
    <w:rsid w:val="00A1184D"/>
    <w:rsid w:val="00A11CF9"/>
    <w:rsid w:val="00A14E5D"/>
    <w:rsid w:val="00A158BD"/>
    <w:rsid w:val="00A1590D"/>
    <w:rsid w:val="00A15EE5"/>
    <w:rsid w:val="00A173AE"/>
    <w:rsid w:val="00A173EE"/>
    <w:rsid w:val="00A17786"/>
    <w:rsid w:val="00A17F18"/>
    <w:rsid w:val="00A205C7"/>
    <w:rsid w:val="00A2108C"/>
    <w:rsid w:val="00A21164"/>
    <w:rsid w:val="00A21550"/>
    <w:rsid w:val="00A22A61"/>
    <w:rsid w:val="00A22D3D"/>
    <w:rsid w:val="00A23FD9"/>
    <w:rsid w:val="00A2589E"/>
    <w:rsid w:val="00A25D50"/>
    <w:rsid w:val="00A25DBD"/>
    <w:rsid w:val="00A27FEB"/>
    <w:rsid w:val="00A303F2"/>
    <w:rsid w:val="00A305D2"/>
    <w:rsid w:val="00A30873"/>
    <w:rsid w:val="00A31587"/>
    <w:rsid w:val="00A31D91"/>
    <w:rsid w:val="00A32AC4"/>
    <w:rsid w:val="00A34596"/>
    <w:rsid w:val="00A34E09"/>
    <w:rsid w:val="00A359D5"/>
    <w:rsid w:val="00A375FE"/>
    <w:rsid w:val="00A3767C"/>
    <w:rsid w:val="00A41158"/>
    <w:rsid w:val="00A41A13"/>
    <w:rsid w:val="00A41E16"/>
    <w:rsid w:val="00A41E86"/>
    <w:rsid w:val="00A42E63"/>
    <w:rsid w:val="00A449D8"/>
    <w:rsid w:val="00A44F04"/>
    <w:rsid w:val="00A45535"/>
    <w:rsid w:val="00A47990"/>
    <w:rsid w:val="00A47AC4"/>
    <w:rsid w:val="00A47EDE"/>
    <w:rsid w:val="00A5079A"/>
    <w:rsid w:val="00A52194"/>
    <w:rsid w:val="00A535F7"/>
    <w:rsid w:val="00A54A51"/>
    <w:rsid w:val="00A552AF"/>
    <w:rsid w:val="00A55425"/>
    <w:rsid w:val="00A56FC0"/>
    <w:rsid w:val="00A571F0"/>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2FCF"/>
    <w:rsid w:val="00A73036"/>
    <w:rsid w:val="00A756DA"/>
    <w:rsid w:val="00A76E07"/>
    <w:rsid w:val="00A808BA"/>
    <w:rsid w:val="00A82D51"/>
    <w:rsid w:val="00A83EDF"/>
    <w:rsid w:val="00A84CF9"/>
    <w:rsid w:val="00A86513"/>
    <w:rsid w:val="00A869CA"/>
    <w:rsid w:val="00A873B5"/>
    <w:rsid w:val="00A874CE"/>
    <w:rsid w:val="00A87873"/>
    <w:rsid w:val="00A87F18"/>
    <w:rsid w:val="00A90EF0"/>
    <w:rsid w:val="00A939D8"/>
    <w:rsid w:val="00A93FDA"/>
    <w:rsid w:val="00A94498"/>
    <w:rsid w:val="00A9472C"/>
    <w:rsid w:val="00A94927"/>
    <w:rsid w:val="00A9498C"/>
    <w:rsid w:val="00A95467"/>
    <w:rsid w:val="00A955FD"/>
    <w:rsid w:val="00A964DF"/>
    <w:rsid w:val="00A9677B"/>
    <w:rsid w:val="00A975E6"/>
    <w:rsid w:val="00AA054D"/>
    <w:rsid w:val="00AA1908"/>
    <w:rsid w:val="00AA1BF0"/>
    <w:rsid w:val="00AA255F"/>
    <w:rsid w:val="00AA27B7"/>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5FA5"/>
    <w:rsid w:val="00AE6E2D"/>
    <w:rsid w:val="00AE7C5E"/>
    <w:rsid w:val="00AF0063"/>
    <w:rsid w:val="00AF07E3"/>
    <w:rsid w:val="00AF0885"/>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C7"/>
    <w:rsid w:val="00B168D3"/>
    <w:rsid w:val="00B16924"/>
    <w:rsid w:val="00B177B6"/>
    <w:rsid w:val="00B17CB1"/>
    <w:rsid w:val="00B21E9E"/>
    <w:rsid w:val="00B233DE"/>
    <w:rsid w:val="00B24148"/>
    <w:rsid w:val="00B246E5"/>
    <w:rsid w:val="00B255D3"/>
    <w:rsid w:val="00B2650E"/>
    <w:rsid w:val="00B26D39"/>
    <w:rsid w:val="00B312FF"/>
    <w:rsid w:val="00B31615"/>
    <w:rsid w:val="00B321CF"/>
    <w:rsid w:val="00B32613"/>
    <w:rsid w:val="00B327A9"/>
    <w:rsid w:val="00B33038"/>
    <w:rsid w:val="00B33F3F"/>
    <w:rsid w:val="00B34E75"/>
    <w:rsid w:val="00B3639C"/>
    <w:rsid w:val="00B3713D"/>
    <w:rsid w:val="00B402EA"/>
    <w:rsid w:val="00B4042C"/>
    <w:rsid w:val="00B41391"/>
    <w:rsid w:val="00B42C03"/>
    <w:rsid w:val="00B42E18"/>
    <w:rsid w:val="00B432C0"/>
    <w:rsid w:val="00B4355A"/>
    <w:rsid w:val="00B451FC"/>
    <w:rsid w:val="00B45670"/>
    <w:rsid w:val="00B471CF"/>
    <w:rsid w:val="00B51642"/>
    <w:rsid w:val="00B54700"/>
    <w:rsid w:val="00B55EA3"/>
    <w:rsid w:val="00B60150"/>
    <w:rsid w:val="00B624F7"/>
    <w:rsid w:val="00B629AE"/>
    <w:rsid w:val="00B6347F"/>
    <w:rsid w:val="00B64C85"/>
    <w:rsid w:val="00B651FC"/>
    <w:rsid w:val="00B67152"/>
    <w:rsid w:val="00B67192"/>
    <w:rsid w:val="00B70874"/>
    <w:rsid w:val="00B71C3D"/>
    <w:rsid w:val="00B71D9E"/>
    <w:rsid w:val="00B73925"/>
    <w:rsid w:val="00B76C5D"/>
    <w:rsid w:val="00B76E82"/>
    <w:rsid w:val="00B770E0"/>
    <w:rsid w:val="00B81D1F"/>
    <w:rsid w:val="00B8407F"/>
    <w:rsid w:val="00B85FF7"/>
    <w:rsid w:val="00B868DE"/>
    <w:rsid w:val="00B87A87"/>
    <w:rsid w:val="00B87F8F"/>
    <w:rsid w:val="00B911CF"/>
    <w:rsid w:val="00B915EA"/>
    <w:rsid w:val="00B92305"/>
    <w:rsid w:val="00B92778"/>
    <w:rsid w:val="00B92B29"/>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B0029"/>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3C"/>
    <w:rsid w:val="00BD4096"/>
    <w:rsid w:val="00BD52A2"/>
    <w:rsid w:val="00BD60F7"/>
    <w:rsid w:val="00BD610F"/>
    <w:rsid w:val="00BD626B"/>
    <w:rsid w:val="00BD7104"/>
    <w:rsid w:val="00BD7940"/>
    <w:rsid w:val="00BE03EE"/>
    <w:rsid w:val="00BE07F1"/>
    <w:rsid w:val="00BE2222"/>
    <w:rsid w:val="00BE2EEA"/>
    <w:rsid w:val="00BE5FF0"/>
    <w:rsid w:val="00BF23C9"/>
    <w:rsid w:val="00BF3095"/>
    <w:rsid w:val="00BF31ED"/>
    <w:rsid w:val="00BF3587"/>
    <w:rsid w:val="00BF38BC"/>
    <w:rsid w:val="00BF3ACD"/>
    <w:rsid w:val="00BF41AF"/>
    <w:rsid w:val="00BF4761"/>
    <w:rsid w:val="00BF4C25"/>
    <w:rsid w:val="00BF5338"/>
    <w:rsid w:val="00BF5CD6"/>
    <w:rsid w:val="00BF6B88"/>
    <w:rsid w:val="00BF6F53"/>
    <w:rsid w:val="00BF7067"/>
    <w:rsid w:val="00BF7DCF"/>
    <w:rsid w:val="00C02F46"/>
    <w:rsid w:val="00C0508D"/>
    <w:rsid w:val="00C0537C"/>
    <w:rsid w:val="00C05B63"/>
    <w:rsid w:val="00C0601D"/>
    <w:rsid w:val="00C06F6B"/>
    <w:rsid w:val="00C10DF4"/>
    <w:rsid w:val="00C11957"/>
    <w:rsid w:val="00C11A5A"/>
    <w:rsid w:val="00C11DD7"/>
    <w:rsid w:val="00C12832"/>
    <w:rsid w:val="00C129FA"/>
    <w:rsid w:val="00C13DFC"/>
    <w:rsid w:val="00C15478"/>
    <w:rsid w:val="00C15E1B"/>
    <w:rsid w:val="00C15E78"/>
    <w:rsid w:val="00C15E93"/>
    <w:rsid w:val="00C17849"/>
    <w:rsid w:val="00C2333E"/>
    <w:rsid w:val="00C243AE"/>
    <w:rsid w:val="00C24CD5"/>
    <w:rsid w:val="00C251D8"/>
    <w:rsid w:val="00C25681"/>
    <w:rsid w:val="00C260AE"/>
    <w:rsid w:val="00C272EA"/>
    <w:rsid w:val="00C2794D"/>
    <w:rsid w:val="00C279F8"/>
    <w:rsid w:val="00C33963"/>
    <w:rsid w:val="00C33DD2"/>
    <w:rsid w:val="00C361F0"/>
    <w:rsid w:val="00C36826"/>
    <w:rsid w:val="00C36B44"/>
    <w:rsid w:val="00C43BDD"/>
    <w:rsid w:val="00C43CB3"/>
    <w:rsid w:val="00C4471B"/>
    <w:rsid w:val="00C4503D"/>
    <w:rsid w:val="00C46C51"/>
    <w:rsid w:val="00C47657"/>
    <w:rsid w:val="00C50280"/>
    <w:rsid w:val="00C50FB7"/>
    <w:rsid w:val="00C5204D"/>
    <w:rsid w:val="00C524AE"/>
    <w:rsid w:val="00C52835"/>
    <w:rsid w:val="00C5397A"/>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316E"/>
    <w:rsid w:val="00C74C2E"/>
    <w:rsid w:val="00C7784D"/>
    <w:rsid w:val="00C800D6"/>
    <w:rsid w:val="00C818B7"/>
    <w:rsid w:val="00C81ABA"/>
    <w:rsid w:val="00C81CAC"/>
    <w:rsid w:val="00C83C76"/>
    <w:rsid w:val="00C83EB7"/>
    <w:rsid w:val="00C8495C"/>
    <w:rsid w:val="00C8659E"/>
    <w:rsid w:val="00C86CC0"/>
    <w:rsid w:val="00C874F0"/>
    <w:rsid w:val="00C90A13"/>
    <w:rsid w:val="00C91E0E"/>
    <w:rsid w:val="00C929FC"/>
    <w:rsid w:val="00C93B66"/>
    <w:rsid w:val="00C93FB8"/>
    <w:rsid w:val="00C94FB0"/>
    <w:rsid w:val="00C94FB1"/>
    <w:rsid w:val="00C95BCA"/>
    <w:rsid w:val="00C969DE"/>
    <w:rsid w:val="00C96CEA"/>
    <w:rsid w:val="00CA22F3"/>
    <w:rsid w:val="00CA35E3"/>
    <w:rsid w:val="00CA46C6"/>
    <w:rsid w:val="00CA5B9F"/>
    <w:rsid w:val="00CA6DD2"/>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43DD"/>
    <w:rsid w:val="00D047A3"/>
    <w:rsid w:val="00D04824"/>
    <w:rsid w:val="00D04F81"/>
    <w:rsid w:val="00D05865"/>
    <w:rsid w:val="00D05922"/>
    <w:rsid w:val="00D05A58"/>
    <w:rsid w:val="00D061EA"/>
    <w:rsid w:val="00D061EF"/>
    <w:rsid w:val="00D065FD"/>
    <w:rsid w:val="00D06DFC"/>
    <w:rsid w:val="00D10380"/>
    <w:rsid w:val="00D119E2"/>
    <w:rsid w:val="00D12DA2"/>
    <w:rsid w:val="00D1427C"/>
    <w:rsid w:val="00D15282"/>
    <w:rsid w:val="00D15580"/>
    <w:rsid w:val="00D15817"/>
    <w:rsid w:val="00D16009"/>
    <w:rsid w:val="00D1609F"/>
    <w:rsid w:val="00D1697D"/>
    <w:rsid w:val="00D16ABF"/>
    <w:rsid w:val="00D17F92"/>
    <w:rsid w:val="00D21334"/>
    <w:rsid w:val="00D22473"/>
    <w:rsid w:val="00D227D1"/>
    <w:rsid w:val="00D240C0"/>
    <w:rsid w:val="00D24EA6"/>
    <w:rsid w:val="00D30E1A"/>
    <w:rsid w:val="00D31F34"/>
    <w:rsid w:val="00D3312F"/>
    <w:rsid w:val="00D3332B"/>
    <w:rsid w:val="00D33568"/>
    <w:rsid w:val="00D363CD"/>
    <w:rsid w:val="00D36994"/>
    <w:rsid w:val="00D36EB5"/>
    <w:rsid w:val="00D37477"/>
    <w:rsid w:val="00D410D4"/>
    <w:rsid w:val="00D41AEF"/>
    <w:rsid w:val="00D41C84"/>
    <w:rsid w:val="00D4222E"/>
    <w:rsid w:val="00D423D1"/>
    <w:rsid w:val="00D4299E"/>
    <w:rsid w:val="00D42A1D"/>
    <w:rsid w:val="00D43476"/>
    <w:rsid w:val="00D43DAE"/>
    <w:rsid w:val="00D44300"/>
    <w:rsid w:val="00D46AE0"/>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31E"/>
    <w:rsid w:val="00D643AA"/>
    <w:rsid w:val="00D648DE"/>
    <w:rsid w:val="00D64FB0"/>
    <w:rsid w:val="00D71669"/>
    <w:rsid w:val="00D71B9A"/>
    <w:rsid w:val="00D734C8"/>
    <w:rsid w:val="00D73BE1"/>
    <w:rsid w:val="00D73D27"/>
    <w:rsid w:val="00D74F97"/>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664"/>
    <w:rsid w:val="00D96DF6"/>
    <w:rsid w:val="00D96E4A"/>
    <w:rsid w:val="00DA05CA"/>
    <w:rsid w:val="00DA0E77"/>
    <w:rsid w:val="00DA172D"/>
    <w:rsid w:val="00DA2D74"/>
    <w:rsid w:val="00DA5A53"/>
    <w:rsid w:val="00DB1702"/>
    <w:rsid w:val="00DB17DF"/>
    <w:rsid w:val="00DB368D"/>
    <w:rsid w:val="00DB39A9"/>
    <w:rsid w:val="00DB5662"/>
    <w:rsid w:val="00DB5885"/>
    <w:rsid w:val="00DB62A3"/>
    <w:rsid w:val="00DB69B7"/>
    <w:rsid w:val="00DB7ACA"/>
    <w:rsid w:val="00DC1C66"/>
    <w:rsid w:val="00DC6CD6"/>
    <w:rsid w:val="00DD1233"/>
    <w:rsid w:val="00DD13E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E42"/>
    <w:rsid w:val="00DF60A7"/>
    <w:rsid w:val="00DF6F09"/>
    <w:rsid w:val="00E02BA1"/>
    <w:rsid w:val="00E02D7E"/>
    <w:rsid w:val="00E03465"/>
    <w:rsid w:val="00E036D1"/>
    <w:rsid w:val="00E03AA3"/>
    <w:rsid w:val="00E043BB"/>
    <w:rsid w:val="00E043C8"/>
    <w:rsid w:val="00E049CF"/>
    <w:rsid w:val="00E05D14"/>
    <w:rsid w:val="00E05F2A"/>
    <w:rsid w:val="00E07065"/>
    <w:rsid w:val="00E07CDF"/>
    <w:rsid w:val="00E1221C"/>
    <w:rsid w:val="00E136AD"/>
    <w:rsid w:val="00E137C7"/>
    <w:rsid w:val="00E152C8"/>
    <w:rsid w:val="00E20570"/>
    <w:rsid w:val="00E21D22"/>
    <w:rsid w:val="00E24035"/>
    <w:rsid w:val="00E25F7A"/>
    <w:rsid w:val="00E2651D"/>
    <w:rsid w:val="00E3124B"/>
    <w:rsid w:val="00E339A2"/>
    <w:rsid w:val="00E35409"/>
    <w:rsid w:val="00E362DC"/>
    <w:rsid w:val="00E36575"/>
    <w:rsid w:val="00E3665A"/>
    <w:rsid w:val="00E40B5C"/>
    <w:rsid w:val="00E4117C"/>
    <w:rsid w:val="00E41B9D"/>
    <w:rsid w:val="00E43121"/>
    <w:rsid w:val="00E43CFB"/>
    <w:rsid w:val="00E4516D"/>
    <w:rsid w:val="00E460A7"/>
    <w:rsid w:val="00E47C3B"/>
    <w:rsid w:val="00E508DA"/>
    <w:rsid w:val="00E53057"/>
    <w:rsid w:val="00E538DD"/>
    <w:rsid w:val="00E5488C"/>
    <w:rsid w:val="00E54A6C"/>
    <w:rsid w:val="00E54BC1"/>
    <w:rsid w:val="00E55D26"/>
    <w:rsid w:val="00E563FB"/>
    <w:rsid w:val="00E5696F"/>
    <w:rsid w:val="00E56EE6"/>
    <w:rsid w:val="00E56F9A"/>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90698"/>
    <w:rsid w:val="00E906B0"/>
    <w:rsid w:val="00E913B2"/>
    <w:rsid w:val="00E924E4"/>
    <w:rsid w:val="00E92F33"/>
    <w:rsid w:val="00E94C1D"/>
    <w:rsid w:val="00E9611C"/>
    <w:rsid w:val="00E96289"/>
    <w:rsid w:val="00EA0B94"/>
    <w:rsid w:val="00EA136C"/>
    <w:rsid w:val="00EA18E0"/>
    <w:rsid w:val="00EA1F49"/>
    <w:rsid w:val="00EA3D03"/>
    <w:rsid w:val="00EA4E6C"/>
    <w:rsid w:val="00EA57D3"/>
    <w:rsid w:val="00EA5E4F"/>
    <w:rsid w:val="00EA6BB0"/>
    <w:rsid w:val="00EA76D8"/>
    <w:rsid w:val="00EA7F54"/>
    <w:rsid w:val="00EB0768"/>
    <w:rsid w:val="00EB0BAE"/>
    <w:rsid w:val="00EB0E6B"/>
    <w:rsid w:val="00EB16A3"/>
    <w:rsid w:val="00EB23D6"/>
    <w:rsid w:val="00EB2AA7"/>
    <w:rsid w:val="00EB2C83"/>
    <w:rsid w:val="00EB32C8"/>
    <w:rsid w:val="00EB4419"/>
    <w:rsid w:val="00EB5325"/>
    <w:rsid w:val="00EB5CC6"/>
    <w:rsid w:val="00EB782C"/>
    <w:rsid w:val="00EC07F7"/>
    <w:rsid w:val="00EC1003"/>
    <w:rsid w:val="00EC211D"/>
    <w:rsid w:val="00EC240D"/>
    <w:rsid w:val="00EC31D4"/>
    <w:rsid w:val="00EC350A"/>
    <w:rsid w:val="00EC48DC"/>
    <w:rsid w:val="00EC4D2A"/>
    <w:rsid w:val="00EC57AF"/>
    <w:rsid w:val="00EC7E16"/>
    <w:rsid w:val="00EC7E73"/>
    <w:rsid w:val="00ED0FEA"/>
    <w:rsid w:val="00ED3455"/>
    <w:rsid w:val="00ED4B25"/>
    <w:rsid w:val="00ED5B33"/>
    <w:rsid w:val="00ED6703"/>
    <w:rsid w:val="00ED68F5"/>
    <w:rsid w:val="00ED6971"/>
    <w:rsid w:val="00ED7E06"/>
    <w:rsid w:val="00ED7EE3"/>
    <w:rsid w:val="00EE1150"/>
    <w:rsid w:val="00EE32D2"/>
    <w:rsid w:val="00EE35EA"/>
    <w:rsid w:val="00EE38A3"/>
    <w:rsid w:val="00EE4CFF"/>
    <w:rsid w:val="00EE52E1"/>
    <w:rsid w:val="00EE614C"/>
    <w:rsid w:val="00EE679E"/>
    <w:rsid w:val="00EE68F0"/>
    <w:rsid w:val="00EE7198"/>
    <w:rsid w:val="00EE723D"/>
    <w:rsid w:val="00EF048E"/>
    <w:rsid w:val="00EF0747"/>
    <w:rsid w:val="00EF1D32"/>
    <w:rsid w:val="00EF1FD0"/>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148"/>
    <w:rsid w:val="00F0737C"/>
    <w:rsid w:val="00F074CD"/>
    <w:rsid w:val="00F07552"/>
    <w:rsid w:val="00F07C23"/>
    <w:rsid w:val="00F11448"/>
    <w:rsid w:val="00F119D2"/>
    <w:rsid w:val="00F12A20"/>
    <w:rsid w:val="00F13B24"/>
    <w:rsid w:val="00F14D44"/>
    <w:rsid w:val="00F1501C"/>
    <w:rsid w:val="00F15213"/>
    <w:rsid w:val="00F166A5"/>
    <w:rsid w:val="00F16C3A"/>
    <w:rsid w:val="00F21935"/>
    <w:rsid w:val="00F21937"/>
    <w:rsid w:val="00F23975"/>
    <w:rsid w:val="00F24088"/>
    <w:rsid w:val="00F25466"/>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A86"/>
    <w:rsid w:val="00F4205A"/>
    <w:rsid w:val="00F4221C"/>
    <w:rsid w:val="00F456B6"/>
    <w:rsid w:val="00F47992"/>
    <w:rsid w:val="00F5032A"/>
    <w:rsid w:val="00F5183D"/>
    <w:rsid w:val="00F51B26"/>
    <w:rsid w:val="00F51DED"/>
    <w:rsid w:val="00F54834"/>
    <w:rsid w:val="00F550EC"/>
    <w:rsid w:val="00F56B72"/>
    <w:rsid w:val="00F60034"/>
    <w:rsid w:val="00F61F35"/>
    <w:rsid w:val="00F63757"/>
    <w:rsid w:val="00F63DB9"/>
    <w:rsid w:val="00F656A6"/>
    <w:rsid w:val="00F65C84"/>
    <w:rsid w:val="00F6738F"/>
    <w:rsid w:val="00F7007A"/>
    <w:rsid w:val="00F70323"/>
    <w:rsid w:val="00F710C5"/>
    <w:rsid w:val="00F71627"/>
    <w:rsid w:val="00F71E89"/>
    <w:rsid w:val="00F723CD"/>
    <w:rsid w:val="00F72FB1"/>
    <w:rsid w:val="00F73D26"/>
    <w:rsid w:val="00F747A3"/>
    <w:rsid w:val="00F748F1"/>
    <w:rsid w:val="00F755A8"/>
    <w:rsid w:val="00F75914"/>
    <w:rsid w:val="00F76614"/>
    <w:rsid w:val="00F772B6"/>
    <w:rsid w:val="00F77CBE"/>
    <w:rsid w:val="00F80385"/>
    <w:rsid w:val="00F803F6"/>
    <w:rsid w:val="00F80C01"/>
    <w:rsid w:val="00F81C00"/>
    <w:rsid w:val="00F840F4"/>
    <w:rsid w:val="00F8489F"/>
    <w:rsid w:val="00F8646F"/>
    <w:rsid w:val="00F86812"/>
    <w:rsid w:val="00F87E08"/>
    <w:rsid w:val="00F90F3A"/>
    <w:rsid w:val="00F938A9"/>
    <w:rsid w:val="00F93CB2"/>
    <w:rsid w:val="00F945BA"/>
    <w:rsid w:val="00F94CAA"/>
    <w:rsid w:val="00F95244"/>
    <w:rsid w:val="00F95C1F"/>
    <w:rsid w:val="00F96A96"/>
    <w:rsid w:val="00F97610"/>
    <w:rsid w:val="00FA1AC7"/>
    <w:rsid w:val="00FA4BAE"/>
    <w:rsid w:val="00FA5358"/>
    <w:rsid w:val="00FA5C6A"/>
    <w:rsid w:val="00FA681F"/>
    <w:rsid w:val="00FA756B"/>
    <w:rsid w:val="00FB22BB"/>
    <w:rsid w:val="00FB3737"/>
    <w:rsid w:val="00FB3B29"/>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2E8C"/>
    <w:rsid w:val="00FC3335"/>
    <w:rsid w:val="00FC34CF"/>
    <w:rsid w:val="00FC368B"/>
    <w:rsid w:val="00FC54BE"/>
    <w:rsid w:val="00FC61AE"/>
    <w:rsid w:val="00FC642C"/>
    <w:rsid w:val="00FD1233"/>
    <w:rsid w:val="00FD12EC"/>
    <w:rsid w:val="00FD132D"/>
    <w:rsid w:val="00FD4A22"/>
    <w:rsid w:val="00FD60B7"/>
    <w:rsid w:val="00FD73B8"/>
    <w:rsid w:val="00FD76D4"/>
    <w:rsid w:val="00FE0074"/>
    <w:rsid w:val="00FE030E"/>
    <w:rsid w:val="00FE0EBA"/>
    <w:rsid w:val="00FE196B"/>
    <w:rsid w:val="00FE401A"/>
    <w:rsid w:val="00FE5B09"/>
    <w:rsid w:val="00FE5B0D"/>
    <w:rsid w:val="00FE62B7"/>
    <w:rsid w:val="00FE718F"/>
    <w:rsid w:val="00FE71D7"/>
    <w:rsid w:val="00FE78BE"/>
    <w:rsid w:val="00FF0EB4"/>
    <w:rsid w:val="00FF3BD4"/>
    <w:rsid w:val="00FF5BDA"/>
    <w:rsid w:val="00FF5C9D"/>
    <w:rsid w:val="00FF6103"/>
    <w:rsid w:val="00FF7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B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unhideWhenUsed/>
    <w:rsid w:val="001C071F"/>
    <w:rPr>
      <w:rFonts w:ascii="Segoe UI" w:hAnsi="Segoe UI" w:cs="Segoe UI"/>
      <w:sz w:val="18"/>
      <w:szCs w:val="18"/>
    </w:rPr>
  </w:style>
  <w:style w:type="character" w:customStyle="1" w:styleId="ab">
    <w:name w:val="Текст выноски Знак"/>
    <w:basedOn w:val="a0"/>
    <w:link w:val="aa"/>
    <w:uiPriority w:val="99"/>
    <w:semiHidden/>
    <w:rsid w:val="001C071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B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unhideWhenUsed/>
    <w:rsid w:val="001C071F"/>
    <w:rPr>
      <w:rFonts w:ascii="Segoe UI" w:hAnsi="Segoe UI" w:cs="Segoe UI"/>
      <w:sz w:val="18"/>
      <w:szCs w:val="18"/>
    </w:rPr>
  </w:style>
  <w:style w:type="character" w:customStyle="1" w:styleId="ab">
    <w:name w:val="Текст выноски Знак"/>
    <w:basedOn w:val="a0"/>
    <w:link w:val="aa"/>
    <w:uiPriority w:val="99"/>
    <w:semiHidden/>
    <w:rsid w:val="001C07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3984">
      <w:bodyDiv w:val="1"/>
      <w:marLeft w:val="0"/>
      <w:marRight w:val="0"/>
      <w:marTop w:val="0"/>
      <w:marBottom w:val="0"/>
      <w:divBdr>
        <w:top w:val="none" w:sz="0" w:space="0" w:color="auto"/>
        <w:left w:val="none" w:sz="0" w:space="0" w:color="auto"/>
        <w:bottom w:val="none" w:sz="0" w:space="0" w:color="auto"/>
        <w:right w:val="none" w:sz="0" w:space="0" w:color="auto"/>
      </w:divBdr>
    </w:div>
    <w:div w:id="167017698">
      <w:bodyDiv w:val="1"/>
      <w:marLeft w:val="0"/>
      <w:marRight w:val="0"/>
      <w:marTop w:val="0"/>
      <w:marBottom w:val="0"/>
      <w:divBdr>
        <w:top w:val="none" w:sz="0" w:space="0" w:color="auto"/>
        <w:left w:val="none" w:sz="0" w:space="0" w:color="auto"/>
        <w:bottom w:val="none" w:sz="0" w:space="0" w:color="auto"/>
        <w:right w:val="none" w:sz="0" w:space="0" w:color="auto"/>
      </w:divBdr>
    </w:div>
    <w:div w:id="196703243">
      <w:bodyDiv w:val="1"/>
      <w:marLeft w:val="0"/>
      <w:marRight w:val="0"/>
      <w:marTop w:val="0"/>
      <w:marBottom w:val="0"/>
      <w:divBdr>
        <w:top w:val="none" w:sz="0" w:space="0" w:color="auto"/>
        <w:left w:val="none" w:sz="0" w:space="0" w:color="auto"/>
        <w:bottom w:val="none" w:sz="0" w:space="0" w:color="auto"/>
        <w:right w:val="none" w:sz="0" w:space="0" w:color="auto"/>
      </w:divBdr>
      <w:divsChild>
        <w:div w:id="885527110">
          <w:marLeft w:val="0"/>
          <w:marRight w:val="0"/>
          <w:marTop w:val="0"/>
          <w:marBottom w:val="0"/>
          <w:divBdr>
            <w:top w:val="none" w:sz="0" w:space="0" w:color="auto"/>
            <w:left w:val="none" w:sz="0" w:space="0" w:color="auto"/>
            <w:bottom w:val="none" w:sz="0" w:space="0" w:color="auto"/>
            <w:right w:val="none" w:sz="0" w:space="0" w:color="auto"/>
          </w:divBdr>
        </w:div>
        <w:div w:id="527913016">
          <w:marLeft w:val="0"/>
          <w:marRight w:val="0"/>
          <w:marTop w:val="0"/>
          <w:marBottom w:val="0"/>
          <w:divBdr>
            <w:top w:val="none" w:sz="0" w:space="0" w:color="auto"/>
            <w:left w:val="none" w:sz="0" w:space="0" w:color="auto"/>
            <w:bottom w:val="none" w:sz="0" w:space="0" w:color="auto"/>
            <w:right w:val="none" w:sz="0" w:space="0" w:color="auto"/>
          </w:divBdr>
        </w:div>
      </w:divsChild>
    </w:div>
    <w:div w:id="366680822">
      <w:bodyDiv w:val="1"/>
      <w:marLeft w:val="0"/>
      <w:marRight w:val="0"/>
      <w:marTop w:val="0"/>
      <w:marBottom w:val="0"/>
      <w:divBdr>
        <w:top w:val="none" w:sz="0" w:space="0" w:color="auto"/>
        <w:left w:val="none" w:sz="0" w:space="0" w:color="auto"/>
        <w:bottom w:val="none" w:sz="0" w:space="0" w:color="auto"/>
        <w:right w:val="none" w:sz="0" w:space="0" w:color="auto"/>
      </w:divBdr>
      <w:divsChild>
        <w:div w:id="769357734">
          <w:marLeft w:val="0"/>
          <w:marRight w:val="0"/>
          <w:marTop w:val="0"/>
          <w:marBottom w:val="0"/>
          <w:divBdr>
            <w:top w:val="none" w:sz="0" w:space="0" w:color="auto"/>
            <w:left w:val="none" w:sz="0" w:space="0" w:color="auto"/>
            <w:bottom w:val="none" w:sz="0" w:space="0" w:color="auto"/>
            <w:right w:val="none" w:sz="0" w:space="0" w:color="auto"/>
          </w:divBdr>
        </w:div>
        <w:div w:id="1021585331">
          <w:marLeft w:val="0"/>
          <w:marRight w:val="0"/>
          <w:marTop w:val="0"/>
          <w:marBottom w:val="0"/>
          <w:divBdr>
            <w:top w:val="none" w:sz="0" w:space="0" w:color="auto"/>
            <w:left w:val="none" w:sz="0" w:space="0" w:color="auto"/>
            <w:bottom w:val="none" w:sz="0" w:space="0" w:color="auto"/>
            <w:right w:val="none" w:sz="0" w:space="0" w:color="auto"/>
          </w:divBdr>
        </w:div>
      </w:divsChild>
    </w:div>
    <w:div w:id="485558383">
      <w:bodyDiv w:val="1"/>
      <w:marLeft w:val="0"/>
      <w:marRight w:val="0"/>
      <w:marTop w:val="0"/>
      <w:marBottom w:val="0"/>
      <w:divBdr>
        <w:top w:val="none" w:sz="0" w:space="0" w:color="auto"/>
        <w:left w:val="none" w:sz="0" w:space="0" w:color="auto"/>
        <w:bottom w:val="none" w:sz="0" w:space="0" w:color="auto"/>
        <w:right w:val="none" w:sz="0" w:space="0" w:color="auto"/>
      </w:divBdr>
    </w:div>
    <w:div w:id="646477680">
      <w:bodyDiv w:val="1"/>
      <w:marLeft w:val="0"/>
      <w:marRight w:val="0"/>
      <w:marTop w:val="0"/>
      <w:marBottom w:val="0"/>
      <w:divBdr>
        <w:top w:val="none" w:sz="0" w:space="0" w:color="auto"/>
        <w:left w:val="none" w:sz="0" w:space="0" w:color="auto"/>
        <w:bottom w:val="none" w:sz="0" w:space="0" w:color="auto"/>
        <w:right w:val="none" w:sz="0" w:space="0" w:color="auto"/>
      </w:divBdr>
    </w:div>
    <w:div w:id="654988314">
      <w:bodyDiv w:val="1"/>
      <w:marLeft w:val="0"/>
      <w:marRight w:val="0"/>
      <w:marTop w:val="0"/>
      <w:marBottom w:val="0"/>
      <w:divBdr>
        <w:top w:val="none" w:sz="0" w:space="0" w:color="auto"/>
        <w:left w:val="none" w:sz="0" w:space="0" w:color="auto"/>
        <w:bottom w:val="none" w:sz="0" w:space="0" w:color="auto"/>
        <w:right w:val="none" w:sz="0" w:space="0" w:color="auto"/>
      </w:divBdr>
    </w:div>
    <w:div w:id="694624573">
      <w:bodyDiv w:val="1"/>
      <w:marLeft w:val="0"/>
      <w:marRight w:val="0"/>
      <w:marTop w:val="0"/>
      <w:marBottom w:val="0"/>
      <w:divBdr>
        <w:top w:val="none" w:sz="0" w:space="0" w:color="auto"/>
        <w:left w:val="none" w:sz="0" w:space="0" w:color="auto"/>
        <w:bottom w:val="none" w:sz="0" w:space="0" w:color="auto"/>
        <w:right w:val="none" w:sz="0" w:space="0" w:color="auto"/>
      </w:divBdr>
    </w:div>
    <w:div w:id="939681173">
      <w:bodyDiv w:val="1"/>
      <w:marLeft w:val="0"/>
      <w:marRight w:val="0"/>
      <w:marTop w:val="0"/>
      <w:marBottom w:val="0"/>
      <w:divBdr>
        <w:top w:val="none" w:sz="0" w:space="0" w:color="auto"/>
        <w:left w:val="none" w:sz="0" w:space="0" w:color="auto"/>
        <w:bottom w:val="none" w:sz="0" w:space="0" w:color="auto"/>
        <w:right w:val="none" w:sz="0" w:space="0" w:color="auto"/>
      </w:divBdr>
    </w:div>
    <w:div w:id="1306088430">
      <w:bodyDiv w:val="1"/>
      <w:marLeft w:val="0"/>
      <w:marRight w:val="0"/>
      <w:marTop w:val="0"/>
      <w:marBottom w:val="0"/>
      <w:divBdr>
        <w:top w:val="none" w:sz="0" w:space="0" w:color="auto"/>
        <w:left w:val="none" w:sz="0" w:space="0" w:color="auto"/>
        <w:bottom w:val="none" w:sz="0" w:space="0" w:color="auto"/>
        <w:right w:val="none" w:sz="0" w:space="0" w:color="auto"/>
      </w:divBdr>
    </w:div>
    <w:div w:id="1736708600">
      <w:bodyDiv w:val="1"/>
      <w:marLeft w:val="0"/>
      <w:marRight w:val="0"/>
      <w:marTop w:val="0"/>
      <w:marBottom w:val="0"/>
      <w:divBdr>
        <w:top w:val="none" w:sz="0" w:space="0" w:color="auto"/>
        <w:left w:val="none" w:sz="0" w:space="0" w:color="auto"/>
        <w:bottom w:val="none" w:sz="0" w:space="0" w:color="auto"/>
        <w:right w:val="none" w:sz="0" w:space="0" w:color="auto"/>
      </w:divBdr>
    </w:div>
    <w:div w:id="1964343036">
      <w:bodyDiv w:val="1"/>
      <w:marLeft w:val="0"/>
      <w:marRight w:val="0"/>
      <w:marTop w:val="0"/>
      <w:marBottom w:val="0"/>
      <w:divBdr>
        <w:top w:val="none" w:sz="0" w:space="0" w:color="auto"/>
        <w:left w:val="none" w:sz="0" w:space="0" w:color="auto"/>
        <w:bottom w:val="none" w:sz="0" w:space="0" w:color="auto"/>
        <w:right w:val="none" w:sz="0" w:space="0" w:color="auto"/>
      </w:divBdr>
      <w:divsChild>
        <w:div w:id="1319724562">
          <w:marLeft w:val="0"/>
          <w:marRight w:val="0"/>
          <w:marTop w:val="0"/>
          <w:marBottom w:val="0"/>
          <w:divBdr>
            <w:top w:val="none" w:sz="0" w:space="0" w:color="auto"/>
            <w:left w:val="none" w:sz="0" w:space="0" w:color="auto"/>
            <w:bottom w:val="none" w:sz="0" w:space="0" w:color="auto"/>
            <w:right w:val="none" w:sz="0" w:space="0" w:color="auto"/>
          </w:divBdr>
        </w:div>
      </w:divsChild>
    </w:div>
    <w:div w:id="202801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B95290E91A63D1DD684F6A35D6A71A3B2C59EDB404330269E594BCED00C72AE31E89C42F1C948B350ADEF64C522E3CFE448993C85B80BAHCe1G" TargetMode="External"/><Relationship Id="rId5" Type="http://schemas.openxmlformats.org/officeDocument/2006/relationships/settings" Target="settings.xml"/><Relationship Id="rId10" Type="http://schemas.openxmlformats.org/officeDocument/2006/relationships/hyperlink" Target="http://www.sayan-adm.ru" TargetMode="External"/><Relationship Id="rId4" Type="http://schemas.microsoft.com/office/2007/relationships/stylesWithEffects" Target="stylesWithEffects.xml"/><Relationship Id="rId9" Type="http://schemas.openxmlformats.org/officeDocument/2006/relationships/hyperlink" Target="consultantplus://offline/ref=A3B95290E91A63D1DD684F6A35D6A71A3B2C59EDB404330269E594BCED00C72AE31E89C42F1C948B350ADEF64C522E3CFE448993C85B80BAHCe1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CD1E1-9452-4156-957B-7782CE6F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11321</Words>
  <Characters>64533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ЖКХиТ</dc:creator>
  <cp:lastModifiedBy>Федяев Степан Геннадьевич</cp:lastModifiedBy>
  <cp:revision>2</cp:revision>
  <cp:lastPrinted>2020-04-20T08:17:00Z</cp:lastPrinted>
  <dcterms:created xsi:type="dcterms:W3CDTF">2020-07-13T07:01:00Z</dcterms:created>
  <dcterms:modified xsi:type="dcterms:W3CDTF">2020-07-13T07:01:00Z</dcterms:modified>
</cp:coreProperties>
</file>