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29" w:rsidRDefault="00226B2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26B29" w:rsidRDefault="00226B29">
      <w:pPr>
        <w:pStyle w:val="ConsPlusNormal"/>
        <w:jc w:val="both"/>
        <w:outlineLvl w:val="0"/>
      </w:pPr>
    </w:p>
    <w:p w:rsidR="00226B29" w:rsidRDefault="00226B29">
      <w:pPr>
        <w:pStyle w:val="ConsPlusTitle"/>
        <w:jc w:val="center"/>
        <w:outlineLvl w:val="0"/>
      </w:pPr>
      <w:r>
        <w:t>АДМИНИСТРАЦИЯ МУНИЦИПАЛЬНОГО ОБРАЗОВАНИЯ Г. САЯНОГОРСК</w:t>
      </w:r>
    </w:p>
    <w:p w:rsidR="00226B29" w:rsidRDefault="00226B29">
      <w:pPr>
        <w:pStyle w:val="ConsPlusTitle"/>
        <w:jc w:val="center"/>
      </w:pPr>
    </w:p>
    <w:p w:rsidR="00226B29" w:rsidRDefault="00226B29">
      <w:pPr>
        <w:pStyle w:val="ConsPlusTitle"/>
        <w:jc w:val="center"/>
      </w:pPr>
      <w:r>
        <w:t>ПОСТАНОВЛЕНИЕ</w:t>
      </w:r>
    </w:p>
    <w:p w:rsidR="00226B29" w:rsidRDefault="00226B29">
      <w:pPr>
        <w:pStyle w:val="ConsPlusTitle"/>
        <w:jc w:val="center"/>
      </w:pPr>
      <w:r>
        <w:t>от 5 декабря 2014 г. N 1705</w:t>
      </w:r>
    </w:p>
    <w:p w:rsidR="00226B29" w:rsidRDefault="00226B29">
      <w:pPr>
        <w:pStyle w:val="ConsPlusTitle"/>
        <w:jc w:val="center"/>
      </w:pPr>
    </w:p>
    <w:p w:rsidR="00226B29" w:rsidRDefault="00226B29">
      <w:pPr>
        <w:pStyle w:val="ConsPlusTitle"/>
        <w:jc w:val="center"/>
      </w:pPr>
      <w:r>
        <w:t xml:space="preserve">ОБ УТВЕРЖДЕНИИ СХЕМЫ РАЗМЕЩЕНИЯ </w:t>
      </w:r>
      <w:proofErr w:type="gramStart"/>
      <w:r>
        <w:t>НЕСТАЦИОНАРНЫХ</w:t>
      </w:r>
      <w:proofErr w:type="gramEnd"/>
    </w:p>
    <w:p w:rsidR="00226B29" w:rsidRDefault="00226B29">
      <w:pPr>
        <w:pStyle w:val="ConsPlusTitle"/>
        <w:jc w:val="center"/>
      </w:pPr>
      <w:r>
        <w:t xml:space="preserve">ТОРГОВЫХ ОБЪЕКТОВ НА ТЕРРИТОРИИ </w:t>
      </w:r>
      <w:proofErr w:type="gramStart"/>
      <w:r>
        <w:t>МУНИЦИПАЛЬНОГО</w:t>
      </w:r>
      <w:proofErr w:type="gramEnd"/>
    </w:p>
    <w:p w:rsidR="00226B29" w:rsidRDefault="00226B29">
      <w:pPr>
        <w:pStyle w:val="ConsPlusTitle"/>
        <w:jc w:val="center"/>
      </w:pPr>
      <w:r>
        <w:t>ОБРАЗОВАНИЯ Г. САЯНОГОРСК</w:t>
      </w:r>
    </w:p>
    <w:p w:rsidR="00226B29" w:rsidRDefault="00226B2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26B2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B29" w:rsidRDefault="00226B2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B29" w:rsidRDefault="00226B2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26B29" w:rsidRDefault="00226B2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муниципального</w:t>
            </w:r>
            <w:proofErr w:type="gramEnd"/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образования г. Саяногорск от 30.12.2014 </w:t>
            </w:r>
            <w:hyperlink r:id="rId6">
              <w:r>
                <w:rPr>
                  <w:color w:val="0000FF"/>
                </w:rPr>
                <w:t>N 1869</w:t>
              </w:r>
            </w:hyperlink>
            <w:r>
              <w:rPr>
                <w:color w:val="392C69"/>
              </w:rPr>
              <w:t xml:space="preserve">, от 20.05.2015 </w:t>
            </w:r>
            <w:hyperlink r:id="rId7">
              <w:r>
                <w:rPr>
                  <w:color w:val="0000FF"/>
                </w:rPr>
                <w:t>N 468</w:t>
              </w:r>
            </w:hyperlink>
            <w:r>
              <w:rPr>
                <w:color w:val="392C69"/>
              </w:rPr>
              <w:t>,</w:t>
            </w:r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08.09.2015 </w:t>
            </w:r>
            <w:hyperlink r:id="rId8">
              <w:r>
                <w:rPr>
                  <w:color w:val="0000FF"/>
                </w:rPr>
                <w:t>N 888</w:t>
              </w:r>
            </w:hyperlink>
            <w:r>
              <w:rPr>
                <w:color w:val="392C69"/>
              </w:rPr>
              <w:t xml:space="preserve">, от 22.01.2016 </w:t>
            </w:r>
            <w:hyperlink r:id="rId9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28.07.2016 </w:t>
            </w:r>
            <w:hyperlink r:id="rId10">
              <w:r>
                <w:rPr>
                  <w:color w:val="0000FF"/>
                </w:rPr>
                <w:t>N 741</w:t>
              </w:r>
            </w:hyperlink>
            <w:r>
              <w:rPr>
                <w:color w:val="392C69"/>
              </w:rPr>
              <w:t>,</w:t>
            </w:r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25.11.2016 </w:t>
            </w:r>
            <w:hyperlink r:id="rId11">
              <w:r>
                <w:rPr>
                  <w:color w:val="0000FF"/>
                </w:rPr>
                <w:t>N 1072</w:t>
              </w:r>
            </w:hyperlink>
            <w:r>
              <w:rPr>
                <w:color w:val="392C69"/>
              </w:rPr>
              <w:t xml:space="preserve">, от 06.03.2017 </w:t>
            </w:r>
            <w:hyperlink r:id="rId12">
              <w:r>
                <w:rPr>
                  <w:color w:val="0000FF"/>
                </w:rPr>
                <w:t>N 137</w:t>
              </w:r>
            </w:hyperlink>
            <w:r>
              <w:rPr>
                <w:color w:val="392C69"/>
              </w:rPr>
              <w:t xml:space="preserve">, от 11.05.2017 </w:t>
            </w:r>
            <w:hyperlink r:id="rId13">
              <w:r>
                <w:rPr>
                  <w:color w:val="0000FF"/>
                </w:rPr>
                <w:t>N 361</w:t>
              </w:r>
            </w:hyperlink>
            <w:r>
              <w:rPr>
                <w:color w:val="392C69"/>
              </w:rPr>
              <w:t>,</w:t>
            </w:r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23.05.2017 </w:t>
            </w:r>
            <w:hyperlink r:id="rId14">
              <w:r>
                <w:rPr>
                  <w:color w:val="0000FF"/>
                </w:rPr>
                <w:t>N 413</w:t>
              </w:r>
            </w:hyperlink>
            <w:r>
              <w:rPr>
                <w:color w:val="392C69"/>
              </w:rPr>
              <w:t xml:space="preserve">, от 22.08.2017 </w:t>
            </w:r>
            <w:hyperlink r:id="rId15">
              <w:r>
                <w:rPr>
                  <w:color w:val="0000FF"/>
                </w:rPr>
                <w:t>N 712</w:t>
              </w:r>
            </w:hyperlink>
            <w:r>
              <w:rPr>
                <w:color w:val="392C69"/>
              </w:rPr>
              <w:t xml:space="preserve">, от 27.10.2017 </w:t>
            </w:r>
            <w:hyperlink r:id="rId16">
              <w:r>
                <w:rPr>
                  <w:color w:val="0000FF"/>
                </w:rPr>
                <w:t>N 879</w:t>
              </w:r>
            </w:hyperlink>
            <w:r>
              <w:rPr>
                <w:color w:val="392C69"/>
              </w:rPr>
              <w:t>,</w:t>
            </w:r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17.11.2017 </w:t>
            </w:r>
            <w:hyperlink r:id="rId17">
              <w:r>
                <w:rPr>
                  <w:color w:val="0000FF"/>
                </w:rPr>
                <w:t>N 928</w:t>
              </w:r>
            </w:hyperlink>
            <w:r>
              <w:rPr>
                <w:color w:val="392C69"/>
              </w:rPr>
              <w:t xml:space="preserve">, от 12.03.2018 </w:t>
            </w:r>
            <w:hyperlink r:id="rId18">
              <w:r>
                <w:rPr>
                  <w:color w:val="0000FF"/>
                </w:rPr>
                <w:t>N 165</w:t>
              </w:r>
            </w:hyperlink>
            <w:r>
              <w:rPr>
                <w:color w:val="392C69"/>
              </w:rPr>
              <w:t xml:space="preserve">, от 17.05.2018 </w:t>
            </w:r>
            <w:hyperlink r:id="rId19">
              <w:r>
                <w:rPr>
                  <w:color w:val="0000FF"/>
                </w:rPr>
                <w:t>N 344</w:t>
              </w:r>
            </w:hyperlink>
            <w:r>
              <w:rPr>
                <w:color w:val="392C69"/>
              </w:rPr>
              <w:t>,</w:t>
            </w:r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18.06.2018 </w:t>
            </w:r>
            <w:hyperlink r:id="rId20">
              <w:r>
                <w:rPr>
                  <w:color w:val="0000FF"/>
                </w:rPr>
                <w:t>N 446</w:t>
              </w:r>
            </w:hyperlink>
            <w:r>
              <w:rPr>
                <w:color w:val="392C69"/>
              </w:rPr>
              <w:t xml:space="preserve">, от 21.08.2018 </w:t>
            </w:r>
            <w:hyperlink r:id="rId21">
              <w:r>
                <w:rPr>
                  <w:color w:val="0000FF"/>
                </w:rPr>
                <w:t>N 611</w:t>
              </w:r>
            </w:hyperlink>
            <w:r>
              <w:rPr>
                <w:color w:val="392C69"/>
              </w:rPr>
              <w:t xml:space="preserve">, от 21.11.2018 </w:t>
            </w:r>
            <w:hyperlink r:id="rId22">
              <w:r>
                <w:rPr>
                  <w:color w:val="0000FF"/>
                </w:rPr>
                <w:t>N 819</w:t>
              </w:r>
            </w:hyperlink>
            <w:r>
              <w:rPr>
                <w:color w:val="392C69"/>
              </w:rPr>
              <w:t>,</w:t>
            </w:r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24.05.2019 </w:t>
            </w:r>
            <w:hyperlink r:id="rId23">
              <w:r>
                <w:rPr>
                  <w:color w:val="0000FF"/>
                </w:rPr>
                <w:t>N 353</w:t>
              </w:r>
            </w:hyperlink>
            <w:r>
              <w:rPr>
                <w:color w:val="392C69"/>
              </w:rPr>
              <w:t xml:space="preserve">, от 19.08.2019 </w:t>
            </w:r>
            <w:hyperlink r:id="rId24">
              <w:r>
                <w:rPr>
                  <w:color w:val="0000FF"/>
                </w:rPr>
                <w:t>N 593</w:t>
              </w:r>
            </w:hyperlink>
            <w:r>
              <w:rPr>
                <w:color w:val="392C69"/>
              </w:rPr>
              <w:t xml:space="preserve">, от 12.12.2019 </w:t>
            </w:r>
            <w:hyperlink r:id="rId25">
              <w:r>
                <w:rPr>
                  <w:color w:val="0000FF"/>
                </w:rPr>
                <w:t>N 914</w:t>
              </w:r>
            </w:hyperlink>
            <w:r>
              <w:rPr>
                <w:color w:val="392C69"/>
              </w:rPr>
              <w:t>,</w:t>
            </w:r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03.04.2020 </w:t>
            </w:r>
            <w:hyperlink r:id="rId26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 xml:space="preserve">, от 15.09.2020 </w:t>
            </w:r>
            <w:hyperlink r:id="rId27">
              <w:r>
                <w:rPr>
                  <w:color w:val="0000FF"/>
                </w:rPr>
                <w:t>N 598</w:t>
              </w:r>
            </w:hyperlink>
            <w:r>
              <w:rPr>
                <w:color w:val="392C69"/>
              </w:rPr>
              <w:t xml:space="preserve">, от 26.10.2020 </w:t>
            </w:r>
            <w:hyperlink r:id="rId28">
              <w:r>
                <w:rPr>
                  <w:color w:val="0000FF"/>
                </w:rPr>
                <w:t>N 703</w:t>
              </w:r>
            </w:hyperlink>
            <w:r>
              <w:rPr>
                <w:color w:val="392C69"/>
              </w:rPr>
              <w:t>,</w:t>
            </w:r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16.04.2021 </w:t>
            </w:r>
            <w:hyperlink r:id="rId29">
              <w:r>
                <w:rPr>
                  <w:color w:val="0000FF"/>
                </w:rPr>
                <w:t>N 218</w:t>
              </w:r>
            </w:hyperlink>
            <w:r>
              <w:rPr>
                <w:color w:val="392C69"/>
              </w:rPr>
              <w:t xml:space="preserve">, от 30.06.2021 </w:t>
            </w:r>
            <w:hyperlink r:id="rId30">
              <w:r>
                <w:rPr>
                  <w:color w:val="0000FF"/>
                </w:rPr>
                <w:t>N 406</w:t>
              </w:r>
            </w:hyperlink>
            <w:r>
              <w:rPr>
                <w:color w:val="392C69"/>
              </w:rPr>
              <w:t xml:space="preserve">, от 23.08.2021 </w:t>
            </w:r>
            <w:hyperlink r:id="rId31">
              <w:r>
                <w:rPr>
                  <w:color w:val="0000FF"/>
                </w:rPr>
                <w:t>N 531</w:t>
              </w:r>
            </w:hyperlink>
            <w:r>
              <w:rPr>
                <w:color w:val="392C69"/>
              </w:rPr>
              <w:t>,</w:t>
            </w:r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21.12.2021 </w:t>
            </w:r>
            <w:hyperlink r:id="rId32">
              <w:r>
                <w:rPr>
                  <w:color w:val="0000FF"/>
                </w:rPr>
                <w:t>N 858</w:t>
              </w:r>
            </w:hyperlink>
            <w:r>
              <w:rPr>
                <w:color w:val="392C69"/>
              </w:rPr>
              <w:t xml:space="preserve">, от 12.05.2022 </w:t>
            </w:r>
            <w:hyperlink r:id="rId33">
              <w:r>
                <w:rPr>
                  <w:color w:val="0000FF"/>
                </w:rPr>
                <w:t>N 283</w:t>
              </w:r>
            </w:hyperlink>
            <w:r>
              <w:rPr>
                <w:color w:val="392C69"/>
              </w:rPr>
              <w:t xml:space="preserve">, от 13.10.2022 </w:t>
            </w:r>
            <w:hyperlink r:id="rId34">
              <w:r>
                <w:rPr>
                  <w:color w:val="0000FF"/>
                </w:rPr>
                <w:t>N 700</w:t>
              </w:r>
            </w:hyperlink>
            <w:r>
              <w:rPr>
                <w:color w:val="392C69"/>
              </w:rPr>
              <w:t>,</w:t>
            </w:r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14.11.2022 </w:t>
            </w:r>
            <w:hyperlink r:id="rId35">
              <w:r>
                <w:rPr>
                  <w:color w:val="0000FF"/>
                </w:rPr>
                <w:t>N 800</w:t>
              </w:r>
            </w:hyperlink>
            <w:r>
              <w:rPr>
                <w:color w:val="392C69"/>
              </w:rPr>
              <w:t xml:space="preserve">, от 12.12.2022 </w:t>
            </w:r>
            <w:hyperlink r:id="rId36">
              <w:r>
                <w:rPr>
                  <w:color w:val="0000FF"/>
                </w:rPr>
                <w:t>N 873</w:t>
              </w:r>
            </w:hyperlink>
            <w:r>
              <w:rPr>
                <w:color w:val="392C69"/>
              </w:rPr>
              <w:t xml:space="preserve">, от 20.06.2023 </w:t>
            </w:r>
            <w:hyperlink r:id="rId37">
              <w:r>
                <w:rPr>
                  <w:color w:val="0000FF"/>
                </w:rPr>
                <w:t>N 480</w:t>
              </w:r>
            </w:hyperlink>
            <w:r>
              <w:rPr>
                <w:color w:val="392C69"/>
              </w:rPr>
              <w:t>,</w:t>
            </w:r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16.08.2023 </w:t>
            </w:r>
            <w:hyperlink r:id="rId38">
              <w:r>
                <w:rPr>
                  <w:color w:val="0000FF"/>
                </w:rPr>
                <w:t>N 670</w:t>
              </w:r>
            </w:hyperlink>
            <w:r>
              <w:rPr>
                <w:color w:val="392C69"/>
              </w:rPr>
              <w:t xml:space="preserve">, от 03.10.2023 </w:t>
            </w:r>
            <w:hyperlink r:id="rId39">
              <w:r>
                <w:rPr>
                  <w:color w:val="0000FF"/>
                </w:rPr>
                <w:t>N 770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B29" w:rsidRDefault="00226B29">
            <w:pPr>
              <w:pStyle w:val="ConsPlusNormal"/>
            </w:pPr>
          </w:p>
        </w:tc>
      </w:tr>
    </w:tbl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ind w:firstLine="540"/>
        <w:jc w:val="both"/>
      </w:pPr>
      <w:proofErr w:type="gramStart"/>
      <w:r>
        <w:t xml:space="preserve">В целях упорядочения размещения и функционирования нестационарных торговых объектов на территории муниципального образования г. Саяногорск, создания условий для улучшения организации и качества торгового обслуживания населения, в связи с изменением характеристик и сведений о земельных участках, в соответствии с Федеральным </w:t>
      </w:r>
      <w:hyperlink r:id="rId40">
        <w:r>
          <w:rPr>
            <w:color w:val="0000FF"/>
          </w:rPr>
          <w:t>законом</w:t>
        </w:r>
      </w:hyperlink>
      <w:r>
        <w:t xml:space="preserve"> от 28.12.2009 N 381-ФЗ "Об основах государственного регулирования торговой деятельности в Российской Федерации", </w:t>
      </w:r>
      <w:hyperlink r:id="rId41">
        <w:r>
          <w:rPr>
            <w:color w:val="0000FF"/>
          </w:rPr>
          <w:t>приказом</w:t>
        </w:r>
      </w:hyperlink>
      <w:r>
        <w:t xml:space="preserve"> Министерства экономического развития Республики Хакасия от</w:t>
      </w:r>
      <w:proofErr w:type="gramEnd"/>
      <w:r>
        <w:t xml:space="preserve"> 10.09.2018 N 050-71-п "Об утверждении </w:t>
      </w:r>
      <w:proofErr w:type="gramStart"/>
      <w:r>
        <w:t>Порядка разработки схем размещения нестационарных торговых объектов</w:t>
      </w:r>
      <w:proofErr w:type="gramEnd"/>
      <w:r>
        <w:t xml:space="preserve"> на территории Республики Хакасия", руководствуясь </w:t>
      </w:r>
      <w:hyperlink r:id="rId42">
        <w:r>
          <w:rPr>
            <w:color w:val="0000FF"/>
          </w:rPr>
          <w:t>п. 5 ст. 30</w:t>
        </w:r>
      </w:hyperlink>
      <w:r>
        <w:t xml:space="preserve">, </w:t>
      </w:r>
      <w:hyperlink r:id="rId43">
        <w:r>
          <w:rPr>
            <w:color w:val="0000FF"/>
          </w:rPr>
          <w:t>ст. 32</w:t>
        </w:r>
      </w:hyperlink>
      <w:r>
        <w:t xml:space="preserve"> Устава муниципального образования г. Саяногорск, утвержденного решением Саяногорского городского Совета депутатов от 31.05.2005 N 35, постановляю:</w:t>
      </w:r>
    </w:p>
    <w:p w:rsidR="00226B29" w:rsidRDefault="00226B29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12.05.2022 N 283)</w:t>
      </w:r>
    </w:p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ind w:firstLine="540"/>
        <w:jc w:val="both"/>
      </w:pPr>
      <w:r>
        <w:t xml:space="preserve">1. Утвердить </w:t>
      </w:r>
      <w:hyperlink w:anchor="P48">
        <w:r>
          <w:rPr>
            <w:color w:val="0000FF"/>
          </w:rPr>
          <w:t>схему</w:t>
        </w:r>
      </w:hyperlink>
      <w:r>
        <w:t xml:space="preserve"> размещения нестационарных торговых объектов на территории муниципального образования г. Саяногорск (приложение).</w:t>
      </w:r>
    </w:p>
    <w:p w:rsidR="00226B29" w:rsidRDefault="00226B29">
      <w:pPr>
        <w:pStyle w:val="ConsPlusNormal"/>
        <w:spacing w:before="220"/>
        <w:ind w:firstLine="540"/>
        <w:jc w:val="both"/>
      </w:pPr>
      <w:r>
        <w:t xml:space="preserve">2. </w:t>
      </w:r>
      <w:hyperlink r:id="rId45">
        <w:r>
          <w:rPr>
            <w:color w:val="0000FF"/>
          </w:rPr>
          <w:t>Постановление</w:t>
        </w:r>
      </w:hyperlink>
      <w:r>
        <w:t xml:space="preserve"> от 09.09.2011 N 1810 "Об утверждении схемы размещения нестационарных торговых объектов на территории муниципального образования г. Саяногорск" считать утратившим силу.</w:t>
      </w:r>
    </w:p>
    <w:p w:rsidR="00226B29" w:rsidRDefault="00226B29">
      <w:pPr>
        <w:pStyle w:val="ConsPlusNormal"/>
        <w:jc w:val="both"/>
      </w:pPr>
      <w:r>
        <w:t xml:space="preserve">(п. 2 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12.05.2022 N 283)</w:t>
      </w:r>
    </w:p>
    <w:p w:rsidR="00226B29" w:rsidRDefault="00226B29">
      <w:pPr>
        <w:pStyle w:val="ConsPlusNormal"/>
        <w:spacing w:before="220"/>
        <w:ind w:firstLine="540"/>
        <w:jc w:val="both"/>
      </w:pPr>
      <w:r>
        <w:t>3. Информационно-аналитическому отделу Администрации муниципального образования город Саяногорск опубликовать настоящее Постановление на официальном сайте Администрации муниципального образования г. Саяногорск, обеспечить его публикацию в газете "Саянские ведомости".</w:t>
      </w:r>
    </w:p>
    <w:p w:rsidR="00226B29" w:rsidRDefault="00226B29">
      <w:pPr>
        <w:pStyle w:val="ConsPlusNormal"/>
        <w:spacing w:before="220"/>
        <w:ind w:firstLine="540"/>
        <w:jc w:val="both"/>
      </w:pPr>
      <w:r>
        <w:lastRenderedPageBreak/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Департамента архитектуры, градостроительства и недвижимости г. Саяногорска.</w:t>
      </w:r>
    </w:p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jc w:val="right"/>
      </w:pPr>
      <w:r>
        <w:t>Глава</w:t>
      </w:r>
    </w:p>
    <w:p w:rsidR="00226B29" w:rsidRDefault="00226B29">
      <w:pPr>
        <w:pStyle w:val="ConsPlusNormal"/>
        <w:jc w:val="right"/>
      </w:pPr>
      <w:r>
        <w:t>муниципального образования</w:t>
      </w:r>
    </w:p>
    <w:p w:rsidR="00226B29" w:rsidRDefault="00226B29">
      <w:pPr>
        <w:pStyle w:val="ConsPlusNormal"/>
        <w:jc w:val="right"/>
      </w:pPr>
      <w:r>
        <w:t>г. Саяногорск</w:t>
      </w:r>
    </w:p>
    <w:p w:rsidR="00226B29" w:rsidRDefault="00226B29">
      <w:pPr>
        <w:pStyle w:val="ConsPlusNormal"/>
        <w:jc w:val="right"/>
      </w:pPr>
      <w:r>
        <w:t>Л.М.БЫКОВ</w:t>
      </w:r>
    </w:p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jc w:val="right"/>
        <w:outlineLvl w:val="0"/>
      </w:pPr>
      <w:r>
        <w:t>Приложение</w:t>
      </w:r>
    </w:p>
    <w:p w:rsidR="00226B29" w:rsidRDefault="00226B29">
      <w:pPr>
        <w:pStyle w:val="ConsPlusNormal"/>
        <w:jc w:val="right"/>
      </w:pPr>
      <w:r>
        <w:t>к постановлению Администрации</w:t>
      </w:r>
    </w:p>
    <w:p w:rsidR="00226B29" w:rsidRDefault="00226B29">
      <w:pPr>
        <w:pStyle w:val="ConsPlusNormal"/>
        <w:jc w:val="right"/>
      </w:pPr>
      <w:r>
        <w:t>муниципального образования</w:t>
      </w:r>
    </w:p>
    <w:p w:rsidR="00226B29" w:rsidRDefault="00226B29">
      <w:pPr>
        <w:pStyle w:val="ConsPlusNormal"/>
        <w:jc w:val="right"/>
      </w:pPr>
      <w:r>
        <w:t>г. Саяногорск</w:t>
      </w:r>
    </w:p>
    <w:p w:rsidR="00226B29" w:rsidRDefault="00226B29">
      <w:pPr>
        <w:pStyle w:val="ConsPlusNormal"/>
        <w:jc w:val="right"/>
      </w:pPr>
      <w:r>
        <w:t>от 05.12.2014 N 1705</w:t>
      </w:r>
    </w:p>
    <w:p w:rsidR="00226B29" w:rsidRDefault="00226B29">
      <w:pPr>
        <w:pStyle w:val="ConsPlusNormal"/>
        <w:jc w:val="both"/>
      </w:pPr>
    </w:p>
    <w:p w:rsidR="00226B29" w:rsidRDefault="00226B29">
      <w:pPr>
        <w:pStyle w:val="ConsPlusTitle"/>
        <w:jc w:val="center"/>
      </w:pPr>
      <w:bookmarkStart w:id="0" w:name="P48"/>
      <w:bookmarkEnd w:id="0"/>
      <w:r>
        <w:t>СХЕМА</w:t>
      </w:r>
    </w:p>
    <w:p w:rsidR="00226B29" w:rsidRDefault="00226B29">
      <w:pPr>
        <w:pStyle w:val="ConsPlusTitle"/>
        <w:jc w:val="center"/>
      </w:pPr>
      <w:r>
        <w:t>РАЗМЕЩЕНИЯ НЕСТАЦИОНАРНЫХ ТОРГОВЫХ ОБЪЕКТОВ</w:t>
      </w:r>
    </w:p>
    <w:p w:rsidR="00226B29" w:rsidRDefault="00226B29">
      <w:pPr>
        <w:pStyle w:val="ConsPlusTitle"/>
        <w:jc w:val="center"/>
      </w:pPr>
      <w:r>
        <w:t>НА ТЕРРИТОРИИ МУНИЦИПАЛЬНОГО ОБРАЗОВАНИЯ</w:t>
      </w:r>
    </w:p>
    <w:p w:rsidR="00226B29" w:rsidRDefault="00226B29">
      <w:pPr>
        <w:pStyle w:val="ConsPlusTitle"/>
        <w:jc w:val="center"/>
      </w:pPr>
      <w:r>
        <w:t>ГОРОД САЯНОГОРСК</w:t>
      </w:r>
    </w:p>
    <w:p w:rsidR="00226B29" w:rsidRDefault="00226B2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26B2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B29" w:rsidRDefault="00226B2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B29" w:rsidRDefault="00226B2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26B29" w:rsidRDefault="00226B2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муниципального образования г. Саяногорск</w:t>
            </w:r>
            <w:proofErr w:type="gramEnd"/>
          </w:p>
          <w:p w:rsidR="00226B29" w:rsidRDefault="00226B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20.06.2023 </w:t>
            </w:r>
            <w:hyperlink r:id="rId47">
              <w:r>
                <w:rPr>
                  <w:color w:val="0000FF"/>
                </w:rPr>
                <w:t>N 480</w:t>
              </w:r>
            </w:hyperlink>
            <w:r>
              <w:rPr>
                <w:color w:val="392C69"/>
              </w:rPr>
              <w:t xml:space="preserve">, от 16.08.2023 </w:t>
            </w:r>
            <w:hyperlink r:id="rId48">
              <w:r>
                <w:rPr>
                  <w:color w:val="0000FF"/>
                </w:rPr>
                <w:t>N 670</w:t>
              </w:r>
            </w:hyperlink>
            <w:r>
              <w:rPr>
                <w:color w:val="392C69"/>
              </w:rPr>
              <w:t xml:space="preserve">, от 03.10.2023 </w:t>
            </w:r>
            <w:hyperlink r:id="rId49">
              <w:r>
                <w:rPr>
                  <w:color w:val="0000FF"/>
                </w:rPr>
                <w:t>N 770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B29" w:rsidRDefault="00226B29">
            <w:pPr>
              <w:pStyle w:val="ConsPlusNormal"/>
            </w:pPr>
          </w:p>
        </w:tc>
      </w:tr>
    </w:tbl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sectPr w:rsidR="00226B29" w:rsidSect="00590D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417"/>
        <w:gridCol w:w="2955"/>
        <w:gridCol w:w="1587"/>
        <w:gridCol w:w="1928"/>
        <w:gridCol w:w="1871"/>
        <w:gridCol w:w="907"/>
      </w:tblGrid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Вид нестационарного торгового объекта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Место размещения и адрес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Специализация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Период размещения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Размер площади места размещения торгового объекта (кв. м)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  <w:jc w:val="center"/>
            </w:pPr>
            <w:r>
              <w:t>Иная дополнительная информация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Южный микрорайон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мкр. Южный, 2а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ул. Дорожная, 7в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Оформление автотранспорта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Дорожная, 7Г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Продажа бланочной продукции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Дорожная, 7Б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Оформление автотранспорта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Саяногорск, в 63 м. юго-западнее от ул. </w:t>
            </w:r>
            <w:proofErr w:type="gramStart"/>
            <w:r>
              <w:t>Дорожной</w:t>
            </w:r>
            <w:proofErr w:type="gramEnd"/>
            <w:r>
              <w:t>,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Продажа бланочной продукции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ул. Дорожная, 3а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Страхование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Респ. Хакасия, г. Саяногорск, ул. Металлургов, 7а район </w:t>
            </w:r>
            <w:r>
              <w:lastRenderedPageBreak/>
              <w:t>магазина "Родник"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Бытовая химия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lastRenderedPageBreak/>
              <w:t>Комсомольский микрорайон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Комсомольский, 69а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Енисейский микрорайон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район торгового центра "Саяны"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Енисейский, 19в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Енисейский, 15 метров на юго-запад от остановки "Узел связи"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Енисейский, район ГУЭС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Напитки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Енисейский, район ГУСа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Енисейский, 38б</w:t>
            </w:r>
            <w:proofErr w:type="gramStart"/>
            <w:r>
              <w:t xml:space="preserve"> Р</w:t>
            </w:r>
            <w:proofErr w:type="gramEnd"/>
            <w:r>
              <w:t>есп. Хакасия, г. Саяногорск, мкр. Енисейский, 38б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Цветы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Енисейский мкрн., участок, прилегающий с севера к участку 38б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Цветы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4,5 метров на север от земельного участка с кадастровым номером 19:03:040209:3368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Изготовление и продажа картошки фри, пончиков, блинчиков, продажа попкорна, мягкого мороженого, горячих и холодных напитков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8 в ред. </w:t>
            </w:r>
            <w:hyperlink r:id="rId5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r>
              <w:t>от 03.10.2023 N 770)</w:t>
            </w: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автомагазин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10 метров на север от земельного участка Енисейский микрорайон, 38Е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Продажа горячих и холодных безалкогольных напитков, чебуреков, блинов, изготавливаемых на месте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9 в ред. </w:t>
            </w:r>
            <w:hyperlink r:id="rId5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r>
              <w:t>от 03.10.2023 N 770)</w:t>
            </w: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елочный базар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городской округ город Саяногорск, город Саяногорск, 15 метров на север от земельного участка </w:t>
            </w:r>
            <w:r>
              <w:lastRenderedPageBreak/>
              <w:t>Енисейский микрорайон, 38Е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Натуральные хвойные деревья и ветки хвойных деревьев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сезонно (с 20 по 31 декабря)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lastRenderedPageBreak/>
              <w:t xml:space="preserve">(п. 10 введен </w:t>
            </w:r>
            <w:hyperlink r:id="rId5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proofErr w:type="gramStart"/>
            <w:r>
              <w:t>Саяногорск от 03.10.2023 N 770)</w:t>
            </w:r>
            <w:proofErr w:type="gramEnd"/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автоцистерна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в районе северного входа на территорию земельного участка ул. Ивана Ярыгина, 7А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Квас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сезонно (май - сентябрь)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11 введен </w:t>
            </w:r>
            <w:hyperlink r:id="rId5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proofErr w:type="gramStart"/>
            <w:r>
              <w:t>Саяногорск от 03.10.2023 N 770)</w:t>
            </w:r>
            <w:proofErr w:type="gramEnd"/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Енисейский, 27а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Ремонт и пошив обуви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12 введен </w:t>
            </w:r>
            <w:hyperlink r:id="rId5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proofErr w:type="gramStart"/>
            <w:r>
              <w:t>Саяногорск от 03.10.2023 N 770)</w:t>
            </w:r>
            <w:proofErr w:type="gramEnd"/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Заводской микрорайон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мкр. Заводской, 7а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Заводской, район жилого дома 1, участок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Цветы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Заводской, район жилого дома 1, участок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Цветы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Заводской мкрн., 1Д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автоцистерна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Заводской микрорайон, район дома N 19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Квас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сезонно (май - сентябрь)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мкр. Заводской, 18а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Смешанные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мкрн. Заводской, 26а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83.7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Заводской, район магазина "Супер Дом"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Заводской мкрн., 43Д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Заводской микрорайон, район магазина "Современник"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 Заводской, 41А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Мясо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366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</w:t>
            </w:r>
            <w:r>
              <w:lastRenderedPageBreak/>
              <w:t>Саяногорск, Заводской мкрн., район дома N 30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Мороженое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Заводской микрорайон, в 28 метрах на юго-запад от угла здания 41в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Ремонт часов и ювелирных изделий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Заводской микрорайон, район ДК "Визит"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Заводской микрорайон, 17 метров на юг от жилого дома 41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Заводской микрорайон, район дома N 13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Интернациональный микрорайон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 Интернациональный, 9А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Интернациональный, 10а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Саяногорск, мкр. </w:t>
            </w:r>
            <w:r>
              <w:lastRenderedPageBreak/>
              <w:t>Интернациональный, 8Б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Продовольственные товары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lastRenderedPageBreak/>
              <w:t xml:space="preserve">(п. 3 в ред. </w:t>
            </w:r>
            <w:hyperlink r:id="rId5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r>
              <w:t>от 03.10.2023 N 770)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Интернациональный мкрн., 21Б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Услуги населению и продажа сопутствующих товаров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Интернациональный микрорайон, в 15 метрах северо-западной части жилого дома N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Цветы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Интернациональный, район жилого дома N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Интернациональный мкрн, 22А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374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Интернациональный микрорайон, район жилого дома N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Советский микрорайон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 Саяногорск, Советский микрорайон, 2А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Советский микрорайон, район жилого дома N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елочный базар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в районе участка 14а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Натуральные хвойные деревья и ветки хвойных деревьев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сезонно (с 20 по 31 декабря)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3 в ред. </w:t>
            </w:r>
            <w:hyperlink r:id="rId5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r>
              <w:t>от 03.10.2023 N 770)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Саяногорск, мкр. </w:t>
            </w:r>
            <w:proofErr w:type="gramStart"/>
            <w:r>
              <w:t>Советский, напротив жилого дома 34а, 17 метров на северо-восток от магазина "Русь"</w:t>
            </w:r>
            <w:proofErr w:type="gramEnd"/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Российская Федерация, Республика Хакасия, г. Саяногорск, улица Ленина, 15 метров на северо-восток от многоквартирного жилого дома N 38 Советского микрорайона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Советский микрорайон, 10а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Советский микрорайон, 35 м на запад от дома N 31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665" w:type="dxa"/>
            <w:gridSpan w:val="6"/>
            <w:tcBorders>
              <w:bottom w:val="nil"/>
            </w:tcBorders>
          </w:tcPr>
          <w:p w:rsidR="00226B29" w:rsidRDefault="00226B29">
            <w:pPr>
              <w:pStyle w:val="ConsPlusNormal"/>
              <w:jc w:val="both"/>
            </w:pPr>
            <w:r>
              <w:t xml:space="preserve">исключен. - </w:t>
            </w:r>
            <w:hyperlink r:id="rId5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муниципального образования г. Саяногорск от 03.10.2023 N 770</w:t>
            </w: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Центральный микрорайон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Центральный микрорайон, район магазина "Золотой Теленок"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в районе детской художественной школы "Колорит"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Продажа безалкогольных напитков, горячих напитков, готовой кондитерской продукции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2 в ред. </w:t>
            </w:r>
            <w:hyperlink r:id="rId5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r>
              <w:t>от 16.08.2023 N 670)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 Центральный, 6Б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Бытовая химия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Центральный мкрн., 20Б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Респ. Хакасия, г. Саяногорск, </w:t>
            </w:r>
            <w:r>
              <w:lastRenderedPageBreak/>
              <w:t>мкр. Центральный, 21б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 xml:space="preserve">Общественное </w:t>
            </w:r>
            <w:r>
              <w:lastRenderedPageBreak/>
              <w:t>питание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Центральный микрорайон, район жилых домов N 2б и N 1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6 в ред. </w:t>
            </w:r>
            <w:hyperlink r:id="rId5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r>
              <w:t>от 03.10.2023 N 770)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Российская Федерация, Республика Хакасия, г. Саяногорск, Центральный микрорайон, 3Г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Общественное питание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мкр. Центральный, 17б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Парикмахерская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8 в ред. </w:t>
            </w:r>
            <w:hyperlink r:id="rId6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r>
              <w:t>от 03.10.2023 N 770)</w:t>
            </w: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Ленинградский микрорайон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Ленинградский микрорайон, район магазина "Фортуна"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мкр. Ленинградский, район банка МДМ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Российская Федерация, Республика Хакасия, г. </w:t>
            </w:r>
            <w:r>
              <w:lastRenderedPageBreak/>
              <w:t>Саяногорск, мкр Ленинградский, 22А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Ритуальные принадлежнос</w:t>
            </w:r>
            <w:r>
              <w:lastRenderedPageBreak/>
              <w:t>ти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мкр. Ленинградский, район жилого дома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Ленинградский мкрн., 23г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Услуги населению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мкр. Ленинградский, 23д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Ленинградский мкрн., район аптеки N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Шушенская, 2 метра на запад от автобусной остановки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Ленинградский мкрн., район школы N 6 и детского сада N 22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городской округ город Саяногорск, город Саяногорск, Ленинградский мкр., на северо-восток от </w:t>
            </w:r>
            <w:r>
              <w:lastRenderedPageBreak/>
              <w:t>здания Ленинградский мкр., 26Б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Услуги населению и продажа сопутствующих товаров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rPr>
                <w:highlight w:val="yellow"/>
              </w:rPr>
              <w:lastRenderedPageBreak/>
              <w:t>улицы г.</w:t>
            </w:r>
            <w:r>
              <w:t xml:space="preserve"> Саяногорска</w:t>
            </w: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center"/>
            </w:pPr>
            <w:proofErr w:type="gramStart"/>
            <w:r>
              <w:t xml:space="preserve">(в ред. </w:t>
            </w:r>
            <w:hyperlink r:id="rId6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  <w:proofErr w:type="gramEnd"/>
          </w:p>
          <w:p w:rsidR="00226B29" w:rsidRDefault="00226B29">
            <w:pPr>
              <w:pStyle w:val="ConsPlusNormal"/>
              <w:jc w:val="center"/>
            </w:pPr>
            <w:r>
              <w:t>от 03.10.2023 N 770)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Новая, 10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елочный базар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10 метров на юго-запад от земельного участка, улица Шушенская, 14А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Натуральные хвойные деревья и ветки хвойных деревьев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сезонно (с 20 по 31 декабря)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елочный базар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10 метров на северо-запад от земельного участка ул. Шушенская, 20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Натуральные хвойные деревья и ветки хвойных деревьев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сезонно (с 20 по 31 декабря)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ул. Индустриальная, 15ж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ул. Индустриальная, 73 метра от проходной Саянмрамора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Саяногорск, ул. </w:t>
            </w:r>
            <w:r>
              <w:lastRenderedPageBreak/>
              <w:t>Индустриальная, 15К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Автозапчасти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2 метра на запад от участка ул. Индустриальная, 15К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19 метров на запад от участка ул. Индустриальная, 15ж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Индустриальная, 13Д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Строительные материалы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ул. Индустриальная, 7г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Респ. Хакасия, г. Саяногорск, ул. 30 лет КрасноярскГЭСстроя, 1, участок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автоцистерна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район автобусной остановки п. Геологи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Квас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сезонно (май - сентябрь)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елочный базар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городской округ город </w:t>
            </w:r>
            <w:r>
              <w:lastRenderedPageBreak/>
              <w:t xml:space="preserve">Саяногорск, город Саяногорск, </w:t>
            </w:r>
            <w:proofErr w:type="gramStart"/>
            <w:r>
              <w:t>участок</w:t>
            </w:r>
            <w:proofErr w:type="gramEnd"/>
            <w:r>
              <w:t xml:space="preserve"> прилегающий с юго-востока к участку ул. Геологов,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 xml:space="preserve">Натуральные хвойные </w:t>
            </w:r>
            <w:r>
              <w:lastRenderedPageBreak/>
              <w:t>деревья и ветки хвойных деревьев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сезонно (с 20 по 31 декабря)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Южная, 2А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Рассветная, 7А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район остановки "Арык"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Смешанные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городской округ город Саяногорск, город Саяногорск, земельный участок, прилегающий с востока к земельному участку </w:t>
            </w:r>
            <w:proofErr w:type="gramStart"/>
            <w:r>
              <w:t>СТ</w:t>
            </w:r>
            <w:proofErr w:type="gramEnd"/>
            <w:r>
              <w:t xml:space="preserve"> "Березовая роща", ул. Садовая, 3, в районе остановки "Центральная"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Смешанные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р.п. Майна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Майна, ул. Победы, 11б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</w:t>
            </w:r>
            <w:r>
              <w:lastRenderedPageBreak/>
              <w:t>Саяногорск, р.п. Майна, ул. Победы, 11а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 xml:space="preserve">Общественное </w:t>
            </w:r>
            <w:r>
              <w:lastRenderedPageBreak/>
              <w:t>питание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Майна, пересечение улиц Победы и Калинина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Гастрономия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Майна, район ДК "Енисей"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Смешанные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Майна, с западной стороны участка, район ДК "Енисей"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Смешанные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Майна, район магазина "Детский мир" по ул. Победы, 8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6 в ред. </w:t>
            </w:r>
            <w:hyperlink r:id="rId6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r>
              <w:t>от 16.08.2023 N 670)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рп Майна, ул. Калинина, 83К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рп Майна, ул. Гагарина, 118А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Общественное питание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Саяногорск, р.п. Майна, </w:t>
            </w:r>
            <w:r>
              <w:lastRenderedPageBreak/>
              <w:t>район центральной остановки, магазин N 18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  <w:vMerge w:val="restart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автоцистерна</w:t>
            </w:r>
          </w:p>
        </w:tc>
        <w:tc>
          <w:tcPr>
            <w:tcW w:w="2955" w:type="dxa"/>
            <w:vMerge w:val="restart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рабочий поселок Майна, земельный участок, прилегающий с востока к земельному участку ул. Чехова, 26б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Квас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сезонно (май - сентябрь)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vMerge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елочный базар</w:t>
            </w:r>
          </w:p>
        </w:tc>
        <w:tc>
          <w:tcPr>
            <w:tcW w:w="2955" w:type="dxa"/>
            <w:vMerge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Натуральные хвойные деревья и ветки хвойных деревьев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сезонно (с 20 по 31 декабря)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10 в ред. </w:t>
            </w:r>
            <w:hyperlink r:id="rId6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proofErr w:type="gramStart"/>
            <w:r>
              <w:t>Саяногорск от 03.10.2023 N 770)</w:t>
            </w:r>
            <w:proofErr w:type="gramEnd"/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Майна, ул. Чехова, 24в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Корма для животных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11 в ред. </w:t>
            </w:r>
            <w:hyperlink r:id="rId6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proofErr w:type="gramStart"/>
            <w:r>
              <w:t>Саяногорск от 16.08.2023 N 670)</w:t>
            </w:r>
            <w:proofErr w:type="gramEnd"/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Майна, ул. Чехова, 24Г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Майна, ул. Ленина, 31а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Парикмахерская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д. Богословка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д. Богословка, 30 м от школы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lastRenderedPageBreak/>
              <w:t>р.п. Черемушки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городской округ город Саяногорск, р.п. Черемушки, </w:t>
            </w:r>
            <w:proofErr w:type="gramStart"/>
            <w:r>
              <w:t>СТ</w:t>
            </w:r>
            <w:proofErr w:type="gramEnd"/>
            <w:r>
              <w:t xml:space="preserve"> "Изербель", 4 м на восток от земельного участка ул. Лесная, 385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Черемушки, 2-ая терраса, район жилого дома N 69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Черемушки, 65А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рп Черемушки, в районе юго-западной части жилого дома 79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Продажа фаст-фуда и кофе на вынос без потребления на месте реализуемой продукции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Черемушки, 7а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Черемушки, 11б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</w:t>
            </w:r>
            <w:r>
              <w:lastRenderedPageBreak/>
              <w:t>Саяногорск, р.п. Черемушки, 9 метров на север от здания 8А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Ремонт обуви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Черемушки, 14А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Бытовая химия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Черемушки, район магазина "Берендей"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Черемушки, 16В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рабочий поселок Черемушки, около 4 метров на северо-восток от земельного участка р.п. Черемушки, 18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Продажа попкорна, сахарной ваты, выпечки, безалкогольных напитков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11 в ред. </w:t>
            </w:r>
            <w:hyperlink r:id="rId6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proofErr w:type="gramStart"/>
            <w:r>
              <w:t>Саяногорск от 16.08.2023 N 670)</w:t>
            </w:r>
            <w:proofErr w:type="gramEnd"/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Черемушки, район кинозала "Русь"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 Саяногорск, р.п. Черемушки, 19А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рабочий поселок Черемушки, 55 метров на юго-восток от земельного участка 22А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Продажа кофе и кондитерских изделий без потребления на месте реализуемой продукции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Черемушки, 41а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р.п. Черемушки, район магазина "Берендей"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Изготовление ключей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елочный базар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рабочий поселок Черемушки, 12,5 метров на северо-запад от земельного участка 34А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Натуральные хвойные деревья и ветки хвойных деревьев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сезонно (с 20 по 31 декабря)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17 введен </w:t>
            </w:r>
            <w:hyperlink r:id="rId6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proofErr w:type="gramStart"/>
            <w:r>
              <w:t>Саяногорск от 03.10.2023 N 770)</w:t>
            </w:r>
            <w:proofErr w:type="gramEnd"/>
          </w:p>
        </w:tc>
      </w:tr>
      <w:tr w:rsidR="00226B29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41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елочный базар</w:t>
            </w:r>
          </w:p>
        </w:tc>
        <w:tc>
          <w:tcPr>
            <w:tcW w:w="2955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городской округ город Саяногорск, рабочий поселок Черемушки, 26 метров на юго-запад от земельного участка 14</w:t>
            </w:r>
          </w:p>
        </w:tc>
        <w:tc>
          <w:tcPr>
            <w:tcW w:w="1587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Натуральные хвойные деревья и ветки хвойных деревьев</w:t>
            </w:r>
          </w:p>
        </w:tc>
        <w:tc>
          <w:tcPr>
            <w:tcW w:w="1928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сезонно (с 20 по 31 декабря)</w:t>
            </w:r>
          </w:p>
        </w:tc>
        <w:tc>
          <w:tcPr>
            <w:tcW w:w="1871" w:type="dxa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  <w:tcBorders>
              <w:bottom w:val="nil"/>
            </w:tcBorders>
          </w:tcPr>
          <w:p w:rsidR="00226B29" w:rsidRDefault="00226B29">
            <w:pPr>
              <w:pStyle w:val="ConsPlusNormal"/>
            </w:pP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both"/>
            </w:pPr>
            <w:proofErr w:type="gramStart"/>
            <w:r>
              <w:t xml:space="preserve">(п. 18 введен </w:t>
            </w:r>
            <w:hyperlink r:id="rId6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  <w:proofErr w:type="gramEnd"/>
          </w:p>
          <w:p w:rsidR="00226B29" w:rsidRDefault="00226B29">
            <w:pPr>
              <w:pStyle w:val="ConsPlusNormal"/>
              <w:jc w:val="both"/>
            </w:pPr>
            <w:proofErr w:type="gramStart"/>
            <w:r>
              <w:lastRenderedPageBreak/>
              <w:t>Саяногорск от 03.10.2023 N 770)</w:t>
            </w:r>
            <w:proofErr w:type="gramEnd"/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bottom w:val="nil"/>
            </w:tcBorders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lastRenderedPageBreak/>
              <w:t>Российская Федерация, Республика Хакасия, городской округ город Саяногорск, рабочий поселок Черемушки, земельный участок 16Г</w:t>
            </w:r>
          </w:p>
        </w:tc>
      </w:tr>
      <w:tr w:rsidR="00226B29">
        <w:tblPrEx>
          <w:tblBorders>
            <w:insideH w:val="nil"/>
          </w:tblBorders>
        </w:tblPrEx>
        <w:tc>
          <w:tcPr>
            <w:tcW w:w="11345" w:type="dxa"/>
            <w:gridSpan w:val="7"/>
            <w:tcBorders>
              <w:top w:val="nil"/>
            </w:tcBorders>
          </w:tcPr>
          <w:p w:rsidR="00226B29" w:rsidRDefault="00226B29">
            <w:pPr>
              <w:pStyle w:val="ConsPlusNormal"/>
              <w:jc w:val="center"/>
            </w:pPr>
            <w:proofErr w:type="gramStart"/>
            <w:r>
              <w:t xml:space="preserve">(в ред. </w:t>
            </w:r>
            <w:hyperlink r:id="rId6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  <w:proofErr w:type="gramEnd"/>
          </w:p>
          <w:p w:rsidR="00226B29" w:rsidRDefault="00226B29">
            <w:pPr>
              <w:pStyle w:val="ConsPlusNormal"/>
              <w:jc w:val="center"/>
            </w:pPr>
            <w:r>
              <w:t>от 03.10.2023 N 770)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Российская Федерация, Республика Хакасия, городской округ город Саяногорск, рабочий поселок Черемушки, земельный участок 16Г,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Продажа фаст-фуда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Российская Федерация, Республика Хакасия, городской округ город Саяногорск, рабочий поселок Черемушки, земельный участок 16Г,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Продажа готовых хлебобулочных изделий, горячих и холодных напитков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Российская Федерация, Республика Хакасия, городской округ город Саяногорск, рабочий поселок Черемушки, земельный участок 16Г,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Российская Федерация, Республика Хакасия, городской округ город Саяногорск, рабочий поселок Черемушки, земельный </w:t>
            </w:r>
            <w:r>
              <w:lastRenderedPageBreak/>
              <w:t>участок 16Г,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Российская Федерация, Республика Хакасия, городской округ город Саяногорск, рабочий поселок Черемушки, земельный участок 16Г,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Российская Федерация, Республика Хакасия, городской округ город Саяногорск, рабочий поселок Черемушки, земельный участок 16Г,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Российская Федерация, Республика Хакасия, городской округ город Саяногорск, рабочий поселок Черемушки, земельный участок 16Г,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Российская Федерация, Республика Хакасия, городской округ город Саяногорск, рабочий поселок Черемушки, земельный участок 16Г,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Республика Хакасия, г. Саяногорск, Заводской мкрн., 57Г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 (палатка)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Саяногорск, Заводской мкрн., 57Г, от южной границы </w:t>
            </w:r>
            <w:r>
              <w:lastRenderedPageBreak/>
              <w:t>участка 11,7 м на север, от восточной границы участка 18,8 м на запад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Заводской мкрн., 57Г, от южной границы участка 6,6 м на север, от восточной границы участка 20,2 м на запад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Общественное питание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Заводской мкрн., 57Г, от южной границы участка 11 м на север, от восточной границы участка 12,4 м на запад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Заводской мкрн., 57Г, от южной границы участка 15,8 м на север, от восточной границы участка 12,4 м на запад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Кофе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Республика Хакасия, г. Саяногорск, мкр. Центральный, 1к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мкр. Центральный, 1к, на юго-запад от фонтана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 (палатка)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мкр. Центральный, 1к, на северо-</w:t>
            </w:r>
            <w:r>
              <w:lastRenderedPageBreak/>
              <w:t>восток от фонтана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lastRenderedPageBreak/>
              <w:t>Российская Федерация, Республика Хакасия, городской округ город Саяногорск, город Саяногорск, микрорайон Центральный, 9Г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Российская Федерация, Республика Хакасия, городской округ город Саяногорск, город Саяногорск, микрорайон Центральный, 9Г, 4 м на восток от южного въезда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палатка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Российская Федерация, Республика Хакасия, городской округ город Саяногорск, город Саяногорск, микрорайон Центральный, 9Г, 25 м на восток от южного въезда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Попкорн, сахарная вата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  <w:outlineLvl w:val="1"/>
            </w:pPr>
            <w:r>
              <w:t>Республика Хакасия, г. Саяногорск, ул. Ивана Ярыгина, 7А</w:t>
            </w: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1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66.1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31.76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Саяногорск, ул. Ивана </w:t>
            </w:r>
            <w:r>
              <w:lastRenderedPageBreak/>
              <w:t>Ярыгина, 7А, ряд 1,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34.92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95.5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57.9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28.1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10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28.83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11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29.8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</w:t>
            </w:r>
            <w:r>
              <w:lastRenderedPageBreak/>
              <w:t>Саяногорск, ул. Ивана Ярыгина, 7А, ряд 1, место 12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Непродовольст</w:t>
            </w:r>
            <w:r>
              <w:lastRenderedPageBreak/>
              <w:t>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11.13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Ряд 2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16.8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Саяногорск, ул. Ивана </w:t>
            </w:r>
            <w:r>
              <w:lastRenderedPageBreak/>
              <w:t>Ярыгина, 7А, ряд 2,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14.7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5.56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10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11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5.56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12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5.56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13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3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17.83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14.4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4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24.25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7.57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</w:t>
            </w:r>
            <w:r>
              <w:lastRenderedPageBreak/>
              <w:t>Саяногорск, ул. Ивана Ярыгина, 7А, ряд 4,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Непродовольст</w:t>
            </w:r>
            <w:r>
              <w:lastRenderedPageBreak/>
              <w:t>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19.6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7.67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10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7.66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11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14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4, место 15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5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5,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5,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5,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5,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5,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5,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передвижное </w:t>
            </w:r>
            <w:r>
              <w:lastRenderedPageBreak/>
              <w:t>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 xml:space="preserve">Республика Хакасия, г. </w:t>
            </w:r>
            <w:r>
              <w:lastRenderedPageBreak/>
              <w:t>Саяногорск, ул. Ивана Ярыгина, 7А, ряд 5,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Непродовольст</w:t>
            </w:r>
            <w:r>
              <w:lastRenderedPageBreak/>
              <w:t>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5,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5, место 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5, место 10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5, место 11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6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6,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6,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6,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7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передвижное </w:t>
            </w:r>
            <w:r>
              <w:lastRenderedPageBreak/>
              <w:t>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 xml:space="preserve">Республика Хакасия, г. </w:t>
            </w:r>
            <w:r>
              <w:lastRenderedPageBreak/>
              <w:t>Саяногорск, ул. Ивана Ярыгина, 7А, ряд 7,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Продовольстве</w:t>
            </w:r>
            <w:r>
              <w:lastRenderedPageBreak/>
              <w:t>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7,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7,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7,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7,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7,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7,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7,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8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Саяногорск, ул. Ивана </w:t>
            </w:r>
            <w:r>
              <w:lastRenderedPageBreak/>
              <w:t>Ярыгина, 7А</w:t>
            </w:r>
            <w:proofErr w:type="gramStart"/>
            <w:r>
              <w:t xml:space="preserve">,, </w:t>
            </w:r>
            <w:proofErr w:type="gramEnd"/>
            <w:r>
              <w:t>ряд 8,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8,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8,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8,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8,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8,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10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10,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40.5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10,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10,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10,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10,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5.56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11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16.5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2.73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54.4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14.07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55.81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12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46.32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2а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Сельхозпродукция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37.31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Зоотовары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35.67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15.67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35.4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16.8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32.08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19.95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32.85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28.6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56.1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33.72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 18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10.32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28.49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13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21.12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40.06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14.66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9.98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29.6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7.91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</w:t>
            </w:r>
            <w:r>
              <w:lastRenderedPageBreak/>
              <w:t>Саяногорск, ул. Ивана Ярыгина, 7А, ряд 13,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Продовольстве</w:t>
            </w:r>
            <w:r>
              <w:lastRenderedPageBreak/>
              <w:t>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25.2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Зоотовары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62.04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15.93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10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11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31.48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12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13.15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14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2а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Саяногорск, ул. Ивана </w:t>
            </w:r>
            <w:r>
              <w:lastRenderedPageBreak/>
              <w:t>Ярыгина, 7А, ряд 14,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29.36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8.22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4 - 9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9.6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10 - 15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9.6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16 - 17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18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31.61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19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25.88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20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Республика Хакасия, г. Саяногорск, ул. Ивана </w:t>
            </w:r>
            <w:r>
              <w:lastRenderedPageBreak/>
              <w:t>Ярыгина, 7А, ряд 14, место 21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163.78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22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Закусочная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124.4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23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15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7.15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4.71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3.57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10.8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5.54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3.58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5.54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22.09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14.64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3.58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9.06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14.64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20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18.78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16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Сельхозпродукция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62.05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 xml:space="preserve">передвижное </w:t>
            </w:r>
            <w:r>
              <w:lastRenderedPageBreak/>
              <w:t>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 xml:space="preserve">Республика Хакасия, г. </w:t>
            </w:r>
            <w:r>
              <w:lastRenderedPageBreak/>
              <w:t>Саяногорск, ул. Ивана Ярыгина, 7А, ряд 16,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Продовольстве</w:t>
            </w:r>
            <w:r>
              <w:lastRenderedPageBreak/>
              <w:t>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22.32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10.26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12.6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Оказание услуг (предоставление займов и прочих видов кредита)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13.62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10.44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17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1а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5.56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13.48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14.33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17.28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11.03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14.66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10.72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49.7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Семена, посадочный материал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20.16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13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16.07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20.4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15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23.94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16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12.02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17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23.38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35.25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19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7.78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20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21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26.3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22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16.07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11345" w:type="dxa"/>
            <w:gridSpan w:val="7"/>
          </w:tcPr>
          <w:p w:rsidR="00226B29" w:rsidRDefault="00226B29">
            <w:pPr>
              <w:pStyle w:val="ConsPlusNormal"/>
              <w:jc w:val="center"/>
            </w:pPr>
            <w:r>
              <w:t>Ряд 18</w:t>
            </w: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18, место 1 - 12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19.2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18, место 13 - 24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19.2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18, место 25 - 28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  <w:tr w:rsidR="00226B29">
        <w:tc>
          <w:tcPr>
            <w:tcW w:w="680" w:type="dxa"/>
          </w:tcPr>
          <w:p w:rsidR="00226B29" w:rsidRDefault="00226B2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26B29" w:rsidRDefault="00226B29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2955" w:type="dxa"/>
          </w:tcPr>
          <w:p w:rsidR="00226B29" w:rsidRDefault="00226B29">
            <w:pPr>
              <w:pStyle w:val="ConsPlusNormal"/>
              <w:jc w:val="center"/>
            </w:pPr>
            <w:r>
              <w:t>Республика Хакасия, г. Саяногорск, ул. Ивана Ярыгина, 7А, ряд 18, место 29 - 32</w:t>
            </w:r>
          </w:p>
        </w:tc>
        <w:tc>
          <w:tcPr>
            <w:tcW w:w="1587" w:type="dxa"/>
          </w:tcPr>
          <w:p w:rsidR="00226B29" w:rsidRDefault="00226B29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1928" w:type="dxa"/>
          </w:tcPr>
          <w:p w:rsidR="00226B29" w:rsidRDefault="00226B29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871" w:type="dxa"/>
          </w:tcPr>
          <w:p w:rsidR="00226B29" w:rsidRDefault="00226B2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26B29" w:rsidRDefault="00226B29">
            <w:pPr>
              <w:pStyle w:val="ConsPlusNormal"/>
            </w:pPr>
          </w:p>
        </w:tc>
      </w:tr>
    </w:tbl>
    <w:p w:rsidR="00226B29" w:rsidRDefault="00226B29">
      <w:pPr>
        <w:pStyle w:val="ConsPlusNormal"/>
        <w:sectPr w:rsidR="00226B2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ind w:firstLine="540"/>
        <w:jc w:val="both"/>
      </w:pPr>
      <w:r>
        <w:t>Павильоны и киоски, включенные в схему, предоставляются субъектам малого и среднего предпринимательства.</w:t>
      </w:r>
    </w:p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jc w:val="both"/>
      </w:pPr>
    </w:p>
    <w:p w:rsidR="00226B29" w:rsidRDefault="00226B2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3159A" w:rsidRDefault="0033159A">
      <w:bookmarkStart w:id="1" w:name="_GoBack"/>
      <w:bookmarkEnd w:id="1"/>
    </w:p>
    <w:sectPr w:rsidR="0033159A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B29"/>
    <w:rsid w:val="00034FCD"/>
    <w:rsid w:val="000B74DB"/>
    <w:rsid w:val="000F35E9"/>
    <w:rsid w:val="0010678C"/>
    <w:rsid w:val="00184C20"/>
    <w:rsid w:val="001A3743"/>
    <w:rsid w:val="001D3F8B"/>
    <w:rsid w:val="00226B29"/>
    <w:rsid w:val="0033159A"/>
    <w:rsid w:val="00466B03"/>
    <w:rsid w:val="0049455A"/>
    <w:rsid w:val="00585838"/>
    <w:rsid w:val="00655335"/>
    <w:rsid w:val="006625C7"/>
    <w:rsid w:val="0076515F"/>
    <w:rsid w:val="0079238C"/>
    <w:rsid w:val="00813B53"/>
    <w:rsid w:val="00885087"/>
    <w:rsid w:val="0099146E"/>
    <w:rsid w:val="00A34482"/>
    <w:rsid w:val="00A45F63"/>
    <w:rsid w:val="00BB747F"/>
    <w:rsid w:val="00C53A1A"/>
    <w:rsid w:val="00C915DC"/>
    <w:rsid w:val="00D17F39"/>
    <w:rsid w:val="00E61568"/>
    <w:rsid w:val="00E801A0"/>
    <w:rsid w:val="00E84624"/>
    <w:rsid w:val="00F3685A"/>
    <w:rsid w:val="00F771B8"/>
    <w:rsid w:val="00F9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B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6B2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26B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26B2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26B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26B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26B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26B2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B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6B2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26B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26B2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26B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26B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26B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26B2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F266846A36A6C7D78151D140556B76CD9AD3540539CD7BC8E15042F8B6AADCDB6316C7471A2FDE40BC98048DF5E6F9E30D45A2F7B97B3195611E8ZFv8B" TargetMode="External"/><Relationship Id="rId18" Type="http://schemas.openxmlformats.org/officeDocument/2006/relationships/hyperlink" Target="consultantplus://offline/ref=1F266846A36A6C7D78151D140556B76CD9AD35405296DDBB8E15042F8B6AADCDB6316C7471A2FDE40BC98048DF5E6F9E30D45A2F7B97B3195611E8ZFv8B" TargetMode="External"/><Relationship Id="rId26" Type="http://schemas.openxmlformats.org/officeDocument/2006/relationships/hyperlink" Target="consultantplus://offline/ref=1F266846A36A6C7D78151D140556B76CD9AD35405D90D3B68F15042F8B6AADCDB6316C7471A2FDE40BC98048DF5E6F9E30D45A2F7B97B3195611E8ZFv8B" TargetMode="External"/><Relationship Id="rId39" Type="http://schemas.openxmlformats.org/officeDocument/2006/relationships/hyperlink" Target="consultantplus://offline/ref=1F266846A36A6C7D78151D140556B76CD9AD35405494D1BD801859258333A1CFB13E336376EBF1E50BC9804DD1016A8B218C562F6488B2074A13EAF9ZAv3B" TargetMode="External"/><Relationship Id="rId21" Type="http://schemas.openxmlformats.org/officeDocument/2006/relationships/hyperlink" Target="consultantplus://offline/ref=1F266846A36A6C7D78151D140556B76CD9AD35405291D6BF8D15042F8B6AADCDB6316C7471A2FDE40BC98048DF5E6F9E30D45A2F7B97B3195611E8ZFv8B" TargetMode="External"/><Relationship Id="rId34" Type="http://schemas.openxmlformats.org/officeDocument/2006/relationships/hyperlink" Target="consultantplus://offline/ref=1F266846A36A6C7D78151D140556B76CD9AD35405C9DD6BE8D15042F8B6AADCDB6316C7471A2FDE40BC98048DF5E6F9E30D45A2F7B97B3195611E8ZFv8B" TargetMode="External"/><Relationship Id="rId42" Type="http://schemas.openxmlformats.org/officeDocument/2006/relationships/hyperlink" Target="consultantplus://offline/ref=1F266846A36A6C7D78151D140556B76CD9AD35405C93D0BA8D15042F8B6AADCDB6316C7471A2FDE40BCD814DDF5E6F9E30D45A2F7B97B3195611E8ZFv8B" TargetMode="External"/><Relationship Id="rId47" Type="http://schemas.openxmlformats.org/officeDocument/2006/relationships/hyperlink" Target="consultantplus://offline/ref=1F266846A36A6C7D78151D140556B76CD9AD35405494D7B78B1C59258333A1CFB13E336376EBF1E50BC9804DD2016A8B218C562F6488B2074A13EAF9ZAv3B" TargetMode="External"/><Relationship Id="rId50" Type="http://schemas.openxmlformats.org/officeDocument/2006/relationships/hyperlink" Target="consultantplus://offline/ref=1F266846A36A6C7D78151D140556B76CD9AD35405494D1BD801859258333A1CFB13E336376EBF1E50BC9804DD2016A8B218C562F6488B2074A13EAF9ZAv3B" TargetMode="External"/><Relationship Id="rId55" Type="http://schemas.openxmlformats.org/officeDocument/2006/relationships/hyperlink" Target="consultantplus://offline/ref=1F266846A36A6C7D78151D140556B76CD9AD35405494D1BD801859258333A1CFB13E336376EBF1E50BC9804EDD016A8B218C562F6488B2074A13EAF9ZAv3B" TargetMode="External"/><Relationship Id="rId63" Type="http://schemas.openxmlformats.org/officeDocument/2006/relationships/hyperlink" Target="consultantplus://offline/ref=1F266846A36A6C7D78151D140556B76CD9AD35405494D1BD801859258333A1CFB13E336376EBF1E50BC9814AD3016A8B218C562F6488B2074A13EAF9ZAv3B" TargetMode="External"/><Relationship Id="rId68" Type="http://schemas.openxmlformats.org/officeDocument/2006/relationships/hyperlink" Target="consultantplus://offline/ref=1F266846A36A6C7D78151D140556B76CD9AD35405494D1BD801859258333A1CFB13E336376EBF1E50BC9824DD1016A8B218C562F6488B2074A13EAF9ZAv3B" TargetMode="External"/><Relationship Id="rId7" Type="http://schemas.openxmlformats.org/officeDocument/2006/relationships/hyperlink" Target="consultantplus://offline/ref=1F266846A36A6C7D78151D140556B76CD9AD35405093D4BD8D15042F8B6AADCDB6316C7471A2FDE40BC98048DF5E6F9E30D45A2F7B97B3195611E8ZFv8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F266846A36A6C7D78151D140556B76CD9AD35405294D3BE8915042F8B6AADCDB6316C7471A2FDE40BC98048DF5E6F9E30D45A2F7B97B3195611E8ZFv8B" TargetMode="External"/><Relationship Id="rId29" Type="http://schemas.openxmlformats.org/officeDocument/2006/relationships/hyperlink" Target="consultantplus://offline/ref=1F266846A36A6C7D78151D140556B76CD9AD35405C94D1BA8915042F8B6AADCDB6316C7471A2FDE40BC98048DF5E6F9E30D45A2F7B97B3195611E8ZFv8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F266846A36A6C7D78151D140556B76CD9AD35405091D4BD8C15042F8B6AADCDB6316C7471A2FDE40BC98048DF5E6F9E30D45A2F7B97B3195611E8ZFv8B" TargetMode="External"/><Relationship Id="rId11" Type="http://schemas.openxmlformats.org/officeDocument/2006/relationships/hyperlink" Target="consultantplus://offline/ref=1F266846A36A6C7D78151D140556B76CD9AD35405391D1BB8815042F8B6AADCDB6316C7471A2FDE40BC98048DF5E6F9E30D45A2F7B97B3195611E8ZFv8B" TargetMode="External"/><Relationship Id="rId24" Type="http://schemas.openxmlformats.org/officeDocument/2006/relationships/hyperlink" Target="consultantplus://offline/ref=1F266846A36A6C7D78151D140556B76CD9AD35405D94D3BD8E15042F8B6AADCDB6316C7471A2FDE40BC98048DF5E6F9E30D45A2F7B97B3195611E8ZFv8B" TargetMode="External"/><Relationship Id="rId32" Type="http://schemas.openxmlformats.org/officeDocument/2006/relationships/hyperlink" Target="consultantplus://offline/ref=1F266846A36A6C7D78151D140556B76CD9AD35405C90D2BC8F15042F8B6AADCDB6316C7471A2FDE40BC98048DF5E6F9E30D45A2F7B97B3195611E8ZFv8B" TargetMode="External"/><Relationship Id="rId37" Type="http://schemas.openxmlformats.org/officeDocument/2006/relationships/hyperlink" Target="consultantplus://offline/ref=1F266846A36A6C7D78151D140556B76CD9AD35405494D7B78B1C59258333A1CFB13E336376EBF1E50BC9804DD1016A8B218C562F6488B2074A13EAF9ZAv3B" TargetMode="External"/><Relationship Id="rId40" Type="http://schemas.openxmlformats.org/officeDocument/2006/relationships/hyperlink" Target="consultantplus://offline/ref=1F266846A36A6C7D78150319133AE869D5A262495094DFE8D54A5F72DC63A79AF17E353635AFFDE50CC2D41C905F33DB64C75A2E7B94B305Z5v7B" TargetMode="External"/><Relationship Id="rId45" Type="http://schemas.openxmlformats.org/officeDocument/2006/relationships/hyperlink" Target="consultantplus://offline/ref=1F266846A36A6C7D78151D140556B76CD9AD35405090D4B78D15042F8B6AADCDB6316C6671FAF1E50AD7814DCA083ED8Z6v6B" TargetMode="External"/><Relationship Id="rId53" Type="http://schemas.openxmlformats.org/officeDocument/2006/relationships/hyperlink" Target="consultantplus://offline/ref=1F266846A36A6C7D78151D140556B76CD9AD35405494D1BD801859258333A1CFB13E336376EBF1E50BC9804FD2016A8B218C562F6488B2074A13EAF9ZAv3B" TargetMode="External"/><Relationship Id="rId58" Type="http://schemas.openxmlformats.org/officeDocument/2006/relationships/hyperlink" Target="consultantplus://offline/ref=1F266846A36A6C7D78151D140556B76CD9AD35405494D0B98E1759258333A1CFB13E336376EBF1E50BC9804DD2016A8B218C562F6488B2074A13EAF9ZAv3B" TargetMode="External"/><Relationship Id="rId66" Type="http://schemas.openxmlformats.org/officeDocument/2006/relationships/hyperlink" Target="consultantplus://offline/ref=1F266846A36A6C7D78151D140556B76CD9AD35405494D1BD801859258333A1CFB13E336376EBF1E50BC98144D4016A8B218C562F6488B2074A13EAF9ZAv3B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F266846A36A6C7D78151D140556B76CD9AD3540539DD3BA8915042F8B6AADCDB6316C7471A2FDE40BC98048DF5E6F9E30D45A2F7B97B3195611E8ZFv8B" TargetMode="External"/><Relationship Id="rId23" Type="http://schemas.openxmlformats.org/officeDocument/2006/relationships/hyperlink" Target="consultantplus://offline/ref=1F266846A36A6C7D78151D140556B76CD9AD3540529DD7BB8D15042F8B6AADCDB6316C7471A2FDE40BC98048DF5E6F9E30D45A2F7B97B3195611E8ZFv8B" TargetMode="External"/><Relationship Id="rId28" Type="http://schemas.openxmlformats.org/officeDocument/2006/relationships/hyperlink" Target="consultantplus://offline/ref=1F266846A36A6C7D78151D140556B76CD9AD35405D93D1BC8E15042F8B6AADCDB6316C7471A2FDE40BC98048DF5E6F9E30D45A2F7B97B3195611E8ZFv8B" TargetMode="External"/><Relationship Id="rId36" Type="http://schemas.openxmlformats.org/officeDocument/2006/relationships/hyperlink" Target="consultantplus://offline/ref=1F266846A36A6C7D78151D140556B76CD9AD35405494D5BC881D59258333A1CFB13E336376EBF1E50BC9804DD1016A8B218C562F6488B2074A13EAF9ZAv3B" TargetMode="External"/><Relationship Id="rId49" Type="http://schemas.openxmlformats.org/officeDocument/2006/relationships/hyperlink" Target="consultantplus://offline/ref=1F266846A36A6C7D78151D140556B76CD9AD35405494D1BD801859258333A1CFB13E336376EBF1E50BC9804DD2016A8B218C562F6488B2074A13EAF9ZAv3B" TargetMode="External"/><Relationship Id="rId57" Type="http://schemas.openxmlformats.org/officeDocument/2006/relationships/hyperlink" Target="consultantplus://offline/ref=1F266846A36A6C7D78151D140556B76CD9AD35405494D1BD801859258333A1CFB13E336376EBF1E50BC98049DC016A8B218C562F6488B2074A13EAF9ZAv3B" TargetMode="External"/><Relationship Id="rId61" Type="http://schemas.openxmlformats.org/officeDocument/2006/relationships/hyperlink" Target="consultantplus://offline/ref=1F266846A36A6C7D78151D140556B76CD9AD35405494D1BD801859258333A1CFB13E336376EBF1E50BC9804AD6016A8B218C562F6488B2074A13EAF9ZAv3B" TargetMode="External"/><Relationship Id="rId10" Type="http://schemas.openxmlformats.org/officeDocument/2006/relationships/hyperlink" Target="consultantplus://offline/ref=1F266846A36A6C7D78151D140556B76CD9AD35405397DCBF8C15042F8B6AADCDB6316C7471A2FDE40BC98048DF5E6F9E30D45A2F7B97B3195611E8ZFv8B" TargetMode="External"/><Relationship Id="rId19" Type="http://schemas.openxmlformats.org/officeDocument/2006/relationships/hyperlink" Target="consultantplus://offline/ref=1F266846A36A6C7D78151D140556B76CD9AD35405297DDBF8C15042F8B6AADCDB6316C7471A2FDE40BC98048DF5E6F9E30D45A2F7B97B3195611E8ZFv8B" TargetMode="External"/><Relationship Id="rId31" Type="http://schemas.openxmlformats.org/officeDocument/2006/relationships/hyperlink" Target="consultantplus://offline/ref=1F266846A36A6C7D78151D140556B76CD9AD35405C96D0BD8015042F8B6AADCDB6316C7471A2FDE40BC98048DF5E6F9E30D45A2F7B97B3195611E8ZFv8B" TargetMode="External"/><Relationship Id="rId44" Type="http://schemas.openxmlformats.org/officeDocument/2006/relationships/hyperlink" Target="consultantplus://offline/ref=1F266846A36A6C7D78151D140556B76CD9AD35405C93D3B98D15042F8B6AADCDB6316C7471A2FDE40BC9804BDF5E6F9E30D45A2F7B97B3195611E8ZFv8B" TargetMode="External"/><Relationship Id="rId52" Type="http://schemas.openxmlformats.org/officeDocument/2006/relationships/hyperlink" Target="consultantplus://offline/ref=1F266846A36A6C7D78151D140556B76CD9AD35405494D1BD801859258333A1CFB13E336376EBF1E50BC9804FD4016A8B218C562F6488B2074A13EAF9ZAv3B" TargetMode="External"/><Relationship Id="rId60" Type="http://schemas.openxmlformats.org/officeDocument/2006/relationships/hyperlink" Target="consultantplus://offline/ref=1F266846A36A6C7D78151D140556B76CD9AD35405494D1BD801859258333A1CFB13E336376EBF1E50BC9804BD1016A8B218C562F6488B2074A13EAF9ZAv3B" TargetMode="External"/><Relationship Id="rId65" Type="http://schemas.openxmlformats.org/officeDocument/2006/relationships/hyperlink" Target="consultantplus://offline/ref=1F266846A36A6C7D78151D140556B76CD9AD35405494D0B98E1759258333A1CFB13E336376EBF1E50BC9804ED4016A8B218C562F6488B2074A13EAF9ZAv3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266846A36A6C7D78151D140556B76CD9AD35405394D3B98F15042F8B6AADCDB6316C7471A2FDE40BC98048DF5E6F9E30D45A2F7B97B3195611E8ZFv8B" TargetMode="External"/><Relationship Id="rId14" Type="http://schemas.openxmlformats.org/officeDocument/2006/relationships/hyperlink" Target="consultantplus://offline/ref=1F266846A36A6C7D78151D140556B76CD9AD3540539CD0B88115042F8B6AADCDB6316C7471A2FDE40BC98048DF5E6F9E30D45A2F7B97B3195611E8ZFv8B" TargetMode="External"/><Relationship Id="rId22" Type="http://schemas.openxmlformats.org/officeDocument/2006/relationships/hyperlink" Target="consultantplus://offline/ref=1F266846A36A6C7D78151D140556B76CD9AD35405295D2BB8A15042F8B6AADCDB6316C7471A2FDE40BC98048DF5E6F9E30D45A2F7B97B3195611E8ZFv8B" TargetMode="External"/><Relationship Id="rId27" Type="http://schemas.openxmlformats.org/officeDocument/2006/relationships/hyperlink" Target="consultantplus://offline/ref=1F266846A36A6C7D78151D140556B76CD9AD35405D92DDBB8E15042F8B6AADCDB6316C7471A2FDE40BC98048DF5E6F9E30D45A2F7B97B3195611E8ZFv8B" TargetMode="External"/><Relationship Id="rId30" Type="http://schemas.openxmlformats.org/officeDocument/2006/relationships/hyperlink" Target="consultantplus://offline/ref=1F266846A36A6C7D78151D140556B76CD9AD35405C95D1BB8815042F8B6AADCDB6316C7471A2FDE40BC98048DF5E6F9E30D45A2F7B97B3195611E8ZFv8B" TargetMode="External"/><Relationship Id="rId35" Type="http://schemas.openxmlformats.org/officeDocument/2006/relationships/hyperlink" Target="consultantplus://offline/ref=1F266846A36A6C7D78151D140556B76CD9AD35405C9DD3BE8C15042F8B6AADCDB6316C7471A2FDE40BC98048DF5E6F9E30D45A2F7B97B3195611E8ZFv8B" TargetMode="External"/><Relationship Id="rId43" Type="http://schemas.openxmlformats.org/officeDocument/2006/relationships/hyperlink" Target="consultantplus://offline/ref=1F266846A36A6C7D78151D140556B76CD9AD35405C93D0BA8D15042F8B6AADCDB6316C7471A2FDE40BCD864DDF5E6F9E30D45A2F7B97B3195611E8ZFv8B" TargetMode="External"/><Relationship Id="rId48" Type="http://schemas.openxmlformats.org/officeDocument/2006/relationships/hyperlink" Target="consultantplus://offline/ref=1F266846A36A6C7D78151D140556B76CD9AD35405494D0B98E1759258333A1CFB13E336376EBF1E50BC9804DD2016A8B218C562F6488B2074A13EAF9ZAv3B" TargetMode="External"/><Relationship Id="rId56" Type="http://schemas.openxmlformats.org/officeDocument/2006/relationships/hyperlink" Target="consultantplus://offline/ref=1F266846A36A6C7D78151D140556B76CD9AD35405494D1BD801859258333A1CFB13E336376EBF1E50BC98049DC016A8B218C562F6488B2074A13EAF9ZAv3B" TargetMode="External"/><Relationship Id="rId64" Type="http://schemas.openxmlformats.org/officeDocument/2006/relationships/hyperlink" Target="consultantplus://offline/ref=1F266846A36A6C7D78151D140556B76CD9AD35405494D0B98E1759258333A1CFB13E336376EBF1E50BC9804FD7016A8B218C562F6488B2074A13EAF9ZAv3B" TargetMode="External"/><Relationship Id="rId69" Type="http://schemas.openxmlformats.org/officeDocument/2006/relationships/fontTable" Target="fontTable.xml"/><Relationship Id="rId8" Type="http://schemas.openxmlformats.org/officeDocument/2006/relationships/hyperlink" Target="consultantplus://offline/ref=1F266846A36A6C7D78151D140556B76CD9AD3540509CD7BD8D15042F8B6AADCDB6316C7471A2FDE40BC98048DF5E6F9E30D45A2F7B97B3195611E8ZFv8B" TargetMode="External"/><Relationship Id="rId51" Type="http://schemas.openxmlformats.org/officeDocument/2006/relationships/hyperlink" Target="consultantplus://offline/ref=1F266846A36A6C7D78151D140556B76CD9AD35405494D1BD801859258333A1CFB13E336376EBF1E50BC9804CD0016A8B218C562F6488B2074A13EAF9ZAv3B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F266846A36A6C7D78151D140556B76CD9AD35405393D6B78A15042F8B6AADCDB6316C7471A2FDE40BC98048DF5E6F9E30D45A2F7B97B3195611E8ZFv8B" TargetMode="External"/><Relationship Id="rId17" Type="http://schemas.openxmlformats.org/officeDocument/2006/relationships/hyperlink" Target="consultantplus://offline/ref=1F266846A36A6C7D78151D140556B76CD9AD35405295D5B98E15042F8B6AADCDB6316C7471A2FDE40BC98048DF5E6F9E30D45A2F7B97B3195611E8ZFv8B" TargetMode="External"/><Relationship Id="rId25" Type="http://schemas.openxmlformats.org/officeDocument/2006/relationships/hyperlink" Target="consultantplus://offline/ref=1F266846A36A6C7D78151D140556B76CD9AD35405D97D5B68015042F8B6AADCDB6316C7471A2FDE40BC98048DF5E6F9E30D45A2F7B97B3195611E8ZFv8B" TargetMode="External"/><Relationship Id="rId33" Type="http://schemas.openxmlformats.org/officeDocument/2006/relationships/hyperlink" Target="consultantplus://offline/ref=1F266846A36A6C7D78151D140556B76CD9AD35405C93D3B98D15042F8B6AADCDB6316C7471A2FDE40BC98048DF5E6F9E30D45A2F7B97B3195611E8ZFv8B" TargetMode="External"/><Relationship Id="rId38" Type="http://schemas.openxmlformats.org/officeDocument/2006/relationships/hyperlink" Target="consultantplus://offline/ref=1F266846A36A6C7D78151D140556B76CD9AD35405494D0B98E1759258333A1CFB13E336376EBF1E50BC9804DD1016A8B218C562F6488B2074A13EAF9ZAv3B" TargetMode="External"/><Relationship Id="rId46" Type="http://schemas.openxmlformats.org/officeDocument/2006/relationships/hyperlink" Target="consultantplus://offline/ref=1F266846A36A6C7D78151D140556B76CD9AD35405C93D3B98D15042F8B6AADCDB6316C7471A2FDE40BC9804ADF5E6F9E30D45A2F7B97B3195611E8ZFv8B" TargetMode="External"/><Relationship Id="rId59" Type="http://schemas.openxmlformats.org/officeDocument/2006/relationships/hyperlink" Target="consultantplus://offline/ref=1F266846A36A6C7D78151D140556B76CD9AD35405494D1BD801859258333A1CFB13E336376EBF1E50BC98048D3016A8B218C562F6488B2074A13EAF9ZAv3B" TargetMode="External"/><Relationship Id="rId67" Type="http://schemas.openxmlformats.org/officeDocument/2006/relationships/hyperlink" Target="consultantplus://offline/ref=1F266846A36A6C7D78151D140556B76CD9AD35405494D1BD801859258333A1CFB13E336376EBF1E50BC98144DC016A8B218C562F6488B2074A13EAF9ZAv3B" TargetMode="External"/><Relationship Id="rId20" Type="http://schemas.openxmlformats.org/officeDocument/2006/relationships/hyperlink" Target="consultantplus://offline/ref=1F266846A36A6C7D78151D140556B76CD9AD35405290D0BC8C15042F8B6AADCDB6316C7471A2FDE40BC98048DF5E6F9E30D45A2F7B97B3195611E8ZFv8B" TargetMode="External"/><Relationship Id="rId41" Type="http://schemas.openxmlformats.org/officeDocument/2006/relationships/hyperlink" Target="consultantplus://offline/ref=1F266846A36A6C7D78151D140556B76CD9AD35405494D0BB811759258333A1CFB13E336364EBA9E90AC89E4CD4143CDA67ZDvAB" TargetMode="External"/><Relationship Id="rId54" Type="http://schemas.openxmlformats.org/officeDocument/2006/relationships/hyperlink" Target="consultantplus://offline/ref=1F266846A36A6C7D78151D140556B76CD9AD35405494D1BD801859258333A1CFB13E336376EBF1E50BC9804ED6016A8B218C562F6488B2074A13EAF9ZAv3B" TargetMode="External"/><Relationship Id="rId62" Type="http://schemas.openxmlformats.org/officeDocument/2006/relationships/hyperlink" Target="consultantplus://offline/ref=1F266846A36A6C7D78151D140556B76CD9AD35405494D0B98E1759258333A1CFB13E336376EBF1E50BC9804CD1016A8B218C562F6488B2074A13EAF9ZAv3B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9503</Words>
  <Characters>54168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Потылицина Наталья Львовна</dc:creator>
  <cp:lastModifiedBy>Потылицина Наталья Львовна</cp:lastModifiedBy>
  <cp:revision>1</cp:revision>
  <dcterms:created xsi:type="dcterms:W3CDTF">2023-10-11T01:47:00Z</dcterms:created>
  <dcterms:modified xsi:type="dcterms:W3CDTF">2023-10-11T01:48:00Z</dcterms:modified>
</cp:coreProperties>
</file>