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Приложение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</w:rPr>
        <w:t>10</w:t>
      </w:r>
      <w:bookmarkStart w:id="0" w:name="_GoBack"/>
      <w:bookmarkEnd w:id="0"/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город Саяногорск</w:t>
      </w:r>
    </w:p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от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27.06.2022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  <w:lang w:val="en-US"/>
        </w:rPr>
        <w:t>402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Схема границ прилегающей территории к </w:t>
      </w:r>
      <w:r>
        <w:rPr>
          <w:rFonts w:ascii="Times New Roman" w:cs="Times New Roman" w:hAnsi="Times New Roman"/>
          <w:sz w:val="26"/>
          <w:szCs w:val="26"/>
        </w:rPr>
        <w:t>земельному участку</w:t>
      </w:r>
      <w:r>
        <w:rPr>
          <w:rFonts w:ascii="Times New Roman" w:cs="Times New Roman" w:hAnsi="Times New Roman"/>
          <w:sz w:val="26"/>
          <w:szCs w:val="26"/>
        </w:rPr>
        <w:t xml:space="preserve">, расположенному по адресу: Республика Хакасия, </w:t>
      </w:r>
      <w:r>
        <w:rPr>
          <w:rFonts w:ascii="Times New Roman" w:cs="Times New Roman" w:hAnsi="Times New Roman"/>
          <w:sz w:val="26"/>
          <w:szCs w:val="26"/>
        </w:rPr>
        <w:t>г.Са</w:t>
      </w:r>
      <w:r>
        <w:rPr>
          <w:rFonts w:ascii="Times New Roman" w:cs="Times New Roman" w:hAnsi="Times New Roman"/>
          <w:sz w:val="26"/>
          <w:szCs w:val="26"/>
        </w:rPr>
        <w:t>яногорск</w:t>
      </w:r>
      <w:r>
        <w:rPr>
          <w:rFonts w:ascii="Times New Roman" w:cs="Times New Roman" w:hAnsi="Times New Roman"/>
          <w:sz w:val="26"/>
          <w:szCs w:val="26"/>
        </w:rPr>
        <w:t xml:space="preserve">, </w:t>
      </w:r>
      <w:r>
        <w:rPr>
          <w:rFonts w:ascii="Times New Roman" w:cs="Times New Roman" w:hAnsi="Times New Roman"/>
          <w:sz w:val="26"/>
          <w:szCs w:val="26"/>
        </w:rPr>
        <w:t>рп</w:t>
      </w:r>
      <w:r>
        <w:rPr>
          <w:rFonts w:ascii="Times New Roman" w:cs="Times New Roman" w:hAnsi="Times New Roman"/>
          <w:sz w:val="26"/>
          <w:szCs w:val="26"/>
        </w:rPr>
        <w:t xml:space="preserve"> Черемушки, </w:t>
      </w:r>
      <w:r>
        <w:rPr>
          <w:rFonts w:ascii="Times New Roman" w:cs="Times New Roman" w:hAnsi="Times New Roman"/>
          <w:sz w:val="26"/>
          <w:szCs w:val="26"/>
        </w:rPr>
        <w:t>12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>
        <w:rPr>
          <w:rFonts w:ascii="Times New Roman" w:cs="Times New Roman" w:hAnsi="Times New Roman"/>
          <w:sz w:val="26"/>
          <w:szCs w:val="26"/>
        </w:rPr>
        <w:t xml:space="preserve">: </w:t>
      </w:r>
      <w:r>
        <w:rPr/>
        <w:fldChar w:fldCharType="begin"/>
      </w:r>
      <w:r>
        <w:instrText xml:space="preserve"> HYPERLINK "https://egrp365.org/reestr?egrp=19:03:040206:176" \t "_blank" </w:instrText>
      </w:r>
      <w:r>
        <w:rPr/>
        <w:fldChar w:fldCharType="separate"/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19:03: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080103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: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633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6</w:t>
      </w:r>
      <w:r>
        <w:rPr/>
        <w:fldChar w:fldCharType="end"/>
      </w:r>
      <w:r>
        <w:rPr>
          <w:rFonts w:ascii="Times New Roman" w:cs="Times New Roman" w:hAnsi="Times New Roman"/>
          <w:sz w:val="26"/>
          <w:szCs w:val="26"/>
          <w:u w:val="single"/>
        </w:rPr>
        <w:t>, Р</w:t>
      </w:r>
      <w:r>
        <w:rPr>
          <w:rFonts w:ascii="Times New Roman" w:cs="Times New Roman" w:hAnsi="Times New Roman"/>
          <w:sz w:val="26"/>
          <w:szCs w:val="26"/>
          <w:u w:val="single"/>
        </w:rPr>
        <w:t>еспублика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Хакасия, </w:t>
      </w:r>
      <w:r>
        <w:rPr>
          <w:rFonts w:ascii="Times New Roman" w:cs="Times New Roman" w:hAnsi="Times New Roman"/>
          <w:sz w:val="26"/>
          <w:szCs w:val="26"/>
          <w:u w:val="single"/>
        </w:rPr>
        <w:t>г.Саяногорск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, </w:t>
      </w:r>
      <w:r>
        <w:rPr>
          <w:rFonts w:ascii="Times New Roman" w:cs="Times New Roman" w:hAnsi="Times New Roman"/>
          <w:sz w:val="26"/>
          <w:szCs w:val="26"/>
          <w:u w:val="single"/>
        </w:rPr>
        <w:t>рп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Черемушки, </w:t>
      </w:r>
      <w:r>
        <w:rPr>
          <w:rFonts w:ascii="Times New Roman" w:cs="Times New Roman" w:hAnsi="Times New Roman"/>
          <w:sz w:val="26"/>
          <w:szCs w:val="26"/>
          <w:u w:val="single"/>
        </w:rPr>
        <w:t>12</w:t>
      </w:r>
      <w:r>
        <w:rPr>
          <w:rFonts w:ascii="Times New Roman" w:cs="Times New Roman" w:hAnsi="Times New Roman"/>
          <w:sz w:val="26"/>
          <w:szCs w:val="26"/>
        </w:rPr>
        <w:t>;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  <w:u w:val="single"/>
        </w:rPr>
      </w:pPr>
      <w:r>
        <w:rPr>
          <w:rFonts w:ascii="Times New Roman" w:cs="Times New Roman" w:hAnsi="Times New Roman"/>
          <w:sz w:val="26"/>
          <w:szCs w:val="26"/>
        </w:rPr>
        <w:t xml:space="preserve">2) площадь прилегающей территории, условный номер прилегающей территории: 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контур 1 – 463,1 </w:t>
      </w:r>
      <w:r>
        <w:rPr>
          <w:rFonts w:ascii="Times New Roman" w:cs="Times New Roman" w:hAnsi="Times New Roman"/>
          <w:sz w:val="26"/>
          <w:szCs w:val="26"/>
          <w:u w:val="single"/>
        </w:rPr>
        <w:t>кв.м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., </w:t>
      </w:r>
      <w:r>
        <w:rPr/>
        <w:fldChar w:fldCharType="begin"/>
      </w:r>
      <w:r>
        <w:instrText xml:space="preserve"> HYPERLINK "https://egrp365.org/reestr?egrp=19:03:040206:17" \t "_blank"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color w:val="auto"/>
          <w:sz w:val="26"/>
          <w:szCs w:val="26"/>
          <w:shd w:val="clear" w:color="auto" w:fill="ffffff"/>
        </w:rPr>
        <w:t>19:03:080103:633</w:t>
      </w:r>
      <w:r>
        <w:rPr>
          <w:rStyle w:val="style85"/>
          <w:rFonts w:ascii="Times New Roman" w:cs="Times New Roman" w:hAnsi="Times New Roman"/>
          <w:color w:val="auto"/>
          <w:sz w:val="26"/>
          <w:szCs w:val="26"/>
          <w:shd w:val="clear" w:color="auto" w:fill="ffffff"/>
        </w:rPr>
        <w:t>6</w:t>
      </w:r>
      <w:r>
        <w:rPr/>
        <w:fldChar w:fldCharType="end"/>
      </w:r>
      <w:r>
        <w:rPr>
          <w:rFonts w:ascii="Times New Roman" w:cs="Times New Roman" w:hAnsi="Times New Roman"/>
          <w:sz w:val="26"/>
          <w:szCs w:val="26"/>
          <w:u w:val="single"/>
        </w:rPr>
        <w:t>/1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, контур 2 – 325,3 </w:t>
      </w:r>
      <w:r>
        <w:rPr>
          <w:rFonts w:ascii="Times New Roman" w:cs="Times New Roman" w:hAnsi="Times New Roman"/>
          <w:sz w:val="26"/>
          <w:szCs w:val="26"/>
          <w:u w:val="single"/>
        </w:rPr>
        <w:t>кв.м</w:t>
      </w:r>
      <w:r>
        <w:rPr>
          <w:rFonts w:ascii="Times New Roman" w:cs="Times New Roman" w:hAnsi="Times New Roman"/>
          <w:sz w:val="26"/>
          <w:szCs w:val="26"/>
          <w:u w:val="single"/>
        </w:rPr>
        <w:t>., 19:03:080103:6336/2;</w:t>
      </w:r>
      <w:r>
        <w:rPr>
          <w:sz w:val="26"/>
          <w:szCs w:val="26"/>
        </w:rPr>
        <w:t xml:space="preserve"> 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3) наименование элементов благоустройства, находящихся в границах прилегающей территории: </w:t>
      </w:r>
      <w:r>
        <w:rPr>
          <w:rFonts w:ascii="Times New Roman" w:cs="Times New Roman" w:hAnsi="Times New Roman"/>
          <w:sz w:val="26"/>
          <w:szCs w:val="26"/>
          <w:u w:val="single"/>
        </w:rPr>
        <w:t>контур 1 - газон, контур 2 - газон</w:t>
      </w:r>
      <w:r>
        <w:rPr>
          <w:rFonts w:ascii="Times New Roman" w:cs="Times New Roman" w:hAnsi="Times New Roman"/>
          <w:sz w:val="26"/>
          <w:szCs w:val="26"/>
        </w:rPr>
        <w:t>.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Графическая часть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noProof/>
          <w:sz w:val="26"/>
          <w:szCs w:val="26"/>
          <w:lang w:eastAsia="ru-RU"/>
        </w:rPr>
        <w:drawing>
          <wp:inline distL="0" distT="0" distB="0" distR="0">
            <wp:extent cx="3203593" cy="4533900"/>
            <wp:effectExtent l="0" t="0" r="0" b="0"/>
            <wp:docPr id="1026" name="Рисунок 2" descr="\\saumi\DagnDocs\Шаталова Наталья Александровна\Прилегающие территории\11 Протокол от 16.06.2022\рп Черемушки, 12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203593" cy="45339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eastAsia="Times New Roman" w:hAnsi="Times New Roman"/>
          <w:snapToGrid w:val="false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Управляющий делами Администрации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cs="Times New Roman" w:hAnsi="Times New Roman"/>
          <w:sz w:val="26"/>
          <w:szCs w:val="26"/>
        </w:rPr>
        <w:t>г.Саяногорск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       </w:t>
      </w:r>
      <w:r>
        <w:rPr>
          <w:rFonts w:ascii="Times New Roman" w:cs="Times New Roman" w:hAnsi="Times New Roman"/>
          <w:sz w:val="26"/>
          <w:szCs w:val="26"/>
        </w:rPr>
        <w:t>А.Г. Козловская</w:t>
      </w:r>
    </w:p>
    <w:sectPr>
      <w:pgSz w:w="11906" w:h="16838" w:orient="portrait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101</Words>
  <Pages>1</Pages>
  <Characters>785</Characters>
  <Application>WPS Office</Application>
  <DocSecurity>0</DocSecurity>
  <Paragraphs>19</Paragraphs>
  <ScaleCrop>false</ScaleCrop>
  <LinksUpToDate>false</LinksUpToDate>
  <CharactersWithSpaces>892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2022-06-27T05:40:56Z</dcterms:created>
  <dc:creator>Шаталова Наталья Александровна</dc:creator>
  <lastModifiedBy>M2006C3MNG</lastModifiedBy>
  <dcterms:modified xsi:type="dcterms:W3CDTF">2022-06-27T05:40:56Z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b23d616231844444beeb20924bcd0e57</vt:lpwstr>
  </property>
</Properties>
</file>