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E264C7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30.12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2F3933" w:rsidRPr="000A5485" w:rsidRDefault="002F3933" w:rsidP="002F3933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2F3933" w:rsidRPr="000A5485" w:rsidRDefault="002F3933" w:rsidP="002F3933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370F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Полякова Анна Михайловна </w:t>
            </w:r>
            <w:bookmarkStart w:id="0" w:name="_GoBack"/>
            <w:bookmarkEnd w:id="0"/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E264C7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№3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Право на получение свидетельства об осуществлении перевозок по муниципальному маршруту регулярных перевозок </w:t>
            </w:r>
            <w:r w:rsidR="002004E4" w:rsidRPr="002D423D">
              <w:rPr>
                <w:b/>
                <w:u w:val="single"/>
              </w:rPr>
              <w:t>№</w:t>
            </w:r>
            <w:r w:rsidR="006B4718">
              <w:rPr>
                <w:b/>
                <w:u w:val="single"/>
              </w:rPr>
              <w:t xml:space="preserve"> 5</w:t>
            </w:r>
            <w:r w:rsidR="003601EC">
              <w:rPr>
                <w:b/>
                <w:u w:val="single"/>
              </w:rPr>
              <w:t>/1</w:t>
            </w:r>
            <w:r w:rsidR="006B4718">
              <w:rPr>
                <w:b/>
                <w:u w:val="single"/>
              </w:rPr>
              <w:t xml:space="preserve"> «Саяногорск – дачи </w:t>
            </w:r>
            <w:proofErr w:type="gramStart"/>
            <w:r w:rsidR="006B4718">
              <w:rPr>
                <w:b/>
                <w:u w:val="single"/>
              </w:rPr>
              <w:t>Ай</w:t>
            </w:r>
            <w:proofErr w:type="gramEnd"/>
            <w:r w:rsidR="006B4718">
              <w:rPr>
                <w:b/>
                <w:u w:val="single"/>
              </w:rPr>
              <w:t>-Дай</w:t>
            </w:r>
            <w:r w:rsidR="002004E4">
              <w:rPr>
                <w:b/>
                <w:u w:val="single"/>
              </w:rPr>
              <w:t xml:space="preserve">» 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2F3933" w:rsidRDefault="00370FEB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4" w:history="1">
              <w:r w:rsidR="00CC1B5D">
                <w:rPr>
                  <w:rStyle w:val="a4"/>
                </w:rPr>
                <w:t>www.sayan-adm.ru</w:t>
              </w:r>
            </w:hyperlink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BA3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31.01.2022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BA3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31.01.2022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BA3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03.02.2022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0E7DA6"/>
    <w:rsid w:val="001026E1"/>
    <w:rsid w:val="00150998"/>
    <w:rsid w:val="001667B9"/>
    <w:rsid w:val="002004E4"/>
    <w:rsid w:val="0022178B"/>
    <w:rsid w:val="002F3933"/>
    <w:rsid w:val="003601EC"/>
    <w:rsid w:val="00370FEB"/>
    <w:rsid w:val="00432FCA"/>
    <w:rsid w:val="00511259"/>
    <w:rsid w:val="00557308"/>
    <w:rsid w:val="006B4718"/>
    <w:rsid w:val="0075644F"/>
    <w:rsid w:val="007C79BF"/>
    <w:rsid w:val="007D56C1"/>
    <w:rsid w:val="007E2FF1"/>
    <w:rsid w:val="007E3049"/>
    <w:rsid w:val="008229C4"/>
    <w:rsid w:val="008335A0"/>
    <w:rsid w:val="00894B53"/>
    <w:rsid w:val="008B1AB9"/>
    <w:rsid w:val="009059CA"/>
    <w:rsid w:val="00917813"/>
    <w:rsid w:val="00936BEB"/>
    <w:rsid w:val="009646FD"/>
    <w:rsid w:val="009C303A"/>
    <w:rsid w:val="00A1038A"/>
    <w:rsid w:val="00A1221E"/>
    <w:rsid w:val="00BA3E7F"/>
    <w:rsid w:val="00CB3DEA"/>
    <w:rsid w:val="00CC1B5D"/>
    <w:rsid w:val="00CC2755"/>
    <w:rsid w:val="00CD5044"/>
    <w:rsid w:val="00D51592"/>
    <w:rsid w:val="00DE3BD7"/>
    <w:rsid w:val="00DF6640"/>
    <w:rsid w:val="00E264C7"/>
    <w:rsid w:val="00E97267"/>
    <w:rsid w:val="00EA060F"/>
    <w:rsid w:val="00F4027B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FF3A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ay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Полякова Анна Михайловна</cp:lastModifiedBy>
  <cp:revision>8</cp:revision>
  <dcterms:created xsi:type="dcterms:W3CDTF">2021-11-11T01:35:00Z</dcterms:created>
  <dcterms:modified xsi:type="dcterms:W3CDTF">2021-12-30T08:23:00Z</dcterms:modified>
</cp:coreProperties>
</file>