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76C" w:rsidRPr="003E70F4" w:rsidRDefault="002A0F10" w:rsidP="00BC1D9F">
      <w:pPr>
        <w:pStyle w:val="20"/>
        <w:shd w:val="clear" w:color="auto" w:fill="auto"/>
        <w:spacing w:after="287"/>
        <w:ind w:left="5860" w:right="20"/>
        <w:rPr>
          <w:b w:val="0"/>
        </w:rPr>
      </w:pPr>
      <w:r>
        <w:rPr>
          <w:b w:val="0"/>
        </w:rPr>
        <w:t xml:space="preserve">Приложение № 9 к </w:t>
      </w:r>
      <w:r w:rsidR="00297DF5">
        <w:rPr>
          <w:b w:val="0"/>
        </w:rPr>
        <w:t>Учетной политике</w:t>
      </w:r>
    </w:p>
    <w:p w:rsidR="00E7476C" w:rsidRDefault="00B2456F" w:rsidP="008911D2">
      <w:pPr>
        <w:pStyle w:val="30"/>
        <w:shd w:val="clear" w:color="auto" w:fill="auto"/>
        <w:spacing w:before="0"/>
        <w:ind w:left="20" w:firstLine="700"/>
        <w:jc w:val="center"/>
      </w:pPr>
      <w:r>
        <w:t>Положение о внутреннем финансовом контрол</w:t>
      </w:r>
      <w:r w:rsidR="003E70F4">
        <w:t xml:space="preserve">е </w:t>
      </w:r>
    </w:p>
    <w:p w:rsidR="000E7968" w:rsidRDefault="000E7968" w:rsidP="008911D2">
      <w:pPr>
        <w:pStyle w:val="30"/>
        <w:shd w:val="clear" w:color="auto" w:fill="auto"/>
        <w:spacing w:before="0"/>
        <w:ind w:left="20" w:firstLine="700"/>
        <w:jc w:val="center"/>
      </w:pPr>
    </w:p>
    <w:p w:rsidR="00E7476C" w:rsidRPr="0057695A" w:rsidRDefault="00743631">
      <w:pPr>
        <w:pStyle w:val="30"/>
        <w:shd w:val="clear" w:color="auto" w:fill="auto"/>
        <w:spacing w:before="0"/>
        <w:ind w:left="3140"/>
        <w:jc w:val="left"/>
        <w:rPr>
          <w:sz w:val="24"/>
          <w:szCs w:val="24"/>
        </w:rPr>
      </w:pPr>
      <w:r w:rsidRPr="0057695A">
        <w:rPr>
          <w:sz w:val="24"/>
          <w:szCs w:val="24"/>
        </w:rPr>
        <w:t>1. Общие положения.</w:t>
      </w:r>
    </w:p>
    <w:p w:rsidR="005E6EFC" w:rsidRDefault="005E6EFC" w:rsidP="005E6EFC">
      <w:pPr>
        <w:pStyle w:val="6"/>
        <w:numPr>
          <w:ilvl w:val="0"/>
          <w:numId w:val="41"/>
        </w:numPr>
        <w:shd w:val="clear" w:color="auto" w:fill="auto"/>
        <w:tabs>
          <w:tab w:val="left" w:pos="1393"/>
        </w:tabs>
        <w:ind w:right="20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Настоящее Положение о внутреннем финансовом контроле  Контрольно-счетной палаты муниципального образования город Саяногорск (далее - учреждение) разработано в соответствии с Бюджетным Кодексом, требованиями Федерального закона от 06.12.2011 № 402-ФЗ «О бухгалтерском учете» (далее </w:t>
      </w:r>
      <w:r>
        <w:rPr>
          <w:rStyle w:val="1"/>
          <w:sz w:val="24"/>
          <w:szCs w:val="24"/>
        </w:rPr>
        <w:t xml:space="preserve">- </w:t>
      </w:r>
      <w:r>
        <w:rPr>
          <w:sz w:val="24"/>
          <w:szCs w:val="24"/>
        </w:rPr>
        <w:t xml:space="preserve">Федеральный закон № 402-ФЗ), Приказов Министерства финансов Российской Федерации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(с изменениями и дополнениями) (далее </w:t>
      </w:r>
      <w:r>
        <w:rPr>
          <w:rStyle w:val="1"/>
          <w:sz w:val="24"/>
          <w:szCs w:val="24"/>
        </w:rPr>
        <w:t xml:space="preserve">- </w:t>
      </w:r>
      <w:r>
        <w:rPr>
          <w:sz w:val="24"/>
          <w:szCs w:val="24"/>
        </w:rPr>
        <w:t>Приказ № 157н), от 06.12.2010 № 162н «Об утверждении Плана счетов бюджетного учета и Инструкции по его применению» (с изменениями и дополнениями). Положение о внутреннем финансовом контроле устанавливает единые цели, правила и принципы организации и проведения мероприятий внутреннего финансового контроля в учреждении.</w:t>
      </w:r>
    </w:p>
    <w:p w:rsidR="004825CD" w:rsidRPr="0057695A" w:rsidRDefault="004825CD" w:rsidP="004825CD">
      <w:pPr>
        <w:pStyle w:val="6"/>
        <w:shd w:val="clear" w:color="auto" w:fill="auto"/>
        <w:tabs>
          <w:tab w:val="left" w:pos="1393"/>
        </w:tabs>
        <w:ind w:left="720" w:right="20" w:firstLine="0"/>
        <w:rPr>
          <w:b/>
          <w:sz w:val="24"/>
          <w:szCs w:val="24"/>
        </w:rPr>
      </w:pPr>
      <w:r w:rsidRPr="0057695A">
        <w:rPr>
          <w:b/>
          <w:sz w:val="24"/>
          <w:szCs w:val="24"/>
        </w:rPr>
        <w:t xml:space="preserve">               2. Осуществление внутреннего финансового контроля</w:t>
      </w:r>
    </w:p>
    <w:p w:rsidR="00E7476C" w:rsidRPr="0057695A" w:rsidRDefault="004825CD" w:rsidP="004825CD">
      <w:pPr>
        <w:pStyle w:val="6"/>
        <w:shd w:val="clear" w:color="auto" w:fill="auto"/>
        <w:tabs>
          <w:tab w:val="left" w:pos="1176"/>
        </w:tabs>
        <w:rPr>
          <w:sz w:val="24"/>
          <w:szCs w:val="24"/>
        </w:rPr>
      </w:pPr>
      <w:r w:rsidRPr="0057695A">
        <w:rPr>
          <w:sz w:val="24"/>
          <w:szCs w:val="24"/>
        </w:rPr>
        <w:t xml:space="preserve">2.1. </w:t>
      </w:r>
      <w:r w:rsidR="00743631" w:rsidRPr="0057695A">
        <w:rPr>
          <w:sz w:val="24"/>
          <w:szCs w:val="24"/>
        </w:rPr>
        <w:t>Внутренний финансовый контроль направлен:</w:t>
      </w:r>
      <w:bookmarkStart w:id="0" w:name="_GoBack"/>
      <w:bookmarkEnd w:id="0"/>
    </w:p>
    <w:p w:rsidR="00E7476C" w:rsidRPr="0057695A" w:rsidRDefault="00743631">
      <w:pPr>
        <w:pStyle w:val="6"/>
        <w:numPr>
          <w:ilvl w:val="0"/>
          <w:numId w:val="2"/>
        </w:numPr>
        <w:shd w:val="clear" w:color="auto" w:fill="auto"/>
        <w:tabs>
          <w:tab w:val="left" w:pos="1071"/>
        </w:tabs>
        <w:ind w:left="20" w:right="20"/>
        <w:rPr>
          <w:sz w:val="24"/>
          <w:szCs w:val="24"/>
        </w:rPr>
      </w:pPr>
      <w:r w:rsidRPr="0057695A">
        <w:rPr>
          <w:sz w:val="24"/>
          <w:szCs w:val="24"/>
        </w:rPr>
        <w:t>на соблюдение установленных действующим законо</w:t>
      </w:r>
      <w:r w:rsidR="00EA1D10" w:rsidRPr="0057695A">
        <w:rPr>
          <w:sz w:val="24"/>
          <w:szCs w:val="24"/>
        </w:rPr>
        <w:t>дательством РФ</w:t>
      </w:r>
      <w:r w:rsidRPr="0057695A">
        <w:rPr>
          <w:sz w:val="24"/>
          <w:szCs w:val="24"/>
        </w:rPr>
        <w:t>, иными нормативными правовыми актами, регулирующими финансово-хозяйственную деятельность государственных (муниципальных) учреждений, требований к проведению в учреждении внутреннего финансового контроля;</w:t>
      </w:r>
    </w:p>
    <w:p w:rsidR="00E7476C" w:rsidRPr="0057695A" w:rsidRDefault="00743631">
      <w:pPr>
        <w:pStyle w:val="6"/>
        <w:numPr>
          <w:ilvl w:val="0"/>
          <w:numId w:val="2"/>
        </w:numPr>
        <w:shd w:val="clear" w:color="auto" w:fill="auto"/>
        <w:tabs>
          <w:tab w:val="left" w:pos="1014"/>
        </w:tabs>
        <w:ind w:left="20" w:right="20"/>
        <w:rPr>
          <w:sz w:val="24"/>
          <w:szCs w:val="24"/>
        </w:rPr>
      </w:pPr>
      <w:r w:rsidRPr="0057695A">
        <w:rPr>
          <w:sz w:val="24"/>
          <w:szCs w:val="24"/>
        </w:rPr>
        <w:t>на повышение уровня ведения бухгалтерского учета, составления отчетности;</w:t>
      </w:r>
    </w:p>
    <w:p w:rsidR="00E7476C" w:rsidRPr="0057695A" w:rsidRDefault="00743631">
      <w:pPr>
        <w:pStyle w:val="6"/>
        <w:numPr>
          <w:ilvl w:val="0"/>
          <w:numId w:val="2"/>
        </w:numPr>
        <w:shd w:val="clear" w:color="auto" w:fill="auto"/>
        <w:tabs>
          <w:tab w:val="left" w:pos="1038"/>
        </w:tabs>
        <w:ind w:left="20" w:right="20"/>
        <w:rPr>
          <w:sz w:val="24"/>
          <w:szCs w:val="24"/>
        </w:rPr>
      </w:pPr>
      <w:r w:rsidRPr="0057695A">
        <w:rPr>
          <w:sz w:val="24"/>
          <w:szCs w:val="24"/>
        </w:rPr>
        <w:t>на исключение ошибок и нарушений норм законодательства Российской Федерации в части ведения бухгалтерского учета и составления отчетности;</w:t>
      </w:r>
    </w:p>
    <w:p w:rsidR="00E7476C" w:rsidRPr="0057695A" w:rsidRDefault="00743631">
      <w:pPr>
        <w:pStyle w:val="6"/>
        <w:numPr>
          <w:ilvl w:val="0"/>
          <w:numId w:val="2"/>
        </w:numPr>
        <w:shd w:val="clear" w:color="auto" w:fill="auto"/>
        <w:tabs>
          <w:tab w:val="left" w:pos="946"/>
        </w:tabs>
        <w:ind w:left="20"/>
        <w:rPr>
          <w:sz w:val="24"/>
          <w:szCs w:val="24"/>
        </w:rPr>
      </w:pPr>
      <w:r w:rsidRPr="0057695A">
        <w:rPr>
          <w:sz w:val="24"/>
          <w:szCs w:val="24"/>
        </w:rPr>
        <w:t>на повышение результативности планирования расходов;</w:t>
      </w:r>
    </w:p>
    <w:p w:rsidR="00E7476C" w:rsidRPr="0057695A" w:rsidRDefault="00743631">
      <w:pPr>
        <w:pStyle w:val="6"/>
        <w:numPr>
          <w:ilvl w:val="0"/>
          <w:numId w:val="2"/>
        </w:numPr>
        <w:shd w:val="clear" w:color="auto" w:fill="auto"/>
        <w:tabs>
          <w:tab w:val="left" w:pos="1004"/>
        </w:tabs>
        <w:ind w:left="20" w:right="20"/>
        <w:rPr>
          <w:sz w:val="24"/>
          <w:szCs w:val="24"/>
        </w:rPr>
      </w:pPr>
      <w:r w:rsidRPr="0057695A">
        <w:rPr>
          <w:sz w:val="24"/>
          <w:szCs w:val="24"/>
        </w:rPr>
        <w:t>на предупреждение нецелевого, нерационального, неэффективного использования средств местного бюджета муниципального образования город Саяногорск.</w:t>
      </w:r>
    </w:p>
    <w:p w:rsidR="00E7476C" w:rsidRPr="0057695A" w:rsidRDefault="004825CD" w:rsidP="004825CD">
      <w:pPr>
        <w:pStyle w:val="6"/>
        <w:shd w:val="clear" w:color="auto" w:fill="auto"/>
        <w:tabs>
          <w:tab w:val="left" w:pos="1287"/>
        </w:tabs>
        <w:spacing w:line="326" w:lineRule="exact"/>
        <w:ind w:right="20"/>
        <w:rPr>
          <w:sz w:val="24"/>
          <w:szCs w:val="24"/>
        </w:rPr>
      </w:pPr>
      <w:r w:rsidRPr="0057695A">
        <w:rPr>
          <w:sz w:val="24"/>
          <w:szCs w:val="24"/>
        </w:rPr>
        <w:t>2.2.</w:t>
      </w:r>
      <w:r w:rsidR="00EA1D10" w:rsidRPr="0057695A">
        <w:rPr>
          <w:sz w:val="24"/>
          <w:szCs w:val="24"/>
        </w:rPr>
        <w:t xml:space="preserve"> </w:t>
      </w:r>
      <w:r w:rsidR="00743631" w:rsidRPr="0057695A">
        <w:rPr>
          <w:sz w:val="24"/>
          <w:szCs w:val="24"/>
        </w:rPr>
        <w:t>Основной целью проведения в</w:t>
      </w:r>
      <w:r w:rsidRPr="0057695A">
        <w:rPr>
          <w:sz w:val="24"/>
          <w:szCs w:val="24"/>
        </w:rPr>
        <w:t>н</w:t>
      </w:r>
      <w:r w:rsidR="00A217DC">
        <w:rPr>
          <w:sz w:val="24"/>
          <w:szCs w:val="24"/>
        </w:rPr>
        <w:t xml:space="preserve">утреннего финансового контроля </w:t>
      </w:r>
      <w:r w:rsidR="00B17393" w:rsidRPr="0057695A">
        <w:rPr>
          <w:sz w:val="24"/>
          <w:szCs w:val="24"/>
        </w:rPr>
        <w:t xml:space="preserve">является </w:t>
      </w:r>
      <w:r w:rsidR="00743631" w:rsidRPr="0057695A">
        <w:rPr>
          <w:sz w:val="24"/>
          <w:szCs w:val="24"/>
        </w:rPr>
        <w:t>подтверждение досто</w:t>
      </w:r>
      <w:r w:rsidRPr="0057695A">
        <w:rPr>
          <w:sz w:val="24"/>
          <w:szCs w:val="24"/>
        </w:rPr>
        <w:t xml:space="preserve">верности бухгалтерского учета и </w:t>
      </w:r>
      <w:r w:rsidR="00743631" w:rsidRPr="0057695A">
        <w:rPr>
          <w:sz w:val="24"/>
          <w:szCs w:val="24"/>
        </w:rPr>
        <w:t>составления отчетности, соблюдения норм действующего законодательства, регулирующего вопросы финансово-хозяйственной деятельности учреждения. Мероприятия внутреннего контроля призваны обеспечить в учреждении:</w:t>
      </w:r>
    </w:p>
    <w:p w:rsidR="00E7476C" w:rsidRPr="0057695A" w:rsidRDefault="00743631">
      <w:pPr>
        <w:pStyle w:val="6"/>
        <w:numPr>
          <w:ilvl w:val="0"/>
          <w:numId w:val="3"/>
        </w:numPr>
        <w:shd w:val="clear" w:color="auto" w:fill="auto"/>
        <w:tabs>
          <w:tab w:val="left" w:pos="1383"/>
        </w:tabs>
        <w:ind w:left="20" w:righ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соответствие документального оформления финансово</w:t>
      </w:r>
      <w:r w:rsidRPr="0057695A">
        <w:rPr>
          <w:rStyle w:val="31"/>
          <w:sz w:val="24"/>
          <w:szCs w:val="24"/>
        </w:rPr>
        <w:softHyphen/>
      </w:r>
      <w:r w:rsidR="00BC1D9F" w:rsidRPr="0057695A">
        <w:rPr>
          <w:rStyle w:val="31"/>
          <w:sz w:val="24"/>
          <w:szCs w:val="24"/>
        </w:rPr>
        <w:t>-</w:t>
      </w:r>
      <w:r w:rsidRPr="0057695A">
        <w:rPr>
          <w:rStyle w:val="31"/>
          <w:sz w:val="24"/>
          <w:szCs w:val="24"/>
        </w:rPr>
        <w:t>хозяйственной деятельности учреждения требованиям Федерального закона № 402-ФЗ, Приказа № 157н,</w:t>
      </w:r>
      <w:r w:rsidR="00EA1D10" w:rsidRPr="0057695A">
        <w:rPr>
          <w:rStyle w:val="31"/>
          <w:sz w:val="24"/>
          <w:szCs w:val="24"/>
        </w:rPr>
        <w:t xml:space="preserve"> Приказа 162н, </w:t>
      </w:r>
      <w:r w:rsidRPr="0057695A">
        <w:rPr>
          <w:rStyle w:val="31"/>
          <w:sz w:val="24"/>
          <w:szCs w:val="24"/>
        </w:rPr>
        <w:t xml:space="preserve"> Приказа М</w:t>
      </w:r>
      <w:r w:rsidR="00EA1D10" w:rsidRPr="0057695A">
        <w:rPr>
          <w:rStyle w:val="31"/>
          <w:sz w:val="24"/>
          <w:szCs w:val="24"/>
        </w:rPr>
        <w:t xml:space="preserve">Ф РФ </w:t>
      </w:r>
      <w:r w:rsidRPr="0057695A">
        <w:rPr>
          <w:rStyle w:val="31"/>
          <w:sz w:val="24"/>
          <w:szCs w:val="24"/>
        </w:rPr>
        <w:t>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E7476C" w:rsidRPr="0057695A" w:rsidRDefault="00743631">
      <w:pPr>
        <w:pStyle w:val="6"/>
        <w:numPr>
          <w:ilvl w:val="0"/>
          <w:numId w:val="3"/>
        </w:numPr>
        <w:shd w:val="clear" w:color="auto" w:fill="auto"/>
        <w:tabs>
          <w:tab w:val="left" w:pos="1038"/>
        </w:tabs>
        <w:ind w:left="20" w:righ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своевременность и полноту отражения на счетах бухгалтерского учета первичных учетных документов;</w:t>
      </w:r>
    </w:p>
    <w:p w:rsidR="00E7476C" w:rsidRPr="0057695A" w:rsidRDefault="00743631">
      <w:pPr>
        <w:pStyle w:val="6"/>
        <w:numPr>
          <w:ilvl w:val="0"/>
          <w:numId w:val="3"/>
        </w:numPr>
        <w:shd w:val="clear" w:color="auto" w:fill="auto"/>
        <w:tabs>
          <w:tab w:val="left" w:pos="1014"/>
        </w:tabs>
        <w:ind w:left="20" w:righ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lastRenderedPageBreak/>
        <w:t>предотвращение ошибок и искажений показателей бухгалтерского учета и сведений, отраженных в отчетности;</w:t>
      </w:r>
    </w:p>
    <w:p w:rsidR="00E7476C" w:rsidRPr="0057695A" w:rsidRDefault="00743631">
      <w:pPr>
        <w:pStyle w:val="6"/>
        <w:numPr>
          <w:ilvl w:val="0"/>
          <w:numId w:val="3"/>
        </w:numPr>
        <w:shd w:val="clear" w:color="auto" w:fill="auto"/>
        <w:tabs>
          <w:tab w:val="left" w:pos="956"/>
        </w:tabs>
        <w:ind w:left="20" w:righ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обеспечение информационной прозрачности процесса управления на всех этапах деятельности учреждения;</w:t>
      </w:r>
    </w:p>
    <w:p w:rsidR="00E7476C" w:rsidRPr="0057695A" w:rsidRDefault="00743631">
      <w:pPr>
        <w:pStyle w:val="6"/>
        <w:numPr>
          <w:ilvl w:val="0"/>
          <w:numId w:val="3"/>
        </w:numPr>
        <w:shd w:val="clear" w:color="auto" w:fill="auto"/>
        <w:tabs>
          <w:tab w:val="left" w:pos="941"/>
        </w:tabs>
        <w:ind w:lef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исполнение приказов и распоряжений руководителя учреждения;</w:t>
      </w:r>
    </w:p>
    <w:p w:rsidR="00E7476C" w:rsidRPr="0057695A" w:rsidRDefault="00743631">
      <w:pPr>
        <w:pStyle w:val="6"/>
        <w:numPr>
          <w:ilvl w:val="0"/>
          <w:numId w:val="3"/>
        </w:numPr>
        <w:shd w:val="clear" w:color="auto" w:fill="auto"/>
        <w:tabs>
          <w:tab w:val="left" w:pos="941"/>
        </w:tabs>
        <w:ind w:lef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сохранность первичных учетных документов.</w:t>
      </w:r>
    </w:p>
    <w:p w:rsidR="00E7476C" w:rsidRPr="0057695A" w:rsidRDefault="00A217DC" w:rsidP="004825CD">
      <w:pPr>
        <w:pStyle w:val="6"/>
        <w:shd w:val="clear" w:color="auto" w:fill="auto"/>
        <w:tabs>
          <w:tab w:val="left" w:pos="1186"/>
        </w:tabs>
        <w:ind w:left="720" w:firstLine="0"/>
        <w:rPr>
          <w:sz w:val="24"/>
          <w:szCs w:val="24"/>
        </w:rPr>
      </w:pPr>
      <w:r>
        <w:rPr>
          <w:rStyle w:val="31"/>
          <w:sz w:val="24"/>
          <w:szCs w:val="24"/>
        </w:rPr>
        <w:t xml:space="preserve">2.3. </w:t>
      </w:r>
      <w:r w:rsidR="00743631" w:rsidRPr="0057695A">
        <w:rPr>
          <w:rStyle w:val="31"/>
          <w:sz w:val="24"/>
          <w:szCs w:val="24"/>
        </w:rPr>
        <w:t>Задачами внутреннего финансового контроля являются:</w:t>
      </w:r>
    </w:p>
    <w:p w:rsidR="00E7476C" w:rsidRPr="0057695A" w:rsidRDefault="00743631">
      <w:pPr>
        <w:pStyle w:val="6"/>
        <w:numPr>
          <w:ilvl w:val="0"/>
          <w:numId w:val="3"/>
        </w:numPr>
        <w:shd w:val="clear" w:color="auto" w:fill="auto"/>
        <w:tabs>
          <w:tab w:val="left" w:pos="1114"/>
        </w:tabs>
        <w:ind w:left="20" w:righ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оперативное выявление, устранение и пресечение нарушений действующего законо</w:t>
      </w:r>
      <w:r w:rsidR="007438E6" w:rsidRPr="0057695A">
        <w:rPr>
          <w:rStyle w:val="31"/>
          <w:sz w:val="24"/>
          <w:szCs w:val="24"/>
        </w:rPr>
        <w:t xml:space="preserve">дательства РФ </w:t>
      </w:r>
      <w:r w:rsidRPr="0057695A">
        <w:rPr>
          <w:rStyle w:val="31"/>
          <w:sz w:val="24"/>
          <w:szCs w:val="24"/>
        </w:rPr>
        <w:t>и иных нормативных правовых актов, регулирующих финансово-хозяйственную деятельность учреждений;</w:t>
      </w:r>
    </w:p>
    <w:p w:rsidR="00E7476C" w:rsidRPr="0057695A" w:rsidRDefault="00743631">
      <w:pPr>
        <w:pStyle w:val="6"/>
        <w:numPr>
          <w:ilvl w:val="0"/>
          <w:numId w:val="3"/>
        </w:numPr>
        <w:shd w:val="clear" w:color="auto" w:fill="auto"/>
        <w:tabs>
          <w:tab w:val="left" w:pos="1042"/>
        </w:tabs>
        <w:ind w:left="20" w:righ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установление соответствия проводимых финансовых операций в части финансово-хозяйственной деятельности и их отражение на счетах бухгалтерского учета и отчетности требованиям нормативно-правовых актов.</w:t>
      </w:r>
    </w:p>
    <w:p w:rsidR="00E51906" w:rsidRDefault="00A217DC" w:rsidP="00E51906">
      <w:pPr>
        <w:pStyle w:val="6"/>
        <w:shd w:val="clear" w:color="auto" w:fill="auto"/>
        <w:tabs>
          <w:tab w:val="left" w:pos="1359"/>
        </w:tabs>
        <w:ind w:right="20" w:firstLine="72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>2.4</w:t>
      </w:r>
      <w:r w:rsidR="003E6E97" w:rsidRPr="0057695A">
        <w:rPr>
          <w:rStyle w:val="31"/>
          <w:sz w:val="24"/>
          <w:szCs w:val="24"/>
        </w:rPr>
        <w:t>.</w:t>
      </w:r>
      <w:r w:rsidR="008D1BF9" w:rsidRPr="0057695A">
        <w:rPr>
          <w:rStyle w:val="31"/>
          <w:sz w:val="24"/>
          <w:szCs w:val="24"/>
        </w:rPr>
        <w:t xml:space="preserve"> </w:t>
      </w:r>
      <w:r w:rsidR="007438E6" w:rsidRPr="0057695A">
        <w:rPr>
          <w:rStyle w:val="31"/>
          <w:sz w:val="24"/>
          <w:szCs w:val="24"/>
        </w:rPr>
        <w:t xml:space="preserve">Внутренний финансовый контроль осуществляется </w:t>
      </w:r>
      <w:r w:rsidR="00743631" w:rsidRPr="0057695A">
        <w:rPr>
          <w:rStyle w:val="31"/>
          <w:sz w:val="24"/>
          <w:szCs w:val="24"/>
        </w:rPr>
        <w:t xml:space="preserve">созданной </w:t>
      </w:r>
      <w:r>
        <w:rPr>
          <w:rStyle w:val="31"/>
          <w:sz w:val="24"/>
          <w:szCs w:val="24"/>
        </w:rPr>
        <w:t xml:space="preserve">на основания </w:t>
      </w:r>
      <w:r w:rsidR="00743631" w:rsidRPr="0057695A">
        <w:rPr>
          <w:rStyle w:val="31"/>
          <w:sz w:val="24"/>
          <w:szCs w:val="24"/>
        </w:rPr>
        <w:t>распо</w:t>
      </w:r>
      <w:r>
        <w:rPr>
          <w:rStyle w:val="31"/>
          <w:sz w:val="24"/>
          <w:szCs w:val="24"/>
        </w:rPr>
        <w:t xml:space="preserve">ряжения </w:t>
      </w:r>
      <w:r w:rsidR="00646590" w:rsidRPr="0057695A">
        <w:rPr>
          <w:rStyle w:val="31"/>
          <w:sz w:val="24"/>
          <w:szCs w:val="24"/>
        </w:rPr>
        <w:t>руководителя комиссией, руководителем,</w:t>
      </w:r>
      <w:r w:rsidR="003E6E97" w:rsidRPr="0057695A">
        <w:rPr>
          <w:rStyle w:val="31"/>
          <w:sz w:val="24"/>
          <w:szCs w:val="24"/>
        </w:rPr>
        <w:t xml:space="preserve"> а также</w:t>
      </w:r>
      <w:r w:rsidR="00646590" w:rsidRPr="0057695A">
        <w:rPr>
          <w:rStyle w:val="31"/>
          <w:sz w:val="24"/>
          <w:szCs w:val="24"/>
        </w:rPr>
        <w:t xml:space="preserve"> работниками учреждения</w:t>
      </w:r>
      <w:r w:rsidR="007438E6" w:rsidRPr="0057695A">
        <w:rPr>
          <w:rStyle w:val="31"/>
          <w:sz w:val="24"/>
          <w:szCs w:val="24"/>
        </w:rPr>
        <w:t xml:space="preserve"> на основ</w:t>
      </w:r>
      <w:r w:rsidR="00E51906">
        <w:rPr>
          <w:rStyle w:val="31"/>
          <w:sz w:val="24"/>
          <w:szCs w:val="24"/>
        </w:rPr>
        <w:t>ании</w:t>
      </w:r>
      <w:r w:rsidR="001578C3">
        <w:rPr>
          <w:rStyle w:val="31"/>
          <w:sz w:val="24"/>
          <w:szCs w:val="24"/>
        </w:rPr>
        <w:t xml:space="preserve"> п</w:t>
      </w:r>
      <w:r w:rsidR="007438E6" w:rsidRPr="0057695A">
        <w:rPr>
          <w:rStyle w:val="31"/>
          <w:sz w:val="24"/>
          <w:szCs w:val="24"/>
        </w:rPr>
        <w:t>лана внутреннего финансового контроля</w:t>
      </w:r>
      <w:r w:rsidR="00E51906">
        <w:rPr>
          <w:rStyle w:val="31"/>
          <w:sz w:val="24"/>
          <w:szCs w:val="24"/>
        </w:rPr>
        <w:t xml:space="preserve">. </w:t>
      </w:r>
    </w:p>
    <w:p w:rsidR="00A217DC" w:rsidRDefault="00E51906" w:rsidP="00E51906">
      <w:pPr>
        <w:pStyle w:val="6"/>
        <w:shd w:val="clear" w:color="auto" w:fill="auto"/>
        <w:tabs>
          <w:tab w:val="left" w:pos="1359"/>
        </w:tabs>
        <w:ind w:right="20" w:firstLine="72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2.5. Формирование и </w:t>
      </w:r>
      <w:r w:rsidR="003E6E97" w:rsidRPr="0057695A">
        <w:rPr>
          <w:rStyle w:val="31"/>
          <w:sz w:val="24"/>
          <w:szCs w:val="24"/>
        </w:rPr>
        <w:t>утверждение</w:t>
      </w:r>
      <w:r w:rsidR="00AC33C9">
        <w:rPr>
          <w:rStyle w:val="31"/>
          <w:sz w:val="24"/>
          <w:szCs w:val="24"/>
        </w:rPr>
        <w:t xml:space="preserve"> плана </w:t>
      </w:r>
      <w:r>
        <w:rPr>
          <w:rStyle w:val="31"/>
          <w:sz w:val="24"/>
          <w:szCs w:val="24"/>
        </w:rPr>
        <w:t xml:space="preserve">внутреннего финансового </w:t>
      </w:r>
      <w:r w:rsidR="00A57A16" w:rsidRPr="0057695A">
        <w:rPr>
          <w:rStyle w:val="31"/>
          <w:sz w:val="24"/>
          <w:szCs w:val="24"/>
        </w:rPr>
        <w:t>контроля</w:t>
      </w:r>
      <w:r w:rsidR="00A217DC">
        <w:rPr>
          <w:rStyle w:val="31"/>
          <w:sz w:val="24"/>
          <w:szCs w:val="24"/>
        </w:rPr>
        <w:t xml:space="preserve"> осуществляется в следующем порядке:</w:t>
      </w:r>
    </w:p>
    <w:p w:rsidR="00A217DC" w:rsidRDefault="001578C3" w:rsidP="003E6E97">
      <w:pPr>
        <w:pStyle w:val="6"/>
        <w:shd w:val="clear" w:color="auto" w:fill="auto"/>
        <w:tabs>
          <w:tab w:val="left" w:pos="1359"/>
        </w:tabs>
        <w:ind w:right="20" w:firstLine="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>- ф</w:t>
      </w:r>
      <w:r w:rsidR="00A217DC">
        <w:rPr>
          <w:rStyle w:val="31"/>
          <w:sz w:val="24"/>
          <w:szCs w:val="24"/>
        </w:rPr>
        <w:t>ормирование плана внутреннего финансового контроля осуществляется руководителем учреждения</w:t>
      </w:r>
      <w:r w:rsidR="00FD501C">
        <w:rPr>
          <w:rStyle w:val="31"/>
          <w:sz w:val="24"/>
          <w:szCs w:val="24"/>
        </w:rPr>
        <w:t xml:space="preserve"> и главным бухгал</w:t>
      </w:r>
      <w:r w:rsidR="005360C9">
        <w:rPr>
          <w:rStyle w:val="31"/>
          <w:sz w:val="24"/>
          <w:szCs w:val="24"/>
        </w:rPr>
        <w:t>тером учреждения, ответственным</w:t>
      </w:r>
      <w:r w:rsidR="00FD501C">
        <w:rPr>
          <w:rStyle w:val="31"/>
          <w:sz w:val="24"/>
          <w:szCs w:val="24"/>
        </w:rPr>
        <w:t xml:space="preserve"> за результаты проведени</w:t>
      </w:r>
      <w:r w:rsidR="005360C9">
        <w:rPr>
          <w:rStyle w:val="31"/>
          <w:sz w:val="24"/>
          <w:szCs w:val="24"/>
        </w:rPr>
        <w:t xml:space="preserve">я внутренних бюджетных процедур </w:t>
      </w:r>
      <w:r w:rsidR="00A217DC">
        <w:rPr>
          <w:rStyle w:val="31"/>
          <w:sz w:val="24"/>
          <w:szCs w:val="24"/>
        </w:rPr>
        <w:t xml:space="preserve">и проводится до начала очередного финансового года. </w:t>
      </w:r>
      <w:r w:rsidR="00A217DC" w:rsidRPr="0057695A">
        <w:rPr>
          <w:rStyle w:val="31"/>
          <w:sz w:val="24"/>
          <w:szCs w:val="24"/>
        </w:rPr>
        <w:t>В плане внутреннего финансового контроля по каждому отражаемому в нем предмету внутреннего финансового контроля указываются данные о должностном лице, ответственном за выполнение операции, периодичности выполнения операции, должностных лицах, осуществляющих контрольные действия, способах и методах контроля и периодичности контрольных действий</w:t>
      </w:r>
      <w:r w:rsidR="005360C9">
        <w:rPr>
          <w:rStyle w:val="31"/>
          <w:sz w:val="24"/>
          <w:szCs w:val="24"/>
        </w:rPr>
        <w:t>;</w:t>
      </w:r>
    </w:p>
    <w:p w:rsidR="005360C9" w:rsidRDefault="001578C3" w:rsidP="003E6E97">
      <w:pPr>
        <w:pStyle w:val="6"/>
        <w:shd w:val="clear" w:color="auto" w:fill="auto"/>
        <w:tabs>
          <w:tab w:val="left" w:pos="1359"/>
        </w:tabs>
        <w:ind w:right="20" w:firstLine="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>- у</w:t>
      </w:r>
      <w:r w:rsidR="005360C9">
        <w:rPr>
          <w:rStyle w:val="31"/>
          <w:sz w:val="24"/>
          <w:szCs w:val="24"/>
        </w:rPr>
        <w:t>тверждение плана внутреннего финансового контроля осуществ</w:t>
      </w:r>
      <w:r w:rsidR="00AC33C9">
        <w:rPr>
          <w:rStyle w:val="31"/>
          <w:sz w:val="24"/>
          <w:szCs w:val="24"/>
        </w:rPr>
        <w:t>ляется руководителем учреждения</w:t>
      </w:r>
      <w:r>
        <w:rPr>
          <w:rStyle w:val="31"/>
          <w:sz w:val="24"/>
          <w:szCs w:val="24"/>
        </w:rPr>
        <w:t>.</w:t>
      </w:r>
    </w:p>
    <w:p w:rsidR="00E51906" w:rsidRDefault="00E51906" w:rsidP="003E6E97">
      <w:pPr>
        <w:pStyle w:val="6"/>
        <w:shd w:val="clear" w:color="auto" w:fill="auto"/>
        <w:tabs>
          <w:tab w:val="left" w:pos="1359"/>
        </w:tabs>
        <w:ind w:right="20" w:firstLine="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        2.6. Внесении изменений в план внутреннего финансового контроля осуществляется по следующим основаниям: </w:t>
      </w:r>
    </w:p>
    <w:p w:rsidR="005360C9" w:rsidRDefault="001578C3" w:rsidP="003E6E97">
      <w:pPr>
        <w:pStyle w:val="6"/>
        <w:shd w:val="clear" w:color="auto" w:fill="auto"/>
        <w:tabs>
          <w:tab w:val="left" w:pos="1359"/>
        </w:tabs>
        <w:ind w:right="20" w:firstLine="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       </w:t>
      </w:r>
      <w:r w:rsidR="005360C9">
        <w:rPr>
          <w:rStyle w:val="31"/>
          <w:sz w:val="24"/>
          <w:szCs w:val="24"/>
        </w:rPr>
        <w:t xml:space="preserve">- </w:t>
      </w:r>
      <w:r w:rsidR="00E51906">
        <w:rPr>
          <w:rStyle w:val="31"/>
          <w:sz w:val="24"/>
          <w:szCs w:val="24"/>
        </w:rPr>
        <w:t xml:space="preserve">внесения дополнений и изменений в законодательные и иные нормативные акты; </w:t>
      </w:r>
    </w:p>
    <w:p w:rsidR="00A57A16" w:rsidRDefault="001578C3" w:rsidP="003E6E97">
      <w:pPr>
        <w:pStyle w:val="6"/>
        <w:shd w:val="clear" w:color="auto" w:fill="auto"/>
        <w:tabs>
          <w:tab w:val="left" w:pos="1359"/>
        </w:tabs>
        <w:ind w:right="20" w:firstLine="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       </w:t>
      </w:r>
      <w:r w:rsidR="002F43CD">
        <w:rPr>
          <w:rStyle w:val="31"/>
          <w:sz w:val="24"/>
          <w:szCs w:val="24"/>
        </w:rPr>
        <w:t xml:space="preserve">- </w:t>
      </w:r>
      <w:r w:rsidR="00E51906">
        <w:rPr>
          <w:rStyle w:val="31"/>
          <w:sz w:val="24"/>
          <w:szCs w:val="24"/>
        </w:rPr>
        <w:t>выявления в ходе подготовки контрольного мероприятия существенных обстоятельств, требующих изменения наименования, перечня объектов, сроков проведения мероприятия;</w:t>
      </w:r>
    </w:p>
    <w:p w:rsidR="00E51906" w:rsidRDefault="001578C3" w:rsidP="003E6E97">
      <w:pPr>
        <w:pStyle w:val="6"/>
        <w:shd w:val="clear" w:color="auto" w:fill="auto"/>
        <w:tabs>
          <w:tab w:val="left" w:pos="1359"/>
        </w:tabs>
        <w:ind w:right="20" w:firstLine="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      </w:t>
      </w:r>
      <w:r w:rsidR="00E51906">
        <w:rPr>
          <w:rStyle w:val="31"/>
          <w:sz w:val="24"/>
          <w:szCs w:val="24"/>
        </w:rPr>
        <w:t>- исключения контрольных мероприятий из плана, включения контрольных мероприятий в план.</w:t>
      </w:r>
    </w:p>
    <w:p w:rsidR="00E51906" w:rsidRPr="0057695A" w:rsidRDefault="00E51906" w:rsidP="003E6E97">
      <w:pPr>
        <w:pStyle w:val="6"/>
        <w:shd w:val="clear" w:color="auto" w:fill="auto"/>
        <w:tabs>
          <w:tab w:val="left" w:pos="1359"/>
        </w:tabs>
        <w:ind w:right="20" w:firstLine="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         </w:t>
      </w:r>
      <w:r w:rsidR="00AC33C9">
        <w:rPr>
          <w:rStyle w:val="31"/>
          <w:sz w:val="24"/>
          <w:szCs w:val="24"/>
        </w:rPr>
        <w:t>Изменения в план контрольных мероприятий вносятся путем издания соответствующего распоряжения и утверждаются руководителем учреждения.</w:t>
      </w:r>
    </w:p>
    <w:p w:rsidR="00A41FFC" w:rsidRPr="0057695A" w:rsidRDefault="00AC33C9" w:rsidP="00AC33C9">
      <w:pPr>
        <w:pStyle w:val="6"/>
        <w:numPr>
          <w:ilvl w:val="1"/>
          <w:numId w:val="37"/>
        </w:numPr>
        <w:shd w:val="clear" w:color="auto" w:fill="auto"/>
        <w:tabs>
          <w:tab w:val="left" w:pos="1359"/>
        </w:tabs>
        <w:ind w:right="2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 </w:t>
      </w:r>
      <w:r w:rsidR="003E6E97" w:rsidRPr="0057695A">
        <w:rPr>
          <w:rStyle w:val="31"/>
          <w:sz w:val="24"/>
          <w:szCs w:val="24"/>
        </w:rPr>
        <w:t xml:space="preserve">Уточнение плана внутреннего финансового контроля необходимо </w:t>
      </w:r>
    </w:p>
    <w:p w:rsidR="00E7476C" w:rsidRPr="0057695A" w:rsidRDefault="003E6E97" w:rsidP="00EA1D10">
      <w:pPr>
        <w:pStyle w:val="6"/>
        <w:shd w:val="clear" w:color="auto" w:fill="auto"/>
        <w:tabs>
          <w:tab w:val="left" w:pos="1359"/>
        </w:tabs>
        <w:ind w:right="20" w:firstLine="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 xml:space="preserve">проводить при принятии решения руководителем главного администратора средств местного бюджета о внесении изменений в план внутреннего </w:t>
      </w:r>
      <w:r w:rsidR="00A41FFC" w:rsidRPr="0057695A">
        <w:rPr>
          <w:rStyle w:val="31"/>
          <w:sz w:val="24"/>
          <w:szCs w:val="24"/>
        </w:rPr>
        <w:t xml:space="preserve">финансового </w:t>
      </w:r>
      <w:r w:rsidRPr="0057695A">
        <w:rPr>
          <w:rStyle w:val="31"/>
          <w:sz w:val="24"/>
          <w:szCs w:val="24"/>
        </w:rPr>
        <w:t>кон</w:t>
      </w:r>
      <w:r w:rsidR="00A41FFC" w:rsidRPr="0057695A">
        <w:rPr>
          <w:rStyle w:val="31"/>
          <w:sz w:val="24"/>
          <w:szCs w:val="24"/>
        </w:rPr>
        <w:t>троля и в случае внесения в нормативные правовые акты, регулирующие бюджетные правоотношения, уточнений (дополнений), требующих изменения осуществления внутренних бюджетных процедур.</w:t>
      </w:r>
    </w:p>
    <w:p w:rsidR="00A547A2" w:rsidRPr="0057695A" w:rsidRDefault="00AC33C9" w:rsidP="00AC33C9">
      <w:pPr>
        <w:pStyle w:val="6"/>
        <w:numPr>
          <w:ilvl w:val="1"/>
          <w:numId w:val="37"/>
        </w:numPr>
        <w:shd w:val="clear" w:color="auto" w:fill="auto"/>
        <w:tabs>
          <w:tab w:val="left" w:pos="1210"/>
        </w:tabs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 </w:t>
      </w:r>
      <w:r w:rsidR="00743631" w:rsidRPr="0057695A">
        <w:rPr>
          <w:rStyle w:val="31"/>
          <w:sz w:val="24"/>
          <w:szCs w:val="24"/>
        </w:rPr>
        <w:t>Внутренний финансовый контроль осуществляется в отношении</w:t>
      </w:r>
      <w:r w:rsidR="0045732B" w:rsidRPr="0057695A">
        <w:rPr>
          <w:rStyle w:val="31"/>
          <w:sz w:val="24"/>
          <w:szCs w:val="24"/>
        </w:rPr>
        <w:t xml:space="preserve"> </w:t>
      </w:r>
    </w:p>
    <w:p w:rsidR="00E7476C" w:rsidRPr="0057695A" w:rsidRDefault="0045732B" w:rsidP="00A547A2">
      <w:pPr>
        <w:pStyle w:val="6"/>
        <w:shd w:val="clear" w:color="auto" w:fill="auto"/>
        <w:tabs>
          <w:tab w:val="left" w:pos="1210"/>
        </w:tabs>
        <w:ind w:firstLine="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следующих внутренних бюджетных процедур</w:t>
      </w:r>
      <w:r w:rsidR="00743631" w:rsidRPr="0057695A">
        <w:rPr>
          <w:rStyle w:val="31"/>
          <w:sz w:val="24"/>
          <w:szCs w:val="24"/>
        </w:rPr>
        <w:t>:</w:t>
      </w:r>
    </w:p>
    <w:p w:rsidR="00E7476C" w:rsidRPr="0057695A" w:rsidRDefault="0045732B">
      <w:pPr>
        <w:pStyle w:val="6"/>
        <w:numPr>
          <w:ilvl w:val="0"/>
          <w:numId w:val="6"/>
        </w:numPr>
        <w:shd w:val="clear" w:color="auto" w:fill="auto"/>
        <w:tabs>
          <w:tab w:val="left" w:pos="1023"/>
        </w:tabs>
        <w:ind w:left="20" w:righ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lastRenderedPageBreak/>
        <w:t>составление и предоставление документов в Бюджетно-финансовое управление администрации города Саяногорска</w:t>
      </w:r>
      <w:r w:rsidR="00A547A2" w:rsidRPr="0057695A">
        <w:rPr>
          <w:rStyle w:val="31"/>
          <w:sz w:val="24"/>
          <w:szCs w:val="24"/>
        </w:rPr>
        <w:t xml:space="preserve"> (далее –БФУ)</w:t>
      </w:r>
      <w:r w:rsidRPr="0057695A">
        <w:rPr>
          <w:rStyle w:val="31"/>
          <w:sz w:val="24"/>
          <w:szCs w:val="24"/>
        </w:rPr>
        <w:t xml:space="preserve">, необходимых для составления и рассмотрения проекта бюджета, в том числе реестров расходных обязательств и обоснований бюджетных ассигнований, </w:t>
      </w:r>
      <w:r w:rsidR="00A547A2" w:rsidRPr="0057695A">
        <w:rPr>
          <w:rStyle w:val="31"/>
          <w:sz w:val="24"/>
          <w:szCs w:val="24"/>
        </w:rPr>
        <w:t>составление и представление документов в БФУ, необходимых для составления и ведения кассового плана по доходам и расходам бюджета</w:t>
      </w:r>
      <w:r w:rsidR="00743631" w:rsidRPr="0057695A">
        <w:rPr>
          <w:rStyle w:val="31"/>
          <w:sz w:val="24"/>
          <w:szCs w:val="24"/>
        </w:rPr>
        <w:t>;</w:t>
      </w:r>
    </w:p>
    <w:p w:rsidR="00E7476C" w:rsidRPr="0057695A" w:rsidRDefault="00743631">
      <w:pPr>
        <w:pStyle w:val="6"/>
        <w:numPr>
          <w:ilvl w:val="0"/>
          <w:numId w:val="6"/>
        </w:numPr>
        <w:shd w:val="clear" w:color="auto" w:fill="auto"/>
        <w:tabs>
          <w:tab w:val="left" w:pos="946"/>
        </w:tabs>
        <w:ind w:left="20" w:right="20"/>
        <w:rPr>
          <w:rStyle w:val="31"/>
          <w:sz w:val="24"/>
          <w:szCs w:val="24"/>
        </w:rPr>
      </w:pPr>
      <w:r w:rsidRPr="0057695A">
        <w:rPr>
          <w:rStyle w:val="31"/>
          <w:sz w:val="24"/>
          <w:szCs w:val="24"/>
        </w:rPr>
        <w:t xml:space="preserve">осуществления начисления и контроля за правильностью исчисления, полнотой и своевременностью осуществления платежей в бюджет, </w:t>
      </w:r>
      <w:r w:rsidR="00A547A2" w:rsidRPr="0057695A">
        <w:rPr>
          <w:rStyle w:val="31"/>
          <w:sz w:val="24"/>
          <w:szCs w:val="24"/>
        </w:rPr>
        <w:t>пеней и штрафов по ним, принятие решение о возврате излишне уплаченных (взысканных) платежей в бюджет</w:t>
      </w:r>
      <w:r w:rsidRPr="0057695A">
        <w:rPr>
          <w:rStyle w:val="31"/>
          <w:sz w:val="24"/>
          <w:szCs w:val="24"/>
        </w:rPr>
        <w:t>;</w:t>
      </w:r>
    </w:p>
    <w:p w:rsidR="00A547A2" w:rsidRPr="0057695A" w:rsidRDefault="00A547A2" w:rsidP="00A547A2">
      <w:pPr>
        <w:pStyle w:val="6"/>
        <w:numPr>
          <w:ilvl w:val="0"/>
          <w:numId w:val="6"/>
        </w:numPr>
        <w:shd w:val="clear" w:color="auto" w:fill="auto"/>
        <w:tabs>
          <w:tab w:val="left" w:pos="946"/>
        </w:tabs>
        <w:ind w:left="20" w:right="20"/>
        <w:rPr>
          <w:rStyle w:val="31"/>
          <w:sz w:val="24"/>
          <w:szCs w:val="24"/>
        </w:rPr>
      </w:pPr>
      <w:r w:rsidRPr="0057695A">
        <w:rPr>
          <w:rStyle w:val="31"/>
          <w:sz w:val="24"/>
          <w:szCs w:val="24"/>
        </w:rPr>
        <w:t>составление, утверждение и ведение бюджетной росписи главного администратора (администратора) средств местного бюджета, составление и направление документов в БФУ, необходимых для формирования и ведения сводной бюджетной росписи бюджета, а также для доведения (распределения) бюджетных ассигнований и лимитов бюджетных обязательств до главных распорядителей бюджетных средств;</w:t>
      </w:r>
    </w:p>
    <w:p w:rsidR="00A547A2" w:rsidRPr="0057695A" w:rsidRDefault="00A547A2" w:rsidP="00A547A2">
      <w:pPr>
        <w:pStyle w:val="6"/>
        <w:numPr>
          <w:ilvl w:val="0"/>
          <w:numId w:val="6"/>
        </w:numPr>
        <w:shd w:val="clear" w:color="auto" w:fill="auto"/>
        <w:tabs>
          <w:tab w:val="left" w:pos="946"/>
        </w:tabs>
        <w:ind w:left="20" w:righ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составление, утверждение, ведение и исполнение бюджетной сметы;</w:t>
      </w:r>
    </w:p>
    <w:p w:rsidR="00E7476C" w:rsidRPr="0057695A" w:rsidRDefault="008D1BF9">
      <w:pPr>
        <w:pStyle w:val="6"/>
        <w:numPr>
          <w:ilvl w:val="0"/>
          <w:numId w:val="6"/>
        </w:numPr>
        <w:shd w:val="clear" w:color="auto" w:fill="auto"/>
        <w:tabs>
          <w:tab w:val="left" w:pos="1066"/>
        </w:tabs>
        <w:ind w:left="20" w:righ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ведения бюджетного</w:t>
      </w:r>
      <w:r w:rsidR="00743631" w:rsidRPr="0057695A">
        <w:rPr>
          <w:rStyle w:val="31"/>
          <w:sz w:val="24"/>
          <w:szCs w:val="24"/>
        </w:rPr>
        <w:t xml:space="preserve"> учета, в том числе принятия к учету первичных учетных документов (сводных учетных документов), отражения информации, указанной в первичных учетных документах и регистрах бухгалтерского учета;</w:t>
      </w:r>
    </w:p>
    <w:p w:rsidR="00E7476C" w:rsidRPr="0057695A" w:rsidRDefault="00743631">
      <w:pPr>
        <w:pStyle w:val="6"/>
        <w:numPr>
          <w:ilvl w:val="0"/>
          <w:numId w:val="6"/>
        </w:numPr>
        <w:shd w:val="clear" w:color="auto" w:fill="auto"/>
        <w:tabs>
          <w:tab w:val="left" w:pos="946"/>
        </w:tabs>
        <w:ind w:lef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проведения инвентаризаций;</w:t>
      </w:r>
    </w:p>
    <w:p w:rsidR="00E7476C" w:rsidRPr="0057695A" w:rsidRDefault="00743631">
      <w:pPr>
        <w:pStyle w:val="6"/>
        <w:numPr>
          <w:ilvl w:val="0"/>
          <w:numId w:val="6"/>
        </w:numPr>
        <w:shd w:val="clear" w:color="auto" w:fill="auto"/>
        <w:tabs>
          <w:tab w:val="left" w:pos="1215"/>
        </w:tabs>
        <w:ind w:left="20" w:righ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составления и представ</w:t>
      </w:r>
      <w:r w:rsidR="008D1BF9" w:rsidRPr="0057695A">
        <w:rPr>
          <w:rStyle w:val="31"/>
          <w:sz w:val="24"/>
          <w:szCs w:val="24"/>
        </w:rPr>
        <w:t>ления бюджетной</w:t>
      </w:r>
      <w:r w:rsidRPr="0057695A">
        <w:rPr>
          <w:rStyle w:val="31"/>
          <w:sz w:val="24"/>
          <w:szCs w:val="24"/>
        </w:rPr>
        <w:t xml:space="preserve"> отчетности;</w:t>
      </w:r>
    </w:p>
    <w:p w:rsidR="00E7476C" w:rsidRPr="0057695A" w:rsidRDefault="008D1BF9">
      <w:pPr>
        <w:pStyle w:val="6"/>
        <w:numPr>
          <w:ilvl w:val="0"/>
          <w:numId w:val="6"/>
        </w:numPr>
        <w:shd w:val="clear" w:color="auto" w:fill="auto"/>
        <w:tabs>
          <w:tab w:val="left" w:pos="1114"/>
        </w:tabs>
        <w:ind w:left="20" w:righ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принятие в пределах доведенных лимитов бюджетных обязательств и (или) бюджетных ассигнований бюджетных обязательств;</w:t>
      </w:r>
    </w:p>
    <w:p w:rsidR="00AC33C9" w:rsidRDefault="00743631" w:rsidP="00AC33C9">
      <w:pPr>
        <w:pStyle w:val="6"/>
        <w:numPr>
          <w:ilvl w:val="0"/>
          <w:numId w:val="6"/>
        </w:numPr>
        <w:shd w:val="clear" w:color="auto" w:fill="auto"/>
        <w:tabs>
          <w:tab w:val="left" w:pos="999"/>
        </w:tabs>
        <w:ind w:left="20" w:right="20"/>
        <w:rPr>
          <w:sz w:val="24"/>
          <w:szCs w:val="24"/>
        </w:rPr>
      </w:pPr>
      <w:r w:rsidRPr="0057695A">
        <w:rPr>
          <w:rStyle w:val="31"/>
          <w:sz w:val="24"/>
          <w:szCs w:val="24"/>
        </w:rPr>
        <w:t>контроля за исполнением судебных актов по искам по денежным обязательствам учреждения.</w:t>
      </w:r>
    </w:p>
    <w:p w:rsidR="00C658BF" w:rsidRPr="0057695A" w:rsidRDefault="0058259C" w:rsidP="00C31555">
      <w:pPr>
        <w:pStyle w:val="6"/>
        <w:shd w:val="clear" w:color="auto" w:fill="auto"/>
        <w:ind w:right="40"/>
        <w:rPr>
          <w:sz w:val="24"/>
          <w:szCs w:val="24"/>
        </w:rPr>
      </w:pPr>
      <w:r>
        <w:rPr>
          <w:sz w:val="24"/>
          <w:szCs w:val="24"/>
        </w:rPr>
        <w:t>2.9</w:t>
      </w:r>
      <w:r w:rsidR="00C33761" w:rsidRPr="0057695A">
        <w:rPr>
          <w:sz w:val="24"/>
          <w:szCs w:val="24"/>
        </w:rPr>
        <w:t xml:space="preserve">. </w:t>
      </w:r>
      <w:r>
        <w:rPr>
          <w:sz w:val="24"/>
          <w:szCs w:val="24"/>
        </w:rPr>
        <w:t>Контрольные действия проводятся сплошным</w:t>
      </w:r>
      <w:r w:rsidR="00C658BF" w:rsidRPr="0057695A">
        <w:rPr>
          <w:sz w:val="24"/>
          <w:szCs w:val="24"/>
        </w:rPr>
        <w:t xml:space="preserve"> способ</w:t>
      </w:r>
      <w:r>
        <w:rPr>
          <w:sz w:val="24"/>
          <w:szCs w:val="24"/>
        </w:rPr>
        <w:t>ом</w:t>
      </w:r>
      <w:r w:rsidR="00C658BF" w:rsidRPr="0057695A">
        <w:rPr>
          <w:sz w:val="24"/>
          <w:szCs w:val="24"/>
        </w:rPr>
        <w:t>, при котором контрольные действия осуществляются в отношении каждой проведенной о</w:t>
      </w:r>
      <w:r>
        <w:rPr>
          <w:sz w:val="24"/>
          <w:szCs w:val="24"/>
        </w:rPr>
        <w:t>перации</w:t>
      </w:r>
      <w:r w:rsidR="00C658BF" w:rsidRPr="0057695A">
        <w:rPr>
          <w:sz w:val="24"/>
          <w:szCs w:val="24"/>
        </w:rPr>
        <w:t>.</w:t>
      </w:r>
    </w:p>
    <w:p w:rsidR="00C658BF" w:rsidRPr="0057695A" w:rsidRDefault="00AC33C9" w:rsidP="00AD1267">
      <w:pPr>
        <w:pStyle w:val="6"/>
        <w:shd w:val="clear" w:color="auto" w:fill="auto"/>
        <w:ind w:right="4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E1507">
        <w:rPr>
          <w:sz w:val="24"/>
          <w:szCs w:val="24"/>
        </w:rPr>
        <w:t xml:space="preserve">  </w:t>
      </w:r>
      <w:r w:rsidR="0058259C">
        <w:rPr>
          <w:sz w:val="24"/>
          <w:szCs w:val="24"/>
        </w:rPr>
        <w:t xml:space="preserve"> 2.10</w:t>
      </w:r>
      <w:r w:rsidR="00C33761" w:rsidRPr="0057695A">
        <w:rPr>
          <w:sz w:val="24"/>
          <w:szCs w:val="24"/>
        </w:rPr>
        <w:t xml:space="preserve">. </w:t>
      </w:r>
      <w:r w:rsidR="00C658BF" w:rsidRPr="0057695A">
        <w:rPr>
          <w:sz w:val="24"/>
          <w:szCs w:val="24"/>
        </w:rPr>
        <w:t xml:space="preserve">Внутренний финансовый контроль осуществляется </w:t>
      </w:r>
      <w:r w:rsidR="00AD1267" w:rsidRPr="0057695A">
        <w:rPr>
          <w:sz w:val="24"/>
          <w:szCs w:val="24"/>
        </w:rPr>
        <w:t xml:space="preserve">методом </w:t>
      </w:r>
      <w:r w:rsidR="0058259C">
        <w:rPr>
          <w:sz w:val="24"/>
          <w:szCs w:val="24"/>
        </w:rPr>
        <w:t>самоконтроля</w:t>
      </w:r>
      <w:r w:rsidR="00C658BF" w:rsidRPr="0057695A">
        <w:rPr>
          <w:sz w:val="24"/>
          <w:szCs w:val="24"/>
        </w:rPr>
        <w:t>.</w:t>
      </w:r>
    </w:p>
    <w:p w:rsidR="00C658BF" w:rsidRPr="0057695A" w:rsidRDefault="00C33761" w:rsidP="00AD1267">
      <w:pPr>
        <w:pStyle w:val="6"/>
        <w:shd w:val="clear" w:color="auto" w:fill="auto"/>
        <w:ind w:right="40" w:firstLine="0"/>
        <w:rPr>
          <w:sz w:val="24"/>
          <w:szCs w:val="24"/>
        </w:rPr>
      </w:pPr>
      <w:r w:rsidRPr="0057695A">
        <w:rPr>
          <w:sz w:val="24"/>
          <w:szCs w:val="24"/>
        </w:rPr>
        <w:t xml:space="preserve">                 </w:t>
      </w:r>
      <w:r w:rsidR="00C658BF" w:rsidRPr="0057695A">
        <w:rPr>
          <w:sz w:val="24"/>
          <w:szCs w:val="24"/>
        </w:rPr>
        <w:t>Самоконтроль осуществляется спл</w:t>
      </w:r>
      <w:r w:rsidR="00AD1267" w:rsidRPr="0057695A">
        <w:rPr>
          <w:sz w:val="24"/>
          <w:szCs w:val="24"/>
        </w:rPr>
        <w:t>ошным способом должностными лицами учреждения</w:t>
      </w:r>
      <w:r w:rsidR="00C658BF" w:rsidRPr="0057695A">
        <w:rPr>
          <w:sz w:val="24"/>
          <w:szCs w:val="24"/>
        </w:rPr>
        <w:t xml:space="preserve"> путем проведения проверки каждой выполняемой им операции на соответствие требованиям нормативных, правовых актов</w:t>
      </w:r>
      <w:r w:rsidR="00AD1267" w:rsidRPr="0057695A">
        <w:rPr>
          <w:sz w:val="24"/>
          <w:szCs w:val="24"/>
        </w:rPr>
        <w:t>, регулирующих бюджетные правоотношения, правовых актов учреждения, а также путем оценки причин и обстоятельств (факторов), негативно влияющих на совершение операции.</w:t>
      </w:r>
    </w:p>
    <w:p w:rsidR="00E7476C" w:rsidRPr="00C31555" w:rsidRDefault="0058259C" w:rsidP="00C31555">
      <w:pPr>
        <w:pStyle w:val="6"/>
        <w:shd w:val="clear" w:color="auto" w:fill="auto"/>
        <w:tabs>
          <w:tab w:val="left" w:pos="1407"/>
        </w:tabs>
        <w:ind w:right="40" w:firstLine="0"/>
        <w:rPr>
          <w:sz w:val="24"/>
          <w:szCs w:val="24"/>
        </w:rPr>
      </w:pPr>
      <w:r>
        <w:rPr>
          <w:sz w:val="24"/>
          <w:szCs w:val="24"/>
        </w:rPr>
        <w:t xml:space="preserve">          2.11</w:t>
      </w:r>
      <w:r w:rsidR="00C31555">
        <w:rPr>
          <w:sz w:val="24"/>
          <w:szCs w:val="24"/>
        </w:rPr>
        <w:t xml:space="preserve">. </w:t>
      </w:r>
      <w:r w:rsidR="00743631" w:rsidRPr="0057695A">
        <w:rPr>
          <w:sz w:val="24"/>
          <w:szCs w:val="24"/>
        </w:rPr>
        <w:t xml:space="preserve">Выявленные в ходе контрольных мероприятий нарушения </w:t>
      </w:r>
      <w:r w:rsidR="00743631" w:rsidRPr="00C31555">
        <w:rPr>
          <w:sz w:val="24"/>
          <w:szCs w:val="24"/>
        </w:rPr>
        <w:t>законодательства подлежат исправлению. Лица, ответственные за проведение проверки, осуществляют анализ выявленных нарушений, устанавливают их причины и разрабатывают предложения для принятия мер по их устранению и недопущению в дальнейшем.</w:t>
      </w:r>
    </w:p>
    <w:p w:rsidR="005F521B" w:rsidRDefault="005F521B" w:rsidP="005F521B">
      <w:pPr>
        <w:pStyle w:val="6"/>
        <w:shd w:val="clear" w:color="auto" w:fill="auto"/>
        <w:rPr>
          <w:color w:val="auto"/>
          <w:sz w:val="24"/>
          <w:szCs w:val="24"/>
        </w:rPr>
      </w:pPr>
      <w:r>
        <w:rPr>
          <w:sz w:val="24"/>
          <w:szCs w:val="24"/>
        </w:rPr>
        <w:t>2.12.Результаты проведения контрольных мероприятий оформляются:</w:t>
      </w:r>
    </w:p>
    <w:p w:rsidR="005F521B" w:rsidRDefault="005F521B" w:rsidP="005F521B">
      <w:pPr>
        <w:pStyle w:val="6"/>
        <w:shd w:val="clear" w:color="auto" w:fill="auto"/>
        <w:tabs>
          <w:tab w:val="left" w:pos="1018"/>
        </w:tabs>
        <w:ind w:right="40" w:firstLine="0"/>
        <w:rPr>
          <w:sz w:val="24"/>
          <w:szCs w:val="24"/>
        </w:rPr>
      </w:pPr>
      <w:r>
        <w:rPr>
          <w:rStyle w:val="31"/>
          <w:sz w:val="24"/>
          <w:szCs w:val="24"/>
        </w:rPr>
        <w:t xml:space="preserve">         - журналом учета результатов внутреннего финансового контроля, в котором указывается наименование операции, подлежащей внутреннему финансовому контролю, должностные лица ответственные за выполнение операции, осуществляющие контрольное действие, метод контроля, результаты контрольного действия, сведения о причинах возникновения недостатков (нарушений) если таковые были выявлены, а также отметки об устранении недостатков (нарушений).</w:t>
      </w:r>
    </w:p>
    <w:p w:rsidR="005F521B" w:rsidRDefault="005F521B" w:rsidP="005F521B">
      <w:pPr>
        <w:pStyle w:val="6"/>
        <w:shd w:val="clear" w:color="auto" w:fill="auto"/>
        <w:tabs>
          <w:tab w:val="left" w:pos="1446"/>
        </w:tabs>
        <w:ind w:right="4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>2.13. Формирование и направление информации внутреннего финансового контроля, учета и хранения информации о результатах внутреннего финансового контроля осуществляется в следующем порядке:</w:t>
      </w:r>
    </w:p>
    <w:p w:rsidR="005F521B" w:rsidRDefault="005F521B" w:rsidP="005F521B">
      <w:pPr>
        <w:pStyle w:val="6"/>
        <w:shd w:val="clear" w:color="auto" w:fill="auto"/>
        <w:tabs>
          <w:tab w:val="left" w:pos="1018"/>
        </w:tabs>
        <w:ind w:left="20" w:right="40" w:firstLine="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          - Формирование информации внутреннего финансового контроля осуществляется </w:t>
      </w:r>
      <w:r>
        <w:rPr>
          <w:rStyle w:val="31"/>
          <w:sz w:val="24"/>
          <w:szCs w:val="24"/>
        </w:rPr>
        <w:lastRenderedPageBreak/>
        <w:t>путем записи в журнале учета результатов внутреннего финансового контроля по мере совершения контрольных действий в хронологическом порядке;</w:t>
      </w:r>
    </w:p>
    <w:p w:rsidR="005F521B" w:rsidRDefault="005F521B" w:rsidP="005F521B">
      <w:pPr>
        <w:pStyle w:val="6"/>
        <w:shd w:val="clear" w:color="auto" w:fill="auto"/>
        <w:tabs>
          <w:tab w:val="left" w:pos="1446"/>
        </w:tabs>
        <w:ind w:right="4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- Информация о результатах внутреннего финансового контроля направляется для рассмотрения руководителю учреждения ежеквартально. </w:t>
      </w:r>
    </w:p>
    <w:p w:rsidR="005F521B" w:rsidRDefault="005F521B" w:rsidP="005F521B">
      <w:pPr>
        <w:pStyle w:val="6"/>
        <w:shd w:val="clear" w:color="auto" w:fill="auto"/>
        <w:tabs>
          <w:tab w:val="left" w:pos="1446"/>
        </w:tabs>
        <w:ind w:right="40"/>
        <w:rPr>
          <w:color w:val="auto"/>
        </w:rPr>
      </w:pPr>
      <w:r>
        <w:rPr>
          <w:rStyle w:val="31"/>
          <w:sz w:val="24"/>
          <w:szCs w:val="24"/>
        </w:rPr>
        <w:t>- Журнал учета результатов внутреннего финансового контроля подлежит учету и хранению в соответствии с правилами делопроизводства, но не менее пяти лет.</w:t>
      </w:r>
    </w:p>
    <w:p w:rsidR="005F521B" w:rsidRDefault="005F521B" w:rsidP="005F521B">
      <w:pPr>
        <w:pStyle w:val="6"/>
        <w:shd w:val="clear" w:color="auto" w:fill="auto"/>
        <w:tabs>
          <w:tab w:val="left" w:pos="1446"/>
        </w:tabs>
        <w:ind w:right="40"/>
        <w:rPr>
          <w:rStyle w:val="31"/>
          <w:sz w:val="24"/>
          <w:szCs w:val="24"/>
        </w:rPr>
      </w:pPr>
      <w:r>
        <w:rPr>
          <w:sz w:val="24"/>
          <w:szCs w:val="24"/>
        </w:rPr>
        <w:t>2.14.</w:t>
      </w:r>
      <w:r>
        <w:rPr>
          <w:rStyle w:val="31"/>
          <w:sz w:val="24"/>
          <w:szCs w:val="24"/>
        </w:rPr>
        <w:t xml:space="preserve">  По итогам рассмотрения результатов внутреннего финансового контроля могут приниматься решения с указанием сроков их выполнения, направленные:</w:t>
      </w:r>
    </w:p>
    <w:p w:rsidR="005F521B" w:rsidRDefault="005F521B" w:rsidP="005F521B">
      <w:pPr>
        <w:pStyle w:val="6"/>
        <w:shd w:val="clear" w:color="auto" w:fill="auto"/>
        <w:tabs>
          <w:tab w:val="left" w:pos="1494"/>
        </w:tabs>
        <w:ind w:right="40" w:firstLine="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          - на устранение выявленных недостатков и (или) нарушений при исполнении внутренних бюджетных процедур;</w:t>
      </w:r>
    </w:p>
    <w:p w:rsidR="005F521B" w:rsidRDefault="005F521B" w:rsidP="005F521B">
      <w:pPr>
        <w:pStyle w:val="6"/>
        <w:shd w:val="clear" w:color="auto" w:fill="auto"/>
        <w:tabs>
          <w:tab w:val="left" w:pos="1494"/>
        </w:tabs>
        <w:ind w:right="40" w:firstLine="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              - на изменение плана внутреннего финансового контроля в целях увеличения способности процедур внутреннего финансового контроля снижать вероятность возникновения событий, негативно влияющих на выполнение внутренних бюджетных процедур;</w:t>
      </w:r>
    </w:p>
    <w:p w:rsidR="005F521B" w:rsidRDefault="005F521B" w:rsidP="005F521B">
      <w:pPr>
        <w:pStyle w:val="6"/>
        <w:shd w:val="clear" w:color="auto" w:fill="auto"/>
        <w:tabs>
          <w:tab w:val="left" w:pos="1494"/>
        </w:tabs>
        <w:ind w:right="40" w:firstLine="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    - на уточнение прав по формированию финансовых и первичных учетных документов, а также прав доступа к записям в документах бюджетного учета;</w:t>
      </w:r>
    </w:p>
    <w:p w:rsidR="005F521B" w:rsidRDefault="005F521B" w:rsidP="005F521B">
      <w:pPr>
        <w:pStyle w:val="6"/>
        <w:shd w:val="clear" w:color="auto" w:fill="auto"/>
        <w:tabs>
          <w:tab w:val="left" w:pos="1494"/>
        </w:tabs>
        <w:ind w:right="40" w:firstLine="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     - на проведение проверок, в том числе внеплановых проверок, и применение материальной и (или) дисциплинарной ответственности к виновным должностным лицам;</w:t>
      </w:r>
    </w:p>
    <w:p w:rsidR="005F521B" w:rsidRDefault="005F521B" w:rsidP="005F521B">
      <w:pPr>
        <w:pStyle w:val="6"/>
        <w:shd w:val="clear" w:color="auto" w:fill="auto"/>
        <w:tabs>
          <w:tab w:val="left" w:pos="1494"/>
        </w:tabs>
        <w:ind w:right="40" w:firstLine="0"/>
        <w:rPr>
          <w:rStyle w:val="31"/>
          <w:sz w:val="24"/>
          <w:szCs w:val="24"/>
        </w:rPr>
      </w:pPr>
      <w:r>
        <w:rPr>
          <w:rStyle w:val="31"/>
          <w:sz w:val="24"/>
          <w:szCs w:val="24"/>
        </w:rPr>
        <w:t xml:space="preserve">    - установление требований к доведению до сотрудников учреждения бюджетных процедур и выполнения мероприятий, направленных на повышение экономности и результативности использования бюджетных средств.</w:t>
      </w:r>
    </w:p>
    <w:p w:rsidR="005F521B" w:rsidRDefault="005F521B" w:rsidP="005F521B">
      <w:pPr>
        <w:pStyle w:val="6"/>
        <w:shd w:val="clear" w:color="auto" w:fill="auto"/>
        <w:tabs>
          <w:tab w:val="left" w:pos="1494"/>
        </w:tabs>
        <w:ind w:right="40" w:firstLine="0"/>
        <w:rPr>
          <w:color w:val="auto"/>
        </w:rPr>
      </w:pPr>
      <w:r>
        <w:rPr>
          <w:rStyle w:val="31"/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2.15.  </w:t>
      </w:r>
      <w:r>
        <w:rPr>
          <w:rStyle w:val="5"/>
          <w:sz w:val="24"/>
          <w:szCs w:val="24"/>
        </w:rPr>
        <w:t>Для осуществления эффективного и результативного использования бюджетных ресурсов, сохранности финансовых и нефинансовых активов, соблюдения установленных требований и представления достоверной отчетности в учреждении разрабатываются следующие документы:</w:t>
      </w:r>
    </w:p>
    <w:p w:rsidR="005F521B" w:rsidRDefault="005F521B" w:rsidP="005F521B">
      <w:pPr>
        <w:pStyle w:val="6"/>
        <w:shd w:val="clear" w:color="auto" w:fill="auto"/>
        <w:tabs>
          <w:tab w:val="left" w:pos="1004"/>
        </w:tabs>
        <w:ind w:right="540"/>
        <w:jc w:val="left"/>
        <w:rPr>
          <w:sz w:val="24"/>
          <w:szCs w:val="24"/>
        </w:rPr>
      </w:pPr>
      <w:r>
        <w:rPr>
          <w:rStyle w:val="5"/>
          <w:sz w:val="24"/>
          <w:szCs w:val="24"/>
        </w:rPr>
        <w:t>2.15.1. Учетная политика, которая включает в себя основные положения ведения бухгалтерского учета в учреждении, в том числе:</w:t>
      </w:r>
    </w:p>
    <w:p w:rsidR="005F521B" w:rsidRDefault="005F521B" w:rsidP="005F521B">
      <w:pPr>
        <w:pStyle w:val="6"/>
        <w:numPr>
          <w:ilvl w:val="0"/>
          <w:numId w:val="42"/>
        </w:numPr>
        <w:shd w:val="clear" w:color="auto" w:fill="auto"/>
        <w:tabs>
          <w:tab w:val="left" w:pos="874"/>
        </w:tabs>
        <w:rPr>
          <w:sz w:val="24"/>
          <w:szCs w:val="24"/>
        </w:rPr>
      </w:pPr>
      <w:r>
        <w:rPr>
          <w:rStyle w:val="5"/>
          <w:sz w:val="24"/>
          <w:szCs w:val="24"/>
        </w:rPr>
        <w:t>рабочий план счетов;</w:t>
      </w:r>
    </w:p>
    <w:p w:rsidR="005F521B" w:rsidRDefault="005F521B" w:rsidP="005F521B">
      <w:pPr>
        <w:pStyle w:val="6"/>
        <w:numPr>
          <w:ilvl w:val="0"/>
          <w:numId w:val="42"/>
        </w:numPr>
        <w:shd w:val="clear" w:color="auto" w:fill="auto"/>
        <w:tabs>
          <w:tab w:val="left" w:pos="883"/>
        </w:tabs>
        <w:rPr>
          <w:sz w:val="24"/>
          <w:szCs w:val="24"/>
        </w:rPr>
      </w:pPr>
      <w:r>
        <w:rPr>
          <w:rStyle w:val="5"/>
          <w:sz w:val="24"/>
          <w:szCs w:val="24"/>
        </w:rPr>
        <w:t>формы учетных документов;</w:t>
      </w:r>
    </w:p>
    <w:p w:rsidR="005F521B" w:rsidRDefault="005F521B" w:rsidP="005F521B">
      <w:pPr>
        <w:pStyle w:val="6"/>
        <w:numPr>
          <w:ilvl w:val="0"/>
          <w:numId w:val="42"/>
        </w:numPr>
        <w:shd w:val="clear" w:color="auto" w:fill="auto"/>
        <w:tabs>
          <w:tab w:val="left" w:pos="883"/>
        </w:tabs>
        <w:rPr>
          <w:sz w:val="24"/>
          <w:szCs w:val="24"/>
        </w:rPr>
      </w:pPr>
      <w:r>
        <w:rPr>
          <w:rStyle w:val="5"/>
          <w:sz w:val="24"/>
          <w:szCs w:val="24"/>
        </w:rPr>
        <w:t>правила документооборота;</w:t>
      </w:r>
    </w:p>
    <w:p w:rsidR="005F521B" w:rsidRDefault="005F521B" w:rsidP="005F521B">
      <w:pPr>
        <w:pStyle w:val="6"/>
        <w:numPr>
          <w:ilvl w:val="0"/>
          <w:numId w:val="42"/>
        </w:numPr>
        <w:shd w:val="clear" w:color="auto" w:fill="auto"/>
        <w:tabs>
          <w:tab w:val="left" w:pos="878"/>
        </w:tabs>
        <w:rPr>
          <w:sz w:val="24"/>
          <w:szCs w:val="24"/>
        </w:rPr>
      </w:pPr>
      <w:r>
        <w:rPr>
          <w:rStyle w:val="5"/>
          <w:sz w:val="24"/>
          <w:szCs w:val="24"/>
        </w:rPr>
        <w:t>иные вопросы организации бюджетного учета.</w:t>
      </w:r>
    </w:p>
    <w:p w:rsidR="005F521B" w:rsidRDefault="005F521B" w:rsidP="005F521B">
      <w:pPr>
        <w:pStyle w:val="6"/>
        <w:shd w:val="clear" w:color="auto" w:fill="auto"/>
        <w:tabs>
          <w:tab w:val="left" w:pos="1003"/>
        </w:tabs>
        <w:ind w:left="20" w:firstLine="0"/>
        <w:rPr>
          <w:sz w:val="24"/>
          <w:szCs w:val="24"/>
        </w:rPr>
      </w:pPr>
      <w:r>
        <w:rPr>
          <w:rStyle w:val="5"/>
          <w:sz w:val="24"/>
          <w:szCs w:val="24"/>
        </w:rPr>
        <w:t xml:space="preserve">        2.15.2.  Должностные инструкции сотрудников учреждения.</w:t>
      </w:r>
    </w:p>
    <w:p w:rsidR="005F521B" w:rsidRDefault="005F521B" w:rsidP="005F521B">
      <w:pPr>
        <w:pStyle w:val="6"/>
        <w:shd w:val="clear" w:color="auto" w:fill="auto"/>
        <w:tabs>
          <w:tab w:val="left" w:pos="1090"/>
        </w:tabs>
        <w:ind w:right="20" w:firstLine="0"/>
        <w:rPr>
          <w:rStyle w:val="5"/>
          <w:sz w:val="24"/>
          <w:szCs w:val="24"/>
        </w:rPr>
      </w:pPr>
      <w:r>
        <w:rPr>
          <w:rStyle w:val="5"/>
          <w:sz w:val="24"/>
          <w:szCs w:val="24"/>
        </w:rPr>
        <w:t xml:space="preserve">         2.15.3. Правила внутреннего трудового распорядка и другие локальные акты, регламентирующие деятельность Контрольно-счетной палаты муниципального образования город Саяногорск.</w:t>
      </w:r>
    </w:p>
    <w:p w:rsidR="005F521B" w:rsidRDefault="005F521B" w:rsidP="005F521B">
      <w:pPr>
        <w:pStyle w:val="6"/>
        <w:shd w:val="clear" w:color="auto" w:fill="auto"/>
        <w:tabs>
          <w:tab w:val="left" w:pos="1230"/>
        </w:tabs>
        <w:ind w:right="20" w:firstLine="0"/>
        <w:rPr>
          <w:color w:val="auto"/>
        </w:rPr>
      </w:pPr>
      <w:r>
        <w:rPr>
          <w:sz w:val="24"/>
          <w:szCs w:val="24"/>
        </w:rPr>
        <w:t xml:space="preserve">          2.16. </w:t>
      </w:r>
      <w:r>
        <w:rPr>
          <w:rStyle w:val="5"/>
          <w:sz w:val="24"/>
          <w:szCs w:val="24"/>
        </w:rPr>
        <w:t>Ответственность за организацию и функционирование системы внутреннего контроля несет руководитель главного администратора (администратора) средств местного бюджета.</w:t>
      </w:r>
      <w:r>
        <w:rPr>
          <w:sz w:val="24"/>
          <w:szCs w:val="24"/>
        </w:rPr>
        <w:t xml:space="preserve"> </w:t>
      </w:r>
    </w:p>
    <w:p w:rsidR="005F521B" w:rsidRDefault="005F521B" w:rsidP="005F521B">
      <w:pPr>
        <w:pStyle w:val="6"/>
        <w:shd w:val="clear" w:color="auto" w:fill="auto"/>
        <w:tabs>
          <w:tab w:val="left" w:pos="1330"/>
        </w:tabs>
        <w:ind w:right="20"/>
        <w:rPr>
          <w:rStyle w:val="5"/>
          <w:sz w:val="24"/>
          <w:szCs w:val="24"/>
        </w:rPr>
      </w:pPr>
    </w:p>
    <w:p w:rsidR="005F521B" w:rsidRDefault="005F521B" w:rsidP="005F521B">
      <w:pPr>
        <w:pStyle w:val="6"/>
        <w:shd w:val="clear" w:color="auto" w:fill="auto"/>
        <w:tabs>
          <w:tab w:val="left" w:pos="1330"/>
        </w:tabs>
        <w:ind w:right="20" w:firstLine="0"/>
        <w:rPr>
          <w:rStyle w:val="5"/>
          <w:sz w:val="24"/>
          <w:szCs w:val="24"/>
        </w:rPr>
      </w:pPr>
      <w:r>
        <w:rPr>
          <w:rStyle w:val="5"/>
          <w:sz w:val="24"/>
          <w:szCs w:val="24"/>
        </w:rPr>
        <w:t xml:space="preserve"> Председатель Контрольно-счетной</w:t>
      </w:r>
    </w:p>
    <w:p w:rsidR="005F521B" w:rsidRDefault="005F521B" w:rsidP="005F521B">
      <w:pPr>
        <w:pStyle w:val="6"/>
        <w:shd w:val="clear" w:color="auto" w:fill="auto"/>
        <w:tabs>
          <w:tab w:val="left" w:pos="1330"/>
        </w:tabs>
        <w:ind w:right="20" w:firstLine="0"/>
        <w:rPr>
          <w:rStyle w:val="5"/>
          <w:sz w:val="24"/>
          <w:szCs w:val="24"/>
        </w:rPr>
      </w:pPr>
      <w:r>
        <w:rPr>
          <w:rStyle w:val="5"/>
          <w:sz w:val="24"/>
          <w:szCs w:val="24"/>
        </w:rPr>
        <w:t>палаты муниципального образования</w:t>
      </w:r>
    </w:p>
    <w:p w:rsidR="005F521B" w:rsidRDefault="005F521B" w:rsidP="005F521B">
      <w:pPr>
        <w:pStyle w:val="6"/>
        <w:shd w:val="clear" w:color="auto" w:fill="auto"/>
        <w:tabs>
          <w:tab w:val="left" w:pos="1330"/>
        </w:tabs>
        <w:ind w:right="20" w:firstLine="0"/>
        <w:rPr>
          <w:color w:val="auto"/>
        </w:rPr>
      </w:pPr>
      <w:r>
        <w:rPr>
          <w:rStyle w:val="5"/>
          <w:sz w:val="24"/>
          <w:szCs w:val="24"/>
        </w:rPr>
        <w:t xml:space="preserve">город Саяногорск                                                                                 Воронина О.Ю.            </w:t>
      </w:r>
    </w:p>
    <w:p w:rsidR="00E7476C" w:rsidRDefault="00E7476C" w:rsidP="005F521B">
      <w:pPr>
        <w:pStyle w:val="6"/>
        <w:shd w:val="clear" w:color="auto" w:fill="auto"/>
        <w:ind w:left="600" w:firstLine="0"/>
      </w:pPr>
    </w:p>
    <w:sectPr w:rsidR="00E7476C" w:rsidSect="0057695A">
      <w:type w:val="continuous"/>
      <w:pgSz w:w="11909" w:h="16838"/>
      <w:pgMar w:top="964" w:right="1236" w:bottom="964" w:left="1253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7C1" w:rsidRDefault="00D057C1">
      <w:r>
        <w:separator/>
      </w:r>
    </w:p>
  </w:endnote>
  <w:endnote w:type="continuationSeparator" w:id="0">
    <w:p w:rsidR="00D057C1" w:rsidRDefault="00D0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7C1" w:rsidRDefault="00D057C1"/>
  </w:footnote>
  <w:footnote w:type="continuationSeparator" w:id="0">
    <w:p w:rsidR="00D057C1" w:rsidRDefault="00D057C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C8A"/>
    <w:multiLevelType w:val="multilevel"/>
    <w:tmpl w:val="21C026F2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0" w:hanging="1800"/>
      </w:pPr>
      <w:rPr>
        <w:rFonts w:hint="default"/>
      </w:rPr>
    </w:lvl>
  </w:abstractNum>
  <w:abstractNum w:abstractNumId="1" w15:restartNumberingAfterBreak="0">
    <w:nsid w:val="039B07B1"/>
    <w:multiLevelType w:val="multilevel"/>
    <w:tmpl w:val="9DB4A39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3CE2D5A"/>
    <w:multiLevelType w:val="multilevel"/>
    <w:tmpl w:val="41DE6D70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50D0273"/>
    <w:multiLevelType w:val="multilevel"/>
    <w:tmpl w:val="34260032"/>
    <w:lvl w:ilvl="0">
      <w:start w:val="2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C37951"/>
    <w:multiLevelType w:val="multilevel"/>
    <w:tmpl w:val="B09A86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0134E2"/>
    <w:multiLevelType w:val="multilevel"/>
    <w:tmpl w:val="113EDD2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6602026"/>
    <w:multiLevelType w:val="multilevel"/>
    <w:tmpl w:val="FCEEBC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7" w15:restartNumberingAfterBreak="0">
    <w:nsid w:val="1873173F"/>
    <w:multiLevelType w:val="multilevel"/>
    <w:tmpl w:val="F0048B8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8" w15:restartNumberingAfterBreak="0">
    <w:nsid w:val="1D2B4244"/>
    <w:multiLevelType w:val="multilevel"/>
    <w:tmpl w:val="B6D8032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9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1800"/>
      </w:pPr>
      <w:rPr>
        <w:rFonts w:hint="default"/>
      </w:rPr>
    </w:lvl>
  </w:abstractNum>
  <w:abstractNum w:abstractNumId="9" w15:restartNumberingAfterBreak="0">
    <w:nsid w:val="1EFC64E6"/>
    <w:multiLevelType w:val="multilevel"/>
    <w:tmpl w:val="24BA7772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0" w15:restartNumberingAfterBreak="0">
    <w:nsid w:val="1FC3462A"/>
    <w:multiLevelType w:val="multilevel"/>
    <w:tmpl w:val="1528E3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372641"/>
    <w:multiLevelType w:val="multilevel"/>
    <w:tmpl w:val="715AE56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3D0462"/>
    <w:multiLevelType w:val="multilevel"/>
    <w:tmpl w:val="9982AACC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9C10603"/>
    <w:multiLevelType w:val="multilevel"/>
    <w:tmpl w:val="C74E6EBE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2CB25D79"/>
    <w:multiLevelType w:val="multilevel"/>
    <w:tmpl w:val="5B4851BC"/>
    <w:lvl w:ilvl="0">
      <w:start w:val="23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0" w:hanging="69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</w:rPr>
    </w:lvl>
  </w:abstractNum>
  <w:abstractNum w:abstractNumId="15" w15:restartNumberingAfterBreak="0">
    <w:nsid w:val="2D02632B"/>
    <w:multiLevelType w:val="multilevel"/>
    <w:tmpl w:val="828A6F12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0" w:hanging="2160"/>
      </w:pPr>
      <w:rPr>
        <w:rFonts w:hint="default"/>
      </w:rPr>
    </w:lvl>
  </w:abstractNum>
  <w:abstractNum w:abstractNumId="16" w15:restartNumberingAfterBreak="0">
    <w:nsid w:val="2E0703B6"/>
    <w:multiLevelType w:val="multilevel"/>
    <w:tmpl w:val="3EF6E2D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 w15:restartNumberingAfterBreak="0">
    <w:nsid w:val="329B1443"/>
    <w:multiLevelType w:val="multilevel"/>
    <w:tmpl w:val="ECC848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D83533"/>
    <w:multiLevelType w:val="multilevel"/>
    <w:tmpl w:val="40EAC300"/>
    <w:lvl w:ilvl="0">
      <w:start w:val="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035" w:hanging="76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9" w15:restartNumberingAfterBreak="0">
    <w:nsid w:val="405131F2"/>
    <w:multiLevelType w:val="multilevel"/>
    <w:tmpl w:val="7EFC177C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2" w:hanging="55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0" w15:restartNumberingAfterBreak="0">
    <w:nsid w:val="43BA6FFB"/>
    <w:multiLevelType w:val="multilevel"/>
    <w:tmpl w:val="9DC2A8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1" w15:restartNumberingAfterBreak="0">
    <w:nsid w:val="44C44E2A"/>
    <w:multiLevelType w:val="multilevel"/>
    <w:tmpl w:val="EDA43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827B93"/>
    <w:multiLevelType w:val="multilevel"/>
    <w:tmpl w:val="F3D4A2B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3" w15:restartNumberingAfterBreak="0">
    <w:nsid w:val="4D8070DC"/>
    <w:multiLevelType w:val="multilevel"/>
    <w:tmpl w:val="E1A4DD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4552CE"/>
    <w:multiLevelType w:val="multilevel"/>
    <w:tmpl w:val="E90052B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51F264AD"/>
    <w:multiLevelType w:val="multilevel"/>
    <w:tmpl w:val="02FA85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4E1815"/>
    <w:multiLevelType w:val="multilevel"/>
    <w:tmpl w:val="4B1A767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7" w15:restartNumberingAfterBreak="0">
    <w:nsid w:val="54477DE0"/>
    <w:multiLevelType w:val="multilevel"/>
    <w:tmpl w:val="C0DC4DB2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28" w15:restartNumberingAfterBreak="0">
    <w:nsid w:val="567F16A0"/>
    <w:multiLevelType w:val="multilevel"/>
    <w:tmpl w:val="5A2019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324F97"/>
    <w:multiLevelType w:val="multilevel"/>
    <w:tmpl w:val="53E4D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0" w15:restartNumberingAfterBreak="0">
    <w:nsid w:val="5FD83CB0"/>
    <w:multiLevelType w:val="multilevel"/>
    <w:tmpl w:val="E9D42F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DE1972"/>
    <w:multiLevelType w:val="multilevel"/>
    <w:tmpl w:val="B4E2CB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A46D35"/>
    <w:multiLevelType w:val="multilevel"/>
    <w:tmpl w:val="B8F6461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A6449C"/>
    <w:multiLevelType w:val="multilevel"/>
    <w:tmpl w:val="B084667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9021EE"/>
    <w:multiLevelType w:val="multilevel"/>
    <w:tmpl w:val="E0E40C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E83534"/>
    <w:multiLevelType w:val="multilevel"/>
    <w:tmpl w:val="A45C07F8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36" w15:restartNumberingAfterBreak="0">
    <w:nsid w:val="72527FDA"/>
    <w:multiLevelType w:val="multilevel"/>
    <w:tmpl w:val="22A444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A5763E"/>
    <w:multiLevelType w:val="multilevel"/>
    <w:tmpl w:val="F55E9C5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5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80" w:hanging="1800"/>
      </w:pPr>
      <w:rPr>
        <w:rFonts w:hint="default"/>
      </w:rPr>
    </w:lvl>
  </w:abstractNum>
  <w:abstractNum w:abstractNumId="38" w15:restartNumberingAfterBreak="0">
    <w:nsid w:val="76B66F3B"/>
    <w:multiLevelType w:val="multilevel"/>
    <w:tmpl w:val="06B47EBA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05A38"/>
    <w:multiLevelType w:val="multilevel"/>
    <w:tmpl w:val="DF66D452"/>
    <w:lvl w:ilvl="0">
      <w:start w:val="4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31"/>
  </w:num>
  <w:num w:numId="3">
    <w:abstractNumId w:val="4"/>
  </w:num>
  <w:num w:numId="4">
    <w:abstractNumId w:val="38"/>
  </w:num>
  <w:num w:numId="5">
    <w:abstractNumId w:val="10"/>
  </w:num>
  <w:num w:numId="6">
    <w:abstractNumId w:val="28"/>
  </w:num>
  <w:num w:numId="7">
    <w:abstractNumId w:val="3"/>
  </w:num>
  <w:num w:numId="8">
    <w:abstractNumId w:val="36"/>
  </w:num>
  <w:num w:numId="9">
    <w:abstractNumId w:val="17"/>
  </w:num>
  <w:num w:numId="10">
    <w:abstractNumId w:val="21"/>
  </w:num>
  <w:num w:numId="11">
    <w:abstractNumId w:val="39"/>
  </w:num>
  <w:num w:numId="12">
    <w:abstractNumId w:val="32"/>
  </w:num>
  <w:num w:numId="13">
    <w:abstractNumId w:val="23"/>
  </w:num>
  <w:num w:numId="14">
    <w:abstractNumId w:val="33"/>
  </w:num>
  <w:num w:numId="15">
    <w:abstractNumId w:val="11"/>
  </w:num>
  <w:num w:numId="16">
    <w:abstractNumId w:val="30"/>
  </w:num>
  <w:num w:numId="17">
    <w:abstractNumId w:val="34"/>
  </w:num>
  <w:num w:numId="18">
    <w:abstractNumId w:val="5"/>
  </w:num>
  <w:num w:numId="19">
    <w:abstractNumId w:val="24"/>
  </w:num>
  <w:num w:numId="20">
    <w:abstractNumId w:val="26"/>
  </w:num>
  <w:num w:numId="21">
    <w:abstractNumId w:val="1"/>
  </w:num>
  <w:num w:numId="22">
    <w:abstractNumId w:val="9"/>
  </w:num>
  <w:num w:numId="23">
    <w:abstractNumId w:val="12"/>
  </w:num>
  <w:num w:numId="24">
    <w:abstractNumId w:val="2"/>
  </w:num>
  <w:num w:numId="25">
    <w:abstractNumId w:val="16"/>
  </w:num>
  <w:num w:numId="26">
    <w:abstractNumId w:val="7"/>
  </w:num>
  <w:num w:numId="27">
    <w:abstractNumId w:val="8"/>
  </w:num>
  <w:num w:numId="28">
    <w:abstractNumId w:val="27"/>
  </w:num>
  <w:num w:numId="29">
    <w:abstractNumId w:val="0"/>
  </w:num>
  <w:num w:numId="30">
    <w:abstractNumId w:val="19"/>
  </w:num>
  <w:num w:numId="31">
    <w:abstractNumId w:val="14"/>
  </w:num>
  <w:num w:numId="32">
    <w:abstractNumId w:val="15"/>
  </w:num>
  <w:num w:numId="33">
    <w:abstractNumId w:val="18"/>
  </w:num>
  <w:num w:numId="34">
    <w:abstractNumId w:val="13"/>
  </w:num>
  <w:num w:numId="35">
    <w:abstractNumId w:val="35"/>
  </w:num>
  <w:num w:numId="36">
    <w:abstractNumId w:val="29"/>
  </w:num>
  <w:num w:numId="37">
    <w:abstractNumId w:val="20"/>
  </w:num>
  <w:num w:numId="38">
    <w:abstractNumId w:val="37"/>
  </w:num>
  <w:num w:numId="39">
    <w:abstractNumId w:val="22"/>
  </w:num>
  <w:num w:numId="40">
    <w:abstractNumId w:val="6"/>
  </w:num>
  <w:num w:numId="41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6C"/>
    <w:rsid w:val="00075610"/>
    <w:rsid w:val="000D1A85"/>
    <w:rsid w:val="000D395B"/>
    <w:rsid w:val="000E7968"/>
    <w:rsid w:val="001150AF"/>
    <w:rsid w:val="001578C3"/>
    <w:rsid w:val="00171557"/>
    <w:rsid w:val="00207691"/>
    <w:rsid w:val="00230764"/>
    <w:rsid w:val="00270433"/>
    <w:rsid w:val="00282829"/>
    <w:rsid w:val="00297DF5"/>
    <w:rsid w:val="002A0F10"/>
    <w:rsid w:val="002E0C9B"/>
    <w:rsid w:val="002F03C9"/>
    <w:rsid w:val="002F43CD"/>
    <w:rsid w:val="00382405"/>
    <w:rsid w:val="003D1089"/>
    <w:rsid w:val="003D7DDA"/>
    <w:rsid w:val="003E6E97"/>
    <w:rsid w:val="003E70F4"/>
    <w:rsid w:val="004134CA"/>
    <w:rsid w:val="00427C5C"/>
    <w:rsid w:val="004451C0"/>
    <w:rsid w:val="0045732B"/>
    <w:rsid w:val="0046506A"/>
    <w:rsid w:val="004825CD"/>
    <w:rsid w:val="00490F6B"/>
    <w:rsid w:val="005360C9"/>
    <w:rsid w:val="0055223D"/>
    <w:rsid w:val="005524C5"/>
    <w:rsid w:val="00564DA4"/>
    <w:rsid w:val="0057695A"/>
    <w:rsid w:val="0058259C"/>
    <w:rsid w:val="005B2B5E"/>
    <w:rsid w:val="005E1507"/>
    <w:rsid w:val="005E6EFC"/>
    <w:rsid w:val="005F521B"/>
    <w:rsid w:val="00623773"/>
    <w:rsid w:val="00646590"/>
    <w:rsid w:val="006D468B"/>
    <w:rsid w:val="006D71DA"/>
    <w:rsid w:val="00711BCD"/>
    <w:rsid w:val="00726A11"/>
    <w:rsid w:val="00743631"/>
    <w:rsid w:val="007438E6"/>
    <w:rsid w:val="00746AED"/>
    <w:rsid w:val="007C77FD"/>
    <w:rsid w:val="007F364B"/>
    <w:rsid w:val="00811064"/>
    <w:rsid w:val="00815DF6"/>
    <w:rsid w:val="00851A9C"/>
    <w:rsid w:val="008911D2"/>
    <w:rsid w:val="008D1BF9"/>
    <w:rsid w:val="008F3BA1"/>
    <w:rsid w:val="00901E04"/>
    <w:rsid w:val="00951AC2"/>
    <w:rsid w:val="00980358"/>
    <w:rsid w:val="009C591D"/>
    <w:rsid w:val="00A13D81"/>
    <w:rsid w:val="00A217DC"/>
    <w:rsid w:val="00A41FFC"/>
    <w:rsid w:val="00A547A2"/>
    <w:rsid w:val="00A57A16"/>
    <w:rsid w:val="00A64A49"/>
    <w:rsid w:val="00A72718"/>
    <w:rsid w:val="00AA0BE5"/>
    <w:rsid w:val="00AC33C9"/>
    <w:rsid w:val="00AD1267"/>
    <w:rsid w:val="00AE20EE"/>
    <w:rsid w:val="00AF1700"/>
    <w:rsid w:val="00B17393"/>
    <w:rsid w:val="00B2456F"/>
    <w:rsid w:val="00B56EEA"/>
    <w:rsid w:val="00B6703C"/>
    <w:rsid w:val="00BA650A"/>
    <w:rsid w:val="00BA7EC3"/>
    <w:rsid w:val="00BB5443"/>
    <w:rsid w:val="00BC1D9F"/>
    <w:rsid w:val="00BD11B5"/>
    <w:rsid w:val="00BE5BBD"/>
    <w:rsid w:val="00C11F8D"/>
    <w:rsid w:val="00C233BD"/>
    <w:rsid w:val="00C24316"/>
    <w:rsid w:val="00C31555"/>
    <w:rsid w:val="00C33761"/>
    <w:rsid w:val="00C5597E"/>
    <w:rsid w:val="00C658BF"/>
    <w:rsid w:val="00CB2CE2"/>
    <w:rsid w:val="00CD5082"/>
    <w:rsid w:val="00CE66AA"/>
    <w:rsid w:val="00D057C1"/>
    <w:rsid w:val="00D3419F"/>
    <w:rsid w:val="00D46246"/>
    <w:rsid w:val="00D63BFB"/>
    <w:rsid w:val="00DB1E0C"/>
    <w:rsid w:val="00DC5743"/>
    <w:rsid w:val="00E446C3"/>
    <w:rsid w:val="00E51906"/>
    <w:rsid w:val="00E7476C"/>
    <w:rsid w:val="00E91538"/>
    <w:rsid w:val="00EA1D10"/>
    <w:rsid w:val="00EF09F8"/>
    <w:rsid w:val="00EF5620"/>
    <w:rsid w:val="00F243F3"/>
    <w:rsid w:val="00F32026"/>
    <w:rsid w:val="00F82661"/>
    <w:rsid w:val="00F968BE"/>
    <w:rsid w:val="00FB6C57"/>
    <w:rsid w:val="00FD501C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7D6"/>
  <w15:docId w15:val="{2A246765-5941-4522-8E20-AF93D9C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230" w:lineRule="exac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">
    <w:name w:val="Основной текст6"/>
    <w:basedOn w:val="a"/>
    <w:link w:val="a4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22" w:lineRule="exac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EF562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5620"/>
    <w:rPr>
      <w:rFonts w:ascii="Segoe UI" w:hAnsi="Segoe UI" w:cs="Segoe UI"/>
      <w:color w:val="000000"/>
      <w:sz w:val="18"/>
      <w:szCs w:val="18"/>
    </w:rPr>
  </w:style>
  <w:style w:type="paragraph" w:customStyle="1" w:styleId="ConsPlusNormal">
    <w:name w:val="ConsPlusNormal"/>
    <w:rsid w:val="00FB6C57"/>
    <w:pPr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2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DDEDF-7A33-4649-8A4F-7E46B8D8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4</Pages>
  <Words>1732</Words>
  <Characters>9874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Чугуева ЛВ</dc:creator>
  <cp:lastModifiedBy>Мартыненко Виктория Викторовна</cp:lastModifiedBy>
  <cp:revision>72</cp:revision>
  <cp:lastPrinted>2022-03-17T03:34:00Z</cp:lastPrinted>
  <dcterms:created xsi:type="dcterms:W3CDTF">2017-05-11T08:35:00Z</dcterms:created>
  <dcterms:modified xsi:type="dcterms:W3CDTF">2024-06-27T06:38:00Z</dcterms:modified>
</cp:coreProperties>
</file>