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55EE68" w14:textId="635F9082" w:rsidR="00460205" w:rsidRDefault="00460205" w:rsidP="00F97D93">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14:paraId="2643BB59" w14:textId="77777777" w:rsidR="00B63BFB" w:rsidRPr="00BE56A4" w:rsidRDefault="00B63BFB" w:rsidP="00B63BFB">
      <w:pPr>
        <w:spacing w:after="0" w:line="240" w:lineRule="auto"/>
        <w:jc w:val="right"/>
        <w:rPr>
          <w:rFonts w:ascii="Times New Roman" w:eastAsia="Calibri" w:hAnsi="Times New Roman" w:cs="Times New Roman"/>
          <w:sz w:val="18"/>
          <w:szCs w:val="18"/>
        </w:rPr>
      </w:pPr>
      <w:r w:rsidRPr="00BE56A4">
        <w:rPr>
          <w:rFonts w:ascii="Times New Roman" w:eastAsia="Calibri" w:hAnsi="Times New Roman" w:cs="Times New Roman"/>
          <w:sz w:val="18"/>
          <w:szCs w:val="18"/>
        </w:rPr>
        <w:t xml:space="preserve">Приложение к отчету </w:t>
      </w:r>
    </w:p>
    <w:p w14:paraId="0F77083F" w14:textId="77777777" w:rsidR="00B63BFB" w:rsidRPr="00BE56A4" w:rsidRDefault="00B63BFB" w:rsidP="00B63BFB">
      <w:pPr>
        <w:spacing w:after="0" w:line="240" w:lineRule="auto"/>
        <w:jc w:val="right"/>
        <w:rPr>
          <w:rFonts w:ascii="Times New Roman" w:eastAsia="Calibri" w:hAnsi="Times New Roman" w:cs="Times New Roman"/>
          <w:sz w:val="18"/>
          <w:szCs w:val="18"/>
        </w:rPr>
      </w:pPr>
      <w:r w:rsidRPr="00BE56A4">
        <w:rPr>
          <w:rFonts w:ascii="Times New Roman" w:eastAsia="Calibri" w:hAnsi="Times New Roman" w:cs="Times New Roman"/>
          <w:sz w:val="18"/>
          <w:szCs w:val="18"/>
        </w:rPr>
        <w:t>о деятельности Контрольно-счетной</w:t>
      </w:r>
    </w:p>
    <w:p w14:paraId="6484143A" w14:textId="77777777" w:rsidR="00B63BFB" w:rsidRPr="00BE56A4" w:rsidRDefault="00B63BFB" w:rsidP="00B63BFB">
      <w:pPr>
        <w:spacing w:after="0" w:line="240" w:lineRule="auto"/>
        <w:jc w:val="right"/>
        <w:rPr>
          <w:rFonts w:ascii="Times New Roman" w:eastAsia="Calibri" w:hAnsi="Times New Roman" w:cs="Times New Roman"/>
          <w:sz w:val="18"/>
          <w:szCs w:val="18"/>
        </w:rPr>
      </w:pPr>
      <w:r w:rsidRPr="00BE56A4">
        <w:rPr>
          <w:rFonts w:ascii="Times New Roman" w:eastAsia="Calibri" w:hAnsi="Times New Roman" w:cs="Times New Roman"/>
          <w:sz w:val="18"/>
          <w:szCs w:val="18"/>
        </w:rPr>
        <w:t>палаты муниципального образования</w:t>
      </w:r>
    </w:p>
    <w:p w14:paraId="5D5E06B5" w14:textId="0A2D5BB0" w:rsidR="00B63BFB" w:rsidRPr="00C25DC7" w:rsidRDefault="00B63BFB" w:rsidP="00C25DC7">
      <w:pPr>
        <w:spacing w:after="0" w:line="240" w:lineRule="auto"/>
        <w:jc w:val="right"/>
        <w:rPr>
          <w:rFonts w:ascii="Times New Roman" w:eastAsia="Calibri" w:hAnsi="Times New Roman" w:cs="Times New Roman"/>
          <w:sz w:val="18"/>
          <w:szCs w:val="18"/>
        </w:rPr>
      </w:pPr>
      <w:r w:rsidRPr="00BE56A4">
        <w:rPr>
          <w:rFonts w:ascii="Times New Roman" w:eastAsia="Calibri" w:hAnsi="Times New Roman" w:cs="Times New Roman"/>
          <w:sz w:val="18"/>
          <w:szCs w:val="18"/>
        </w:rPr>
        <w:t>город Саяногорск за 202</w:t>
      </w:r>
      <w:r w:rsidR="009A78CF" w:rsidRPr="00BE56A4">
        <w:rPr>
          <w:rFonts w:ascii="Times New Roman" w:eastAsia="Calibri" w:hAnsi="Times New Roman" w:cs="Times New Roman"/>
          <w:sz w:val="18"/>
          <w:szCs w:val="18"/>
        </w:rPr>
        <w:t>3</w:t>
      </w:r>
      <w:r w:rsidRPr="00BE56A4">
        <w:rPr>
          <w:rFonts w:ascii="Times New Roman" w:eastAsia="Calibri" w:hAnsi="Times New Roman" w:cs="Times New Roman"/>
          <w:sz w:val="18"/>
          <w:szCs w:val="18"/>
        </w:rPr>
        <w:t xml:space="preserve"> год</w:t>
      </w:r>
    </w:p>
    <w:p w14:paraId="4EFA2390" w14:textId="5FBAA427" w:rsidR="00E67490" w:rsidRPr="00E67490" w:rsidRDefault="00E67490" w:rsidP="00E67490">
      <w:pPr>
        <w:spacing w:after="0" w:line="240" w:lineRule="auto"/>
        <w:jc w:val="center"/>
        <w:rPr>
          <w:rFonts w:ascii="Times New Roman" w:eastAsia="Calibri" w:hAnsi="Times New Roman" w:cs="Times New Roman"/>
          <w:sz w:val="28"/>
          <w:szCs w:val="28"/>
        </w:rPr>
      </w:pPr>
      <w:bookmarkStart w:id="0" w:name="_Hlk129596273"/>
      <w:r w:rsidRPr="00E67490">
        <w:rPr>
          <w:rFonts w:ascii="Times New Roman" w:eastAsia="Calibri" w:hAnsi="Times New Roman" w:cs="Times New Roman"/>
          <w:sz w:val="28"/>
          <w:szCs w:val="28"/>
        </w:rPr>
        <w:t>Основные показатели деятельности</w:t>
      </w:r>
    </w:p>
    <w:p w14:paraId="6D333ABA" w14:textId="16386781" w:rsidR="00E67490" w:rsidRPr="00E67490" w:rsidRDefault="00E67490" w:rsidP="00E67490">
      <w:pPr>
        <w:spacing w:after="0" w:line="240" w:lineRule="auto"/>
        <w:jc w:val="center"/>
        <w:rPr>
          <w:rFonts w:ascii="Times New Roman" w:eastAsia="Calibri" w:hAnsi="Times New Roman" w:cs="Times New Roman"/>
          <w:sz w:val="28"/>
          <w:szCs w:val="28"/>
        </w:rPr>
      </w:pPr>
      <w:r w:rsidRPr="00E67490">
        <w:rPr>
          <w:rFonts w:ascii="Times New Roman" w:eastAsia="Calibri" w:hAnsi="Times New Roman" w:cs="Times New Roman"/>
          <w:sz w:val="28"/>
          <w:szCs w:val="28"/>
        </w:rPr>
        <w:t>Контрольно-счетной палаты муниципального образования город Саяногорск</w:t>
      </w:r>
    </w:p>
    <w:p w14:paraId="41496BA5" w14:textId="58802D2A" w:rsidR="00460205" w:rsidRDefault="00E67490" w:rsidP="00E67490">
      <w:pPr>
        <w:spacing w:after="0" w:line="240" w:lineRule="auto"/>
        <w:jc w:val="center"/>
        <w:rPr>
          <w:rFonts w:ascii="Times New Roman" w:eastAsia="Calibri" w:hAnsi="Times New Roman" w:cs="Times New Roman"/>
          <w:sz w:val="28"/>
          <w:szCs w:val="28"/>
        </w:rPr>
      </w:pPr>
      <w:r w:rsidRPr="00E67490">
        <w:rPr>
          <w:rFonts w:ascii="Times New Roman" w:eastAsia="Calibri" w:hAnsi="Times New Roman" w:cs="Times New Roman"/>
          <w:sz w:val="28"/>
          <w:szCs w:val="28"/>
        </w:rPr>
        <w:t>в 202</w:t>
      </w:r>
      <w:r w:rsidR="009A78CF">
        <w:rPr>
          <w:rFonts w:ascii="Times New Roman" w:eastAsia="Calibri" w:hAnsi="Times New Roman" w:cs="Times New Roman"/>
          <w:sz w:val="28"/>
          <w:szCs w:val="28"/>
          <w:lang w:val="en-US"/>
        </w:rPr>
        <w:t>3</w:t>
      </w:r>
      <w:r w:rsidRPr="00E67490">
        <w:rPr>
          <w:rFonts w:ascii="Times New Roman" w:eastAsia="Calibri" w:hAnsi="Times New Roman" w:cs="Times New Roman"/>
          <w:sz w:val="28"/>
          <w:szCs w:val="28"/>
        </w:rPr>
        <w:t xml:space="preserve"> году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930"/>
        <w:gridCol w:w="7141"/>
        <w:gridCol w:w="1205"/>
        <w:gridCol w:w="1204"/>
      </w:tblGrid>
      <w:tr w:rsidR="009A78CF" w:rsidRPr="005C5336" w14:paraId="2A94F4D6" w14:textId="132E17EA" w:rsidTr="001343C3">
        <w:trPr>
          <w:cantSplit/>
          <w:trHeight w:val="862"/>
          <w:tblHeader/>
        </w:trPr>
        <w:tc>
          <w:tcPr>
            <w:tcW w:w="444" w:type="pct"/>
            <w:tcBorders>
              <w:top w:val="single" w:sz="4" w:space="0" w:color="auto"/>
              <w:left w:val="single" w:sz="4" w:space="0" w:color="auto"/>
              <w:bottom w:val="single" w:sz="4" w:space="0" w:color="auto"/>
              <w:right w:val="single" w:sz="4" w:space="0" w:color="auto"/>
            </w:tcBorders>
            <w:shd w:val="clear" w:color="auto" w:fill="FFFFFF"/>
            <w:vAlign w:val="center"/>
          </w:tcPr>
          <w:bookmarkEnd w:id="0"/>
          <w:p w14:paraId="377BA238" w14:textId="77777777" w:rsidR="009A78CF" w:rsidRPr="005C5336" w:rsidRDefault="009A78CF" w:rsidP="00534468">
            <w:pPr>
              <w:spacing w:after="0" w:line="240" w:lineRule="auto"/>
              <w:jc w:val="center"/>
              <w:rPr>
                <w:rFonts w:ascii="Times New Roman" w:eastAsia="Times New Roman" w:hAnsi="Times New Roman" w:cs="Times New Roman"/>
                <w:sz w:val="20"/>
                <w:szCs w:val="20"/>
                <w:lang w:eastAsia="ru-RU"/>
              </w:rPr>
            </w:pPr>
            <w:r w:rsidRPr="005C5336">
              <w:rPr>
                <w:rFonts w:ascii="Times New Roman" w:eastAsia="Times New Roman" w:hAnsi="Times New Roman" w:cs="Times New Roman"/>
                <w:sz w:val="20"/>
                <w:szCs w:val="20"/>
                <w:lang w:eastAsia="ru-RU"/>
              </w:rPr>
              <w:t>№</w:t>
            </w:r>
          </w:p>
          <w:p w14:paraId="1D0B0095" w14:textId="77777777" w:rsidR="009A78CF" w:rsidRPr="005C5336" w:rsidRDefault="009A78CF" w:rsidP="00534468">
            <w:pPr>
              <w:spacing w:after="0" w:line="240" w:lineRule="auto"/>
              <w:jc w:val="center"/>
              <w:rPr>
                <w:rFonts w:ascii="Times New Roman" w:eastAsia="Times New Roman" w:hAnsi="Times New Roman" w:cs="Times New Roman"/>
                <w:sz w:val="20"/>
                <w:szCs w:val="20"/>
                <w:lang w:eastAsia="ru-RU"/>
              </w:rPr>
            </w:pPr>
            <w:r w:rsidRPr="005C5336">
              <w:rPr>
                <w:rFonts w:ascii="Times New Roman" w:eastAsia="Times New Roman" w:hAnsi="Times New Roman" w:cs="Times New Roman"/>
                <w:sz w:val="20"/>
                <w:szCs w:val="20"/>
                <w:lang w:eastAsia="ru-RU"/>
              </w:rPr>
              <w:t>п/п</w:t>
            </w:r>
          </w:p>
        </w:tc>
        <w:tc>
          <w:tcPr>
            <w:tcW w:w="3407" w:type="pct"/>
            <w:tcBorders>
              <w:top w:val="single" w:sz="4" w:space="0" w:color="auto"/>
              <w:left w:val="single" w:sz="4" w:space="0" w:color="auto"/>
              <w:bottom w:val="single" w:sz="4" w:space="0" w:color="auto"/>
              <w:right w:val="single" w:sz="4" w:space="0" w:color="auto"/>
            </w:tcBorders>
            <w:shd w:val="clear" w:color="auto" w:fill="FFFFFF"/>
            <w:vAlign w:val="center"/>
          </w:tcPr>
          <w:p w14:paraId="4A221D7C" w14:textId="77777777" w:rsidR="009A78CF" w:rsidRPr="005C5336" w:rsidRDefault="009A78CF" w:rsidP="00534468">
            <w:pPr>
              <w:spacing w:after="0" w:line="240" w:lineRule="auto"/>
              <w:ind w:left="-57" w:right="-57"/>
              <w:jc w:val="center"/>
              <w:rPr>
                <w:rFonts w:ascii="Times New Roman" w:eastAsia="Times New Roman" w:hAnsi="Times New Roman" w:cs="Times New Roman"/>
                <w:sz w:val="20"/>
                <w:szCs w:val="20"/>
                <w:lang w:eastAsia="ru-RU"/>
              </w:rPr>
            </w:pPr>
            <w:r w:rsidRPr="005C5336">
              <w:rPr>
                <w:rFonts w:ascii="Times New Roman" w:eastAsia="Times New Roman" w:hAnsi="Times New Roman" w:cs="Times New Roman"/>
                <w:sz w:val="20"/>
                <w:szCs w:val="20"/>
                <w:lang w:eastAsia="ru-RU"/>
              </w:rPr>
              <w:t>Наименование показателя</w:t>
            </w:r>
          </w:p>
        </w:tc>
        <w:tc>
          <w:tcPr>
            <w:tcW w:w="574" w:type="pct"/>
            <w:tcBorders>
              <w:top w:val="single" w:sz="4" w:space="0" w:color="auto"/>
              <w:left w:val="single" w:sz="4" w:space="0" w:color="auto"/>
              <w:bottom w:val="single" w:sz="4" w:space="0" w:color="auto"/>
              <w:right w:val="single" w:sz="4" w:space="0" w:color="auto"/>
            </w:tcBorders>
            <w:shd w:val="clear" w:color="auto" w:fill="FFFFFF"/>
            <w:vAlign w:val="center"/>
          </w:tcPr>
          <w:p w14:paraId="19D1F138" w14:textId="6667F00A" w:rsidR="009A78CF" w:rsidRPr="003919E0" w:rsidRDefault="009A78CF" w:rsidP="002A166D">
            <w:pPr>
              <w:spacing w:after="0" w:line="240" w:lineRule="auto"/>
              <w:ind w:left="-57" w:right="-5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2022 год</w:t>
            </w:r>
          </w:p>
        </w:tc>
        <w:tc>
          <w:tcPr>
            <w:tcW w:w="574" w:type="pct"/>
            <w:tcBorders>
              <w:top w:val="single" w:sz="4" w:space="0" w:color="auto"/>
              <w:left w:val="single" w:sz="4" w:space="0" w:color="auto"/>
              <w:bottom w:val="single" w:sz="4" w:space="0" w:color="auto"/>
              <w:right w:val="single" w:sz="4" w:space="0" w:color="auto"/>
            </w:tcBorders>
            <w:shd w:val="clear" w:color="auto" w:fill="FFFFFF"/>
            <w:vAlign w:val="center"/>
          </w:tcPr>
          <w:p w14:paraId="6A582866" w14:textId="1C145FCF" w:rsidR="009A78CF" w:rsidRDefault="009A78CF" w:rsidP="002A166D">
            <w:pPr>
              <w:spacing w:after="0" w:line="240" w:lineRule="auto"/>
              <w:ind w:left="-57" w:right="-5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2023 год</w:t>
            </w:r>
          </w:p>
        </w:tc>
      </w:tr>
      <w:tr w:rsidR="009A78CF" w:rsidRPr="005C5336" w14:paraId="71A5EC51" w14:textId="5312BA54" w:rsidTr="001343C3">
        <w:tc>
          <w:tcPr>
            <w:tcW w:w="4426" w:type="pct"/>
            <w:gridSpan w:val="3"/>
            <w:tcBorders>
              <w:top w:val="single" w:sz="4" w:space="0" w:color="auto"/>
              <w:left w:val="single" w:sz="4" w:space="0" w:color="auto"/>
              <w:bottom w:val="single" w:sz="4" w:space="0" w:color="auto"/>
              <w:right w:val="single" w:sz="4" w:space="0" w:color="auto"/>
            </w:tcBorders>
            <w:shd w:val="clear" w:color="auto" w:fill="FFFFFF"/>
          </w:tcPr>
          <w:p w14:paraId="67E5B036" w14:textId="19314F54" w:rsidR="009A78CF" w:rsidRPr="00E67490" w:rsidRDefault="009A78CF" w:rsidP="00534468">
            <w:pPr>
              <w:spacing w:after="0" w:line="240" w:lineRule="auto"/>
              <w:ind w:left="-57" w:right="-57"/>
              <w:jc w:val="center"/>
              <w:rPr>
                <w:rFonts w:ascii="Times New Roman" w:eastAsia="Times New Roman" w:hAnsi="Times New Roman" w:cs="Times New Roman"/>
                <w:b/>
                <w:bCs/>
                <w:i/>
                <w:iCs/>
                <w:sz w:val="20"/>
                <w:szCs w:val="20"/>
                <w:lang w:eastAsia="ru-RU"/>
              </w:rPr>
            </w:pPr>
            <w:r w:rsidRPr="00E67490">
              <w:rPr>
                <w:rFonts w:ascii="Times New Roman" w:eastAsia="Times New Roman" w:hAnsi="Times New Roman" w:cs="Times New Roman"/>
                <w:b/>
                <w:bCs/>
                <w:i/>
                <w:iCs/>
                <w:sz w:val="20"/>
                <w:szCs w:val="20"/>
                <w:lang w:eastAsia="ru-RU"/>
              </w:rPr>
              <w:t>Основные показатели деятельности  Контрольно-счетной палаты</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10830A3A" w14:textId="77777777" w:rsidR="009A78CF" w:rsidRPr="00E67490" w:rsidRDefault="009A78CF" w:rsidP="00534468">
            <w:pPr>
              <w:spacing w:after="0" w:line="240" w:lineRule="auto"/>
              <w:ind w:left="-57" w:right="-57"/>
              <w:jc w:val="center"/>
              <w:rPr>
                <w:rFonts w:ascii="Times New Roman" w:eastAsia="Times New Roman" w:hAnsi="Times New Roman" w:cs="Times New Roman"/>
                <w:b/>
                <w:bCs/>
                <w:i/>
                <w:iCs/>
                <w:sz w:val="20"/>
                <w:szCs w:val="20"/>
                <w:lang w:eastAsia="ru-RU"/>
              </w:rPr>
            </w:pPr>
          </w:p>
        </w:tc>
      </w:tr>
      <w:tr w:rsidR="009A78CF" w:rsidRPr="00E67490" w14:paraId="06DE4E2F" w14:textId="0E2C0128"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2F8188FD" w14:textId="77777777" w:rsidR="009A78CF" w:rsidRPr="00E67490" w:rsidRDefault="009A78CF" w:rsidP="00534468">
            <w:pPr>
              <w:spacing w:after="0" w:line="240" w:lineRule="auto"/>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1.</w:t>
            </w: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1771242F" w14:textId="6002AAE7" w:rsidR="009A78CF" w:rsidRPr="00E67490" w:rsidRDefault="009A78CF" w:rsidP="00534468">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Проведено контрольных и экспертно-аналитических мероприятий, всего (ед</w:t>
            </w:r>
            <w:r w:rsidR="006E4153">
              <w:rPr>
                <w:rFonts w:ascii="Times New Roman" w:eastAsia="Times New Roman" w:hAnsi="Times New Roman" w:cs="Times New Roman"/>
                <w:lang w:eastAsia="ru-RU"/>
              </w:rPr>
              <w:t>.</w:t>
            </w:r>
            <w:r w:rsidRPr="00E67490">
              <w:rPr>
                <w:rFonts w:ascii="Times New Roman" w:eastAsia="Times New Roman" w:hAnsi="Times New Roman" w:cs="Times New Roman"/>
                <w:lang w:eastAsia="ru-RU"/>
              </w:rPr>
              <w:t>),</w:t>
            </w:r>
          </w:p>
          <w:p w14:paraId="6A85E37B" w14:textId="77777777" w:rsidR="009A78CF" w:rsidRPr="00E67490" w:rsidRDefault="009A78CF" w:rsidP="00534468">
            <w:pPr>
              <w:spacing w:after="0" w:line="240" w:lineRule="auto"/>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из них:</w:t>
            </w:r>
          </w:p>
        </w:tc>
        <w:tc>
          <w:tcPr>
            <w:tcW w:w="574" w:type="pct"/>
            <w:tcBorders>
              <w:top w:val="single" w:sz="4" w:space="0" w:color="auto"/>
              <w:left w:val="single" w:sz="4" w:space="0" w:color="auto"/>
              <w:bottom w:val="single" w:sz="4" w:space="0" w:color="auto"/>
              <w:right w:val="single" w:sz="4" w:space="0" w:color="auto"/>
            </w:tcBorders>
            <w:shd w:val="clear" w:color="auto" w:fill="FFFFFF"/>
            <w:vAlign w:val="center"/>
          </w:tcPr>
          <w:p w14:paraId="2D74DFAB" w14:textId="6557EB89" w:rsidR="009A78CF" w:rsidRPr="00E67490" w:rsidRDefault="001E1C48" w:rsidP="00534468">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574" w:type="pct"/>
            <w:tcBorders>
              <w:top w:val="single" w:sz="4" w:space="0" w:color="auto"/>
              <w:left w:val="single" w:sz="4" w:space="0" w:color="auto"/>
              <w:bottom w:val="single" w:sz="4" w:space="0" w:color="auto"/>
              <w:right w:val="single" w:sz="4" w:space="0" w:color="auto"/>
            </w:tcBorders>
            <w:shd w:val="clear" w:color="auto" w:fill="FFFFFF"/>
            <w:vAlign w:val="center"/>
          </w:tcPr>
          <w:p w14:paraId="493503D8" w14:textId="37E461BF" w:rsidR="009A78CF" w:rsidRPr="003247F4" w:rsidRDefault="003247F4" w:rsidP="00534468">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34</w:t>
            </w:r>
          </w:p>
        </w:tc>
      </w:tr>
      <w:tr w:rsidR="009A78CF" w:rsidRPr="00E67490" w14:paraId="2B24B426" w14:textId="11E144AC"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196A105B" w14:textId="77777777" w:rsidR="009A78CF" w:rsidRPr="00E67490" w:rsidRDefault="009A78CF" w:rsidP="00534468">
            <w:pPr>
              <w:spacing w:after="0" w:line="240" w:lineRule="auto"/>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1.1.</w:t>
            </w: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15023E24" w14:textId="5DDA663A" w:rsidR="009A78CF" w:rsidRPr="00E67490" w:rsidRDefault="009A78CF" w:rsidP="00C25DC7">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Контрольных мероприятий</w:t>
            </w:r>
            <w:r w:rsidR="00C25DC7">
              <w:rPr>
                <w:rStyle w:val="af3"/>
                <w:rFonts w:ascii="Times New Roman" w:eastAsia="Times New Roman" w:hAnsi="Times New Roman" w:cs="Times New Roman"/>
                <w:lang w:eastAsia="ru-RU"/>
              </w:rPr>
              <w:footnoteReference w:id="1"/>
            </w:r>
          </w:p>
        </w:tc>
        <w:tc>
          <w:tcPr>
            <w:tcW w:w="574" w:type="pct"/>
            <w:tcBorders>
              <w:top w:val="single" w:sz="4" w:space="0" w:color="auto"/>
              <w:left w:val="single" w:sz="4" w:space="0" w:color="auto"/>
              <w:bottom w:val="single" w:sz="4" w:space="0" w:color="auto"/>
              <w:right w:val="single" w:sz="4" w:space="0" w:color="auto"/>
            </w:tcBorders>
            <w:shd w:val="clear" w:color="auto" w:fill="FFFFFF"/>
            <w:vAlign w:val="center"/>
          </w:tcPr>
          <w:p w14:paraId="12169EB5" w14:textId="04314527" w:rsidR="009A78CF" w:rsidRPr="00E67490" w:rsidRDefault="001E1C48" w:rsidP="001E1C48">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574" w:type="pct"/>
            <w:tcBorders>
              <w:top w:val="single" w:sz="4" w:space="0" w:color="auto"/>
              <w:left w:val="single" w:sz="4" w:space="0" w:color="auto"/>
              <w:bottom w:val="single" w:sz="4" w:space="0" w:color="auto"/>
              <w:right w:val="single" w:sz="4" w:space="0" w:color="auto"/>
            </w:tcBorders>
            <w:shd w:val="clear" w:color="auto" w:fill="FFFFFF"/>
            <w:vAlign w:val="center"/>
          </w:tcPr>
          <w:p w14:paraId="0A142DBD" w14:textId="70AC5CE7" w:rsidR="009A78CF" w:rsidRPr="003247F4" w:rsidRDefault="003247F4" w:rsidP="00534468">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r>
      <w:tr w:rsidR="009A78CF" w:rsidRPr="00E67490" w14:paraId="66241753" w14:textId="432B686D"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3A1FE4C8" w14:textId="77777777" w:rsidR="009A78CF" w:rsidRPr="00E67490" w:rsidRDefault="009A78CF" w:rsidP="00534468">
            <w:pPr>
              <w:spacing w:after="0" w:line="240" w:lineRule="auto"/>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1.2.</w:t>
            </w: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097D7EE3" w14:textId="59E9E93B" w:rsidR="009A78CF" w:rsidRPr="00E67490" w:rsidRDefault="009A78CF" w:rsidP="00534468">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Экспертно-аналитических мероприятий,</w:t>
            </w:r>
            <w:r>
              <w:rPr>
                <w:rFonts w:ascii="Times New Roman" w:eastAsia="Times New Roman" w:hAnsi="Times New Roman" w:cs="Times New Roman"/>
                <w:lang w:eastAsia="ru-RU"/>
              </w:rPr>
              <w:t xml:space="preserve"> </w:t>
            </w:r>
            <w:r w:rsidRPr="00E67490">
              <w:rPr>
                <w:rFonts w:ascii="Times New Roman" w:eastAsia="Times New Roman" w:hAnsi="Times New Roman" w:cs="Times New Roman"/>
                <w:lang w:eastAsia="ru-RU"/>
              </w:rPr>
              <w:t>всего(ед</w:t>
            </w:r>
            <w:r w:rsidR="00F076EF">
              <w:rPr>
                <w:rFonts w:ascii="Times New Roman" w:eastAsia="Times New Roman" w:hAnsi="Times New Roman" w:cs="Times New Roman"/>
                <w:lang w:eastAsia="ru-RU"/>
              </w:rPr>
              <w:t>.</w:t>
            </w:r>
            <w:r w:rsidRPr="00E67490">
              <w:rPr>
                <w:rFonts w:ascii="Times New Roman" w:eastAsia="Times New Roman" w:hAnsi="Times New Roman" w:cs="Times New Roman"/>
                <w:lang w:eastAsia="ru-RU"/>
              </w:rPr>
              <w:t>),</w:t>
            </w:r>
          </w:p>
          <w:p w14:paraId="1C0D8C48" w14:textId="575C42DA" w:rsidR="009A78CF" w:rsidRPr="00E67490" w:rsidRDefault="009A78CF" w:rsidP="00534468">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том числе:</w:t>
            </w:r>
          </w:p>
        </w:tc>
        <w:tc>
          <w:tcPr>
            <w:tcW w:w="574" w:type="pct"/>
            <w:tcBorders>
              <w:top w:val="single" w:sz="4" w:space="0" w:color="auto"/>
              <w:left w:val="single" w:sz="4" w:space="0" w:color="auto"/>
              <w:bottom w:val="single" w:sz="4" w:space="0" w:color="auto"/>
              <w:right w:val="single" w:sz="4" w:space="0" w:color="auto"/>
            </w:tcBorders>
            <w:shd w:val="clear" w:color="auto" w:fill="FFFFFF"/>
            <w:vAlign w:val="center"/>
          </w:tcPr>
          <w:p w14:paraId="4ECB646C" w14:textId="2FFAE8F0" w:rsidR="009A78CF" w:rsidRPr="00E67490" w:rsidRDefault="009A78CF" w:rsidP="00534468">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21</w:t>
            </w:r>
          </w:p>
        </w:tc>
        <w:tc>
          <w:tcPr>
            <w:tcW w:w="574" w:type="pct"/>
            <w:tcBorders>
              <w:top w:val="single" w:sz="4" w:space="0" w:color="auto"/>
              <w:left w:val="single" w:sz="4" w:space="0" w:color="auto"/>
              <w:bottom w:val="single" w:sz="4" w:space="0" w:color="auto"/>
              <w:right w:val="single" w:sz="4" w:space="0" w:color="auto"/>
            </w:tcBorders>
            <w:shd w:val="clear" w:color="auto" w:fill="FFFFFF"/>
            <w:vAlign w:val="center"/>
          </w:tcPr>
          <w:p w14:paraId="73520359" w14:textId="252B3F73" w:rsidR="009A78CF" w:rsidRPr="00B25173" w:rsidRDefault="00B25173" w:rsidP="00534468">
            <w:pPr>
              <w:spacing w:after="0" w:line="240" w:lineRule="auto"/>
              <w:ind w:left="-57" w:right="-57"/>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30</w:t>
            </w:r>
          </w:p>
        </w:tc>
      </w:tr>
      <w:tr w:rsidR="009A78CF" w:rsidRPr="00E67490" w14:paraId="13B9A1FE" w14:textId="2C5760CC"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119FA90A" w14:textId="116EB779" w:rsidR="009A78CF" w:rsidRPr="00E67490" w:rsidRDefault="009A78CF" w:rsidP="00534468">
            <w:pPr>
              <w:spacing w:after="0" w:line="240" w:lineRule="auto"/>
              <w:jc w:val="center"/>
              <w:rPr>
                <w:rFonts w:ascii="Times New Roman" w:eastAsia="Times New Roman" w:hAnsi="Times New Roman" w:cs="Times New Roman"/>
                <w:lang w:eastAsia="ru-RU"/>
              </w:rPr>
            </w:pP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3524AEF6" w14:textId="3D19AB62" w:rsidR="009A78CF" w:rsidRPr="00E67490" w:rsidRDefault="009A78CF" w:rsidP="00534468">
            <w:pPr>
              <w:spacing w:after="0" w:line="240" w:lineRule="auto"/>
              <w:jc w:val="both"/>
              <w:rPr>
                <w:rFonts w:ascii="Times New Roman" w:eastAsia="Times New Roman" w:hAnsi="Times New Roman" w:cs="Times New Roman"/>
                <w:i/>
                <w:iCs/>
                <w:lang w:eastAsia="ru-RU"/>
              </w:rPr>
            </w:pPr>
            <w:r w:rsidRPr="00E67490">
              <w:rPr>
                <w:rFonts w:ascii="Times New Roman" w:eastAsia="Times New Roman" w:hAnsi="Times New Roman" w:cs="Times New Roman"/>
                <w:i/>
                <w:iCs/>
                <w:lang w:eastAsia="ru-RU"/>
              </w:rPr>
              <w:t>количество проведенных экспертиз проектов решений Совета депутатов муниципального  образования город Саяногорск</w:t>
            </w:r>
          </w:p>
        </w:tc>
        <w:tc>
          <w:tcPr>
            <w:tcW w:w="574" w:type="pct"/>
            <w:tcBorders>
              <w:top w:val="single" w:sz="4" w:space="0" w:color="auto"/>
              <w:left w:val="single" w:sz="4" w:space="0" w:color="auto"/>
              <w:bottom w:val="single" w:sz="4" w:space="0" w:color="auto"/>
              <w:right w:val="single" w:sz="4" w:space="0" w:color="auto"/>
            </w:tcBorders>
            <w:shd w:val="clear" w:color="auto" w:fill="FFFFFF"/>
            <w:vAlign w:val="center"/>
          </w:tcPr>
          <w:p w14:paraId="5B58F466" w14:textId="38D71C26" w:rsidR="009A78CF" w:rsidRPr="00E67490" w:rsidRDefault="009A78CF" w:rsidP="00534468">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11</w:t>
            </w:r>
          </w:p>
        </w:tc>
        <w:tc>
          <w:tcPr>
            <w:tcW w:w="574" w:type="pct"/>
            <w:tcBorders>
              <w:top w:val="single" w:sz="4" w:space="0" w:color="auto"/>
              <w:left w:val="single" w:sz="4" w:space="0" w:color="auto"/>
              <w:bottom w:val="single" w:sz="4" w:space="0" w:color="auto"/>
              <w:right w:val="single" w:sz="4" w:space="0" w:color="auto"/>
            </w:tcBorders>
            <w:shd w:val="clear" w:color="auto" w:fill="FFFFFF"/>
            <w:vAlign w:val="center"/>
          </w:tcPr>
          <w:p w14:paraId="2F294881" w14:textId="42150170" w:rsidR="009A78CF" w:rsidRPr="002F708A" w:rsidRDefault="002F708A" w:rsidP="00534468">
            <w:pPr>
              <w:spacing w:after="0" w:line="240" w:lineRule="auto"/>
              <w:ind w:left="-57" w:right="-57"/>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17</w:t>
            </w:r>
          </w:p>
        </w:tc>
      </w:tr>
      <w:tr w:rsidR="009A78CF" w:rsidRPr="00E67490" w14:paraId="30A2FEA1" w14:textId="5DCF40E6"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27F3139E" w14:textId="77777777" w:rsidR="009A78CF" w:rsidRPr="00E67490" w:rsidRDefault="009A78CF" w:rsidP="00534468">
            <w:pPr>
              <w:spacing w:after="0" w:line="240" w:lineRule="auto"/>
              <w:jc w:val="center"/>
              <w:rPr>
                <w:rFonts w:ascii="Times New Roman" w:eastAsia="Times New Roman" w:hAnsi="Times New Roman" w:cs="Times New Roman"/>
                <w:lang w:eastAsia="ru-RU"/>
              </w:rPr>
            </w:pP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334450DE" w14:textId="6491B088" w:rsidR="009A78CF" w:rsidRPr="00E67490" w:rsidRDefault="009A78CF" w:rsidP="00534468">
            <w:pPr>
              <w:spacing w:after="0" w:line="240" w:lineRule="auto"/>
              <w:jc w:val="both"/>
              <w:rPr>
                <w:rFonts w:ascii="Times New Roman" w:eastAsia="Times New Roman" w:hAnsi="Times New Roman" w:cs="Times New Roman"/>
                <w:i/>
                <w:iCs/>
                <w:lang w:eastAsia="ru-RU"/>
              </w:rPr>
            </w:pPr>
            <w:r w:rsidRPr="00E67490">
              <w:rPr>
                <w:rFonts w:ascii="Times New Roman" w:eastAsia="Times New Roman" w:hAnsi="Times New Roman" w:cs="Times New Roman"/>
                <w:i/>
                <w:iCs/>
                <w:lang w:eastAsia="ru-RU"/>
              </w:rPr>
              <w:t>подготовлено экспертных заключений по результатам финансово-экономической экспертизы муниципальных программ</w:t>
            </w:r>
          </w:p>
        </w:tc>
        <w:tc>
          <w:tcPr>
            <w:tcW w:w="574" w:type="pct"/>
            <w:tcBorders>
              <w:top w:val="single" w:sz="4" w:space="0" w:color="auto"/>
              <w:left w:val="single" w:sz="4" w:space="0" w:color="auto"/>
              <w:bottom w:val="single" w:sz="4" w:space="0" w:color="auto"/>
              <w:right w:val="single" w:sz="4" w:space="0" w:color="auto"/>
            </w:tcBorders>
            <w:shd w:val="clear" w:color="auto" w:fill="FFFFFF"/>
            <w:vAlign w:val="center"/>
          </w:tcPr>
          <w:p w14:paraId="5EDF1E87" w14:textId="4121FC93" w:rsidR="009A78CF" w:rsidRPr="00E67490" w:rsidRDefault="009A78CF" w:rsidP="00534468">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3</w:t>
            </w:r>
          </w:p>
        </w:tc>
        <w:tc>
          <w:tcPr>
            <w:tcW w:w="574" w:type="pct"/>
            <w:tcBorders>
              <w:top w:val="single" w:sz="4" w:space="0" w:color="auto"/>
              <w:left w:val="single" w:sz="4" w:space="0" w:color="auto"/>
              <w:bottom w:val="single" w:sz="4" w:space="0" w:color="auto"/>
              <w:right w:val="single" w:sz="4" w:space="0" w:color="auto"/>
            </w:tcBorders>
            <w:shd w:val="clear" w:color="auto" w:fill="FFFFFF"/>
            <w:vAlign w:val="center"/>
          </w:tcPr>
          <w:p w14:paraId="72F98EB2" w14:textId="2213F95B" w:rsidR="009A78CF" w:rsidRPr="002F708A" w:rsidRDefault="002F708A" w:rsidP="00534468">
            <w:pPr>
              <w:spacing w:after="0" w:line="240" w:lineRule="auto"/>
              <w:ind w:left="-57" w:right="-57"/>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5</w:t>
            </w:r>
          </w:p>
        </w:tc>
      </w:tr>
      <w:tr w:rsidR="009A78CF" w:rsidRPr="00E67490" w14:paraId="78B76DAB" w14:textId="6AE42604"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3100FF9A" w14:textId="77777777" w:rsidR="009A78CF" w:rsidRPr="00E67490" w:rsidRDefault="009A78CF" w:rsidP="00534468">
            <w:pPr>
              <w:spacing w:after="0" w:line="240" w:lineRule="auto"/>
              <w:jc w:val="center"/>
              <w:rPr>
                <w:rFonts w:ascii="Times New Roman" w:eastAsia="Times New Roman" w:hAnsi="Times New Roman" w:cs="Times New Roman"/>
                <w:lang w:eastAsia="ru-RU"/>
              </w:rPr>
            </w:pP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0E5A8B51" w14:textId="4D73F8EC" w:rsidR="009A78CF" w:rsidRPr="00E67490" w:rsidRDefault="009A78CF" w:rsidP="00534468">
            <w:pPr>
              <w:spacing w:after="0" w:line="240" w:lineRule="auto"/>
              <w:jc w:val="both"/>
              <w:rPr>
                <w:rFonts w:ascii="Times New Roman" w:eastAsia="Times New Roman" w:hAnsi="Times New Roman" w:cs="Times New Roman"/>
                <w:i/>
                <w:iCs/>
                <w:lang w:eastAsia="ru-RU"/>
              </w:rPr>
            </w:pPr>
            <w:r w:rsidRPr="00E67490">
              <w:rPr>
                <w:rFonts w:ascii="Times New Roman" w:eastAsia="Times New Roman" w:hAnsi="Times New Roman" w:cs="Times New Roman"/>
                <w:i/>
                <w:iCs/>
                <w:lang w:eastAsia="ru-RU"/>
              </w:rPr>
              <w:t>проведено тематических экспертно-аналитических мероприятий</w:t>
            </w:r>
          </w:p>
        </w:tc>
        <w:tc>
          <w:tcPr>
            <w:tcW w:w="574" w:type="pct"/>
            <w:tcBorders>
              <w:top w:val="single" w:sz="4" w:space="0" w:color="auto"/>
              <w:left w:val="single" w:sz="4" w:space="0" w:color="auto"/>
              <w:bottom w:val="single" w:sz="4" w:space="0" w:color="auto"/>
              <w:right w:val="single" w:sz="4" w:space="0" w:color="auto"/>
            </w:tcBorders>
            <w:shd w:val="clear" w:color="auto" w:fill="FFFFFF"/>
            <w:vAlign w:val="center"/>
          </w:tcPr>
          <w:p w14:paraId="429F6A22" w14:textId="307336D5" w:rsidR="009A78CF" w:rsidRPr="00E67490" w:rsidRDefault="009A78CF" w:rsidP="00534468">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3</w:t>
            </w:r>
          </w:p>
        </w:tc>
        <w:tc>
          <w:tcPr>
            <w:tcW w:w="574" w:type="pct"/>
            <w:tcBorders>
              <w:top w:val="single" w:sz="4" w:space="0" w:color="auto"/>
              <w:left w:val="single" w:sz="4" w:space="0" w:color="auto"/>
              <w:bottom w:val="single" w:sz="4" w:space="0" w:color="auto"/>
              <w:right w:val="single" w:sz="4" w:space="0" w:color="auto"/>
            </w:tcBorders>
            <w:shd w:val="clear" w:color="auto" w:fill="FFFFFF"/>
            <w:vAlign w:val="center"/>
          </w:tcPr>
          <w:p w14:paraId="4D936243" w14:textId="2ABDE4CC" w:rsidR="009A78CF" w:rsidRPr="00B25173" w:rsidRDefault="00B25173" w:rsidP="00534468">
            <w:pPr>
              <w:spacing w:after="0" w:line="240" w:lineRule="auto"/>
              <w:ind w:left="-57" w:right="-57"/>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4</w:t>
            </w:r>
          </w:p>
        </w:tc>
      </w:tr>
      <w:tr w:rsidR="009A78CF" w:rsidRPr="00E67490" w14:paraId="03B0BCEB" w14:textId="2A2D7317"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62171A7D" w14:textId="77777777" w:rsidR="009A78CF" w:rsidRPr="00E67490" w:rsidRDefault="009A78CF" w:rsidP="00534468">
            <w:pPr>
              <w:spacing w:after="0" w:line="240" w:lineRule="auto"/>
              <w:jc w:val="center"/>
              <w:rPr>
                <w:rFonts w:ascii="Times New Roman" w:eastAsia="Times New Roman" w:hAnsi="Times New Roman" w:cs="Times New Roman"/>
                <w:lang w:eastAsia="ru-RU"/>
              </w:rPr>
            </w:pP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2B6015C9" w14:textId="740D92BF" w:rsidR="009A78CF" w:rsidRPr="00E67490" w:rsidRDefault="009A78CF" w:rsidP="009A78CF">
            <w:pPr>
              <w:spacing w:after="0" w:line="240" w:lineRule="auto"/>
              <w:jc w:val="both"/>
              <w:rPr>
                <w:rFonts w:ascii="Times New Roman" w:eastAsia="Times New Roman" w:hAnsi="Times New Roman" w:cs="Times New Roman"/>
                <w:i/>
                <w:iCs/>
                <w:lang w:eastAsia="ru-RU"/>
              </w:rPr>
            </w:pPr>
            <w:r w:rsidRPr="00E67490">
              <w:rPr>
                <w:rFonts w:ascii="Times New Roman" w:eastAsia="Times New Roman" w:hAnsi="Times New Roman" w:cs="Times New Roman"/>
                <w:i/>
                <w:iCs/>
                <w:lang w:eastAsia="ru-RU"/>
              </w:rPr>
              <w:t>подготовлено экспертных заключений по внешней проверк</w:t>
            </w:r>
            <w:r>
              <w:rPr>
                <w:rFonts w:ascii="Times New Roman" w:eastAsia="Times New Roman" w:hAnsi="Times New Roman" w:cs="Times New Roman"/>
                <w:i/>
                <w:iCs/>
                <w:lang w:eastAsia="ru-RU"/>
              </w:rPr>
              <w:t>е</w:t>
            </w:r>
            <w:r w:rsidRPr="00E67490">
              <w:rPr>
                <w:rFonts w:ascii="Times New Roman" w:eastAsia="Times New Roman" w:hAnsi="Times New Roman" w:cs="Times New Roman"/>
                <w:i/>
                <w:iCs/>
                <w:lang w:eastAsia="ru-RU"/>
              </w:rPr>
              <w:t xml:space="preserve"> отчета об исполнении бюджета за 202</w:t>
            </w:r>
            <w:r w:rsidRPr="009A78CF">
              <w:rPr>
                <w:rFonts w:ascii="Times New Roman" w:eastAsia="Times New Roman" w:hAnsi="Times New Roman" w:cs="Times New Roman"/>
                <w:i/>
                <w:iCs/>
                <w:lang w:eastAsia="ru-RU"/>
              </w:rPr>
              <w:t>2</w:t>
            </w:r>
            <w:r>
              <w:rPr>
                <w:rFonts w:ascii="Times New Roman" w:eastAsia="Times New Roman" w:hAnsi="Times New Roman" w:cs="Times New Roman"/>
                <w:i/>
                <w:iCs/>
                <w:lang w:eastAsia="ru-RU"/>
              </w:rPr>
              <w:t xml:space="preserve"> год, три квартала 2023</w:t>
            </w:r>
            <w:r w:rsidRPr="00E67490">
              <w:rPr>
                <w:rFonts w:ascii="Times New Roman" w:eastAsia="Times New Roman" w:hAnsi="Times New Roman" w:cs="Times New Roman"/>
                <w:i/>
                <w:iCs/>
                <w:lang w:eastAsia="ru-RU"/>
              </w:rPr>
              <w:t xml:space="preserve"> года</w:t>
            </w:r>
          </w:p>
        </w:tc>
        <w:tc>
          <w:tcPr>
            <w:tcW w:w="574" w:type="pct"/>
            <w:tcBorders>
              <w:top w:val="single" w:sz="4" w:space="0" w:color="auto"/>
              <w:left w:val="single" w:sz="4" w:space="0" w:color="auto"/>
              <w:bottom w:val="single" w:sz="4" w:space="0" w:color="auto"/>
              <w:right w:val="single" w:sz="4" w:space="0" w:color="auto"/>
            </w:tcBorders>
            <w:shd w:val="clear" w:color="auto" w:fill="FFFFFF"/>
            <w:vAlign w:val="center"/>
          </w:tcPr>
          <w:p w14:paraId="20309AD6" w14:textId="4F0B5AC0" w:rsidR="009A78CF" w:rsidRPr="00E67490" w:rsidRDefault="009A78CF" w:rsidP="00534468">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4</w:t>
            </w:r>
          </w:p>
        </w:tc>
        <w:tc>
          <w:tcPr>
            <w:tcW w:w="574" w:type="pct"/>
            <w:tcBorders>
              <w:top w:val="single" w:sz="4" w:space="0" w:color="auto"/>
              <w:left w:val="single" w:sz="4" w:space="0" w:color="auto"/>
              <w:bottom w:val="single" w:sz="4" w:space="0" w:color="auto"/>
              <w:right w:val="single" w:sz="4" w:space="0" w:color="auto"/>
            </w:tcBorders>
            <w:shd w:val="clear" w:color="auto" w:fill="FFFFFF"/>
            <w:vAlign w:val="center"/>
          </w:tcPr>
          <w:p w14:paraId="2CA50F86" w14:textId="513BFDBD" w:rsidR="009A78CF" w:rsidRPr="002F708A" w:rsidRDefault="002F708A" w:rsidP="00534468">
            <w:pPr>
              <w:spacing w:after="0" w:line="240" w:lineRule="auto"/>
              <w:ind w:left="-57" w:right="-57"/>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4</w:t>
            </w:r>
          </w:p>
        </w:tc>
      </w:tr>
      <w:tr w:rsidR="009A78CF" w:rsidRPr="00E67490" w14:paraId="36C625DE" w14:textId="53515D2C"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5388592D" w14:textId="1A145186" w:rsidR="009A78CF" w:rsidRPr="00E67490" w:rsidRDefault="009A78CF" w:rsidP="0053446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r w:rsidRPr="00E67490">
              <w:rPr>
                <w:rFonts w:ascii="Times New Roman" w:eastAsia="Times New Roman" w:hAnsi="Times New Roman" w:cs="Times New Roman"/>
                <w:lang w:eastAsia="ru-RU"/>
              </w:rPr>
              <w:t>.</w:t>
            </w: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30D1ED43" w14:textId="04C7D650" w:rsidR="009A78CF" w:rsidRPr="00E67490" w:rsidRDefault="009A78CF" w:rsidP="00534468">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 xml:space="preserve">Количество </w:t>
            </w:r>
            <w:r w:rsidR="00A70739">
              <w:rPr>
                <w:rFonts w:ascii="Times New Roman" w:eastAsia="Times New Roman" w:hAnsi="Times New Roman" w:cs="Times New Roman"/>
                <w:lang w:eastAsia="ru-RU"/>
              </w:rPr>
              <w:t>объектов</w:t>
            </w:r>
            <w:r w:rsidR="002A0B7C">
              <w:rPr>
                <w:rFonts w:ascii="Times New Roman" w:eastAsia="Times New Roman" w:hAnsi="Times New Roman" w:cs="Times New Roman"/>
                <w:lang w:eastAsia="ru-RU"/>
              </w:rPr>
              <w:t>,</w:t>
            </w:r>
            <w:r w:rsidRPr="00E67490">
              <w:rPr>
                <w:rFonts w:ascii="Times New Roman" w:eastAsia="Times New Roman" w:hAnsi="Times New Roman" w:cs="Times New Roman"/>
                <w:lang w:eastAsia="ru-RU"/>
              </w:rPr>
              <w:t xml:space="preserve"> проведенных контрольных и экспертно-аналитических мероприятий, всего (ед</w:t>
            </w:r>
            <w:r w:rsidR="00F076EF">
              <w:rPr>
                <w:rFonts w:ascii="Times New Roman" w:eastAsia="Times New Roman" w:hAnsi="Times New Roman" w:cs="Times New Roman"/>
                <w:lang w:eastAsia="ru-RU"/>
              </w:rPr>
              <w:t>.</w:t>
            </w:r>
            <w:r w:rsidRPr="00E67490">
              <w:rPr>
                <w:rFonts w:ascii="Times New Roman" w:eastAsia="Times New Roman" w:hAnsi="Times New Roman" w:cs="Times New Roman"/>
                <w:lang w:eastAsia="ru-RU"/>
              </w:rPr>
              <w:t>),</w:t>
            </w:r>
          </w:p>
          <w:p w14:paraId="0087FBFC" w14:textId="77777777" w:rsidR="009A78CF" w:rsidRPr="00E67490" w:rsidRDefault="009A78CF" w:rsidP="00534468">
            <w:pPr>
              <w:spacing w:after="0" w:line="240" w:lineRule="auto"/>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из них:</w:t>
            </w:r>
          </w:p>
        </w:tc>
        <w:tc>
          <w:tcPr>
            <w:tcW w:w="574" w:type="pct"/>
            <w:tcBorders>
              <w:top w:val="single" w:sz="4" w:space="0" w:color="auto"/>
              <w:left w:val="single" w:sz="4" w:space="0" w:color="auto"/>
              <w:bottom w:val="single" w:sz="4" w:space="0" w:color="auto"/>
              <w:right w:val="single" w:sz="4" w:space="0" w:color="auto"/>
            </w:tcBorders>
            <w:shd w:val="clear" w:color="auto" w:fill="FFFFFF"/>
            <w:vAlign w:val="center"/>
          </w:tcPr>
          <w:p w14:paraId="7BDAA173" w14:textId="2CE2EE0A" w:rsidR="009A78CF" w:rsidRPr="00E67490" w:rsidRDefault="009A78CF" w:rsidP="00534468">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25</w:t>
            </w:r>
          </w:p>
        </w:tc>
        <w:tc>
          <w:tcPr>
            <w:tcW w:w="574" w:type="pct"/>
            <w:tcBorders>
              <w:top w:val="single" w:sz="4" w:space="0" w:color="auto"/>
              <w:left w:val="single" w:sz="4" w:space="0" w:color="auto"/>
              <w:bottom w:val="single" w:sz="4" w:space="0" w:color="auto"/>
              <w:right w:val="single" w:sz="4" w:space="0" w:color="auto"/>
            </w:tcBorders>
            <w:shd w:val="clear" w:color="auto" w:fill="FFFFFF"/>
            <w:vAlign w:val="center"/>
          </w:tcPr>
          <w:p w14:paraId="7370447D" w14:textId="52B1CB34" w:rsidR="009A78CF" w:rsidRPr="00851B36" w:rsidRDefault="003247F4" w:rsidP="001E1C48">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1E1C48">
              <w:rPr>
                <w:rFonts w:ascii="Times New Roman" w:eastAsia="Times New Roman" w:hAnsi="Times New Roman" w:cs="Times New Roman"/>
                <w:lang w:eastAsia="ru-RU"/>
              </w:rPr>
              <w:t>6</w:t>
            </w:r>
          </w:p>
        </w:tc>
      </w:tr>
      <w:tr w:rsidR="009A78CF" w:rsidRPr="00E67490" w14:paraId="6849F416" w14:textId="350051A4"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6AA7994D" w14:textId="3863BF63" w:rsidR="009A78CF" w:rsidRPr="00E67490" w:rsidRDefault="009A78CF" w:rsidP="00534468">
            <w:pPr>
              <w:spacing w:after="0" w:line="240" w:lineRule="auto"/>
              <w:jc w:val="center"/>
              <w:rPr>
                <w:rFonts w:ascii="Times New Roman" w:eastAsia="Times New Roman" w:hAnsi="Times New Roman" w:cs="Times New Roman"/>
                <w:lang w:eastAsia="ru-RU"/>
              </w:rPr>
            </w:pP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3AB10F24" w14:textId="77777777" w:rsidR="009A78CF" w:rsidRPr="00E67490" w:rsidRDefault="009A78CF" w:rsidP="00534468">
            <w:pPr>
              <w:spacing w:after="0" w:line="240" w:lineRule="auto"/>
              <w:jc w:val="both"/>
              <w:rPr>
                <w:rFonts w:ascii="Times New Roman" w:eastAsia="Times New Roman" w:hAnsi="Times New Roman" w:cs="Times New Roman"/>
                <w:i/>
                <w:iCs/>
                <w:lang w:eastAsia="ru-RU"/>
              </w:rPr>
            </w:pPr>
            <w:r w:rsidRPr="00E67490">
              <w:rPr>
                <w:rFonts w:ascii="Times New Roman" w:eastAsia="Times New Roman" w:hAnsi="Times New Roman" w:cs="Times New Roman"/>
                <w:i/>
                <w:iCs/>
                <w:lang w:eastAsia="ru-RU"/>
              </w:rPr>
              <w:t>объектов контрольных мероприятий</w:t>
            </w:r>
          </w:p>
        </w:tc>
        <w:tc>
          <w:tcPr>
            <w:tcW w:w="574" w:type="pct"/>
            <w:tcBorders>
              <w:top w:val="single" w:sz="4" w:space="0" w:color="auto"/>
              <w:left w:val="single" w:sz="4" w:space="0" w:color="auto"/>
              <w:bottom w:val="single" w:sz="4" w:space="0" w:color="auto"/>
              <w:right w:val="single" w:sz="4" w:space="0" w:color="auto"/>
            </w:tcBorders>
            <w:shd w:val="clear" w:color="auto" w:fill="FFFFFF"/>
            <w:vAlign w:val="center"/>
          </w:tcPr>
          <w:p w14:paraId="359EAEB2" w14:textId="35998EF9" w:rsidR="009A78CF" w:rsidRPr="00E67490" w:rsidRDefault="009A78CF" w:rsidP="00534468">
            <w:pPr>
              <w:spacing w:after="0" w:line="240" w:lineRule="auto"/>
              <w:ind w:left="-57" w:right="-57"/>
              <w:jc w:val="center"/>
              <w:rPr>
                <w:rFonts w:ascii="Times New Roman" w:eastAsia="Times New Roman" w:hAnsi="Times New Roman" w:cs="Times New Roman"/>
                <w:i/>
                <w:iCs/>
                <w:lang w:eastAsia="ru-RU"/>
              </w:rPr>
            </w:pPr>
            <w:r w:rsidRPr="00E67490">
              <w:rPr>
                <w:rFonts w:ascii="Times New Roman" w:eastAsia="Times New Roman" w:hAnsi="Times New Roman" w:cs="Times New Roman"/>
                <w:i/>
                <w:iCs/>
                <w:lang w:eastAsia="ru-RU"/>
              </w:rPr>
              <w:t>15</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6848DF83" w14:textId="1009EE11" w:rsidR="009A78CF" w:rsidRPr="0005537D" w:rsidRDefault="005704A6" w:rsidP="00534468">
            <w:pPr>
              <w:spacing w:after="0" w:line="240" w:lineRule="auto"/>
              <w:ind w:left="-57" w:right="-57"/>
              <w:jc w:val="center"/>
              <w:rPr>
                <w:rFonts w:ascii="Times New Roman" w:eastAsia="Times New Roman" w:hAnsi="Times New Roman" w:cs="Times New Roman"/>
                <w:i/>
                <w:iCs/>
                <w:lang w:val="en-US" w:eastAsia="ru-RU"/>
              </w:rPr>
            </w:pPr>
            <w:r>
              <w:rPr>
                <w:rFonts w:ascii="Times New Roman" w:eastAsia="Times New Roman" w:hAnsi="Times New Roman" w:cs="Times New Roman"/>
                <w:i/>
                <w:iCs/>
                <w:lang w:val="en-US" w:eastAsia="ru-RU"/>
              </w:rPr>
              <w:t>11</w:t>
            </w:r>
          </w:p>
        </w:tc>
      </w:tr>
      <w:tr w:rsidR="009A78CF" w:rsidRPr="00E67490" w14:paraId="35BA3F24" w14:textId="4EB383C0"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7825D478" w14:textId="65B21C3E" w:rsidR="009A78CF" w:rsidRPr="00E67490" w:rsidRDefault="009A78CF" w:rsidP="00534468">
            <w:pPr>
              <w:spacing w:after="0" w:line="240" w:lineRule="auto"/>
              <w:jc w:val="center"/>
              <w:rPr>
                <w:rFonts w:ascii="Times New Roman" w:eastAsia="Times New Roman" w:hAnsi="Times New Roman" w:cs="Times New Roman"/>
                <w:lang w:eastAsia="ru-RU"/>
              </w:rPr>
            </w:pP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5E54EFAF" w14:textId="77777777" w:rsidR="009A78CF" w:rsidRPr="00E67490" w:rsidRDefault="009A78CF" w:rsidP="00534468">
            <w:pPr>
              <w:spacing w:after="0" w:line="240" w:lineRule="auto"/>
              <w:jc w:val="both"/>
              <w:rPr>
                <w:rFonts w:ascii="Times New Roman" w:eastAsia="Times New Roman" w:hAnsi="Times New Roman" w:cs="Times New Roman"/>
                <w:i/>
                <w:iCs/>
                <w:lang w:eastAsia="ru-RU"/>
              </w:rPr>
            </w:pPr>
            <w:r w:rsidRPr="00E67490">
              <w:rPr>
                <w:rFonts w:ascii="Times New Roman" w:eastAsia="Times New Roman" w:hAnsi="Times New Roman" w:cs="Times New Roman"/>
                <w:i/>
                <w:iCs/>
                <w:lang w:eastAsia="ru-RU"/>
              </w:rPr>
              <w:t>объектов экспертно-аналитических мероприятий</w:t>
            </w:r>
          </w:p>
        </w:tc>
        <w:tc>
          <w:tcPr>
            <w:tcW w:w="574" w:type="pct"/>
            <w:tcBorders>
              <w:top w:val="single" w:sz="4" w:space="0" w:color="auto"/>
              <w:left w:val="single" w:sz="4" w:space="0" w:color="auto"/>
              <w:bottom w:val="single" w:sz="4" w:space="0" w:color="auto"/>
              <w:right w:val="single" w:sz="4" w:space="0" w:color="auto"/>
            </w:tcBorders>
            <w:shd w:val="clear" w:color="auto" w:fill="FFFFFF"/>
            <w:vAlign w:val="center"/>
          </w:tcPr>
          <w:p w14:paraId="7B7C0295" w14:textId="6401B79C" w:rsidR="009A78CF" w:rsidRPr="00E67490" w:rsidRDefault="009A78CF" w:rsidP="00534468">
            <w:pPr>
              <w:spacing w:after="0" w:line="240" w:lineRule="auto"/>
              <w:ind w:left="-57" w:right="-57"/>
              <w:jc w:val="center"/>
              <w:rPr>
                <w:rFonts w:ascii="Times New Roman" w:eastAsia="Times New Roman" w:hAnsi="Times New Roman" w:cs="Times New Roman"/>
                <w:i/>
                <w:iCs/>
                <w:lang w:eastAsia="ru-RU"/>
              </w:rPr>
            </w:pPr>
            <w:r w:rsidRPr="00E67490">
              <w:rPr>
                <w:rFonts w:ascii="Times New Roman" w:eastAsia="Times New Roman" w:hAnsi="Times New Roman" w:cs="Times New Roman"/>
                <w:i/>
                <w:iCs/>
                <w:lang w:eastAsia="ru-RU"/>
              </w:rPr>
              <w:t>10</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57D22A73" w14:textId="075FB9D1" w:rsidR="009A78CF" w:rsidRPr="003247F4" w:rsidRDefault="003247F4" w:rsidP="001E1C48">
            <w:pPr>
              <w:spacing w:after="0" w:line="240" w:lineRule="auto"/>
              <w:ind w:left="-57" w:right="-57"/>
              <w:jc w:val="center"/>
              <w:rPr>
                <w:rFonts w:ascii="Times New Roman" w:eastAsia="Times New Roman" w:hAnsi="Times New Roman" w:cs="Times New Roman"/>
                <w:i/>
                <w:iCs/>
                <w:lang w:eastAsia="ru-RU"/>
              </w:rPr>
            </w:pPr>
            <w:r>
              <w:rPr>
                <w:rFonts w:ascii="Times New Roman" w:eastAsia="Times New Roman" w:hAnsi="Times New Roman" w:cs="Times New Roman"/>
                <w:i/>
                <w:iCs/>
                <w:lang w:eastAsia="ru-RU"/>
              </w:rPr>
              <w:t>1</w:t>
            </w:r>
            <w:r w:rsidR="001E1C48">
              <w:rPr>
                <w:rFonts w:ascii="Times New Roman" w:eastAsia="Times New Roman" w:hAnsi="Times New Roman" w:cs="Times New Roman"/>
                <w:i/>
                <w:iCs/>
                <w:lang w:eastAsia="ru-RU"/>
              </w:rPr>
              <w:t>5</w:t>
            </w:r>
          </w:p>
        </w:tc>
      </w:tr>
      <w:tr w:rsidR="009A78CF" w:rsidRPr="00E67490" w14:paraId="50D52161" w14:textId="34B3657B"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451517A7" w14:textId="3C5DB1DA" w:rsidR="009A78CF" w:rsidRPr="00E67490" w:rsidRDefault="009A78CF" w:rsidP="008D2F4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E67490">
              <w:rPr>
                <w:rFonts w:ascii="Times New Roman" w:eastAsia="Times New Roman" w:hAnsi="Times New Roman" w:cs="Times New Roman"/>
                <w:lang w:eastAsia="ru-RU"/>
              </w:rPr>
              <w:t>.</w:t>
            </w: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553937C2" w14:textId="59A1134F" w:rsidR="009A78CF" w:rsidRPr="00E67490" w:rsidRDefault="009A78CF" w:rsidP="008D2F40">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Проведено контрольных и экспертно-аналитических мероприятий по поручениям, предложениям, запросам и обращениям, всего (ед</w:t>
            </w:r>
            <w:r w:rsidR="00F076EF">
              <w:rPr>
                <w:rFonts w:ascii="Times New Roman" w:eastAsia="Times New Roman" w:hAnsi="Times New Roman" w:cs="Times New Roman"/>
                <w:lang w:eastAsia="ru-RU"/>
              </w:rPr>
              <w:t>.</w:t>
            </w:r>
            <w:r w:rsidRPr="00E67490">
              <w:rPr>
                <w:rFonts w:ascii="Times New Roman" w:eastAsia="Times New Roman" w:hAnsi="Times New Roman" w:cs="Times New Roman"/>
                <w:lang w:eastAsia="ru-RU"/>
              </w:rPr>
              <w:t>),</w:t>
            </w:r>
          </w:p>
          <w:p w14:paraId="0F1D025E" w14:textId="77777777" w:rsidR="009A78CF" w:rsidRPr="00E67490" w:rsidRDefault="009A78CF" w:rsidP="008D2F40">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из них на основании:</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2E2AE046" w14:textId="6C7DB22A"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p>
          <w:p w14:paraId="2D28E44E" w14:textId="14CB3F4F"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5</w:t>
            </w:r>
          </w:p>
          <w:p w14:paraId="66F09169" w14:textId="04E3B1DB"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p>
        </w:tc>
        <w:tc>
          <w:tcPr>
            <w:tcW w:w="574" w:type="pct"/>
            <w:tcBorders>
              <w:top w:val="single" w:sz="4" w:space="0" w:color="auto"/>
              <w:left w:val="single" w:sz="4" w:space="0" w:color="auto"/>
              <w:bottom w:val="single" w:sz="4" w:space="0" w:color="auto"/>
              <w:right w:val="single" w:sz="4" w:space="0" w:color="auto"/>
            </w:tcBorders>
            <w:shd w:val="clear" w:color="auto" w:fill="FFFFFF"/>
            <w:vAlign w:val="center"/>
          </w:tcPr>
          <w:p w14:paraId="6148E225" w14:textId="085127CC" w:rsidR="009A78CF" w:rsidRPr="001E1C48" w:rsidRDefault="001E1C48" w:rsidP="008D2F40">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r>
      <w:tr w:rsidR="009A78CF" w:rsidRPr="00E67490" w14:paraId="67936332" w14:textId="441883B4"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1B6E7309" w14:textId="0AAAC1A7" w:rsidR="009A78CF" w:rsidRPr="00E67490" w:rsidRDefault="009A78CF" w:rsidP="008D2F40">
            <w:pPr>
              <w:spacing w:after="0" w:line="240" w:lineRule="auto"/>
              <w:jc w:val="center"/>
              <w:rPr>
                <w:rFonts w:ascii="Times New Roman" w:eastAsia="Times New Roman" w:hAnsi="Times New Roman" w:cs="Times New Roman"/>
                <w:lang w:eastAsia="ru-RU"/>
              </w:rPr>
            </w:pP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773FF037" w14:textId="77777777" w:rsidR="009A78CF" w:rsidRPr="00E67490" w:rsidRDefault="009A78CF" w:rsidP="008D2F40">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 xml:space="preserve">поручений представительного органа муниципального образования </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6AEF66EA" w14:textId="0006F267"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0</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7B815732" w14:textId="30BF56AE" w:rsidR="009A78CF" w:rsidRPr="00035303" w:rsidRDefault="00035303" w:rsidP="008D2F40">
            <w:pPr>
              <w:spacing w:after="0" w:line="240" w:lineRule="auto"/>
              <w:ind w:left="-57" w:right="-57"/>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2</w:t>
            </w:r>
          </w:p>
        </w:tc>
      </w:tr>
      <w:tr w:rsidR="009A78CF" w:rsidRPr="00E67490" w14:paraId="31DC7F79" w14:textId="2BFB0BF5"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3F9B6C64" w14:textId="53D3EAB3" w:rsidR="009A78CF" w:rsidRPr="00E67490" w:rsidRDefault="009A78CF" w:rsidP="008D2F40">
            <w:pPr>
              <w:spacing w:after="0" w:line="240" w:lineRule="auto"/>
              <w:jc w:val="center"/>
              <w:rPr>
                <w:rFonts w:ascii="Times New Roman" w:eastAsia="Times New Roman" w:hAnsi="Times New Roman" w:cs="Times New Roman"/>
                <w:lang w:eastAsia="ru-RU"/>
              </w:rPr>
            </w:pP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489A1876" w14:textId="743A1D66" w:rsidR="009A78CF" w:rsidRPr="00E67490" w:rsidRDefault="009A78CF" w:rsidP="008D2F40">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предложений Главы муниципального образования</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5AA9426E" w14:textId="572C8C5F"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2</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590673F8" w14:textId="41D8A03E" w:rsidR="009A78CF" w:rsidRPr="00035303" w:rsidRDefault="00035303" w:rsidP="008D2F40">
            <w:pPr>
              <w:spacing w:after="0" w:line="240" w:lineRule="auto"/>
              <w:ind w:left="-57" w:right="-57"/>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2</w:t>
            </w:r>
          </w:p>
        </w:tc>
      </w:tr>
      <w:tr w:rsidR="009A78CF" w:rsidRPr="00E67490" w14:paraId="773FB443" w14:textId="679BD33F"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73131BCC" w14:textId="03DFB65D" w:rsidR="009A78CF" w:rsidRPr="00E67490" w:rsidRDefault="009A78CF" w:rsidP="008D2F40">
            <w:pPr>
              <w:spacing w:after="0" w:line="240" w:lineRule="auto"/>
              <w:jc w:val="center"/>
              <w:rPr>
                <w:rFonts w:ascii="Times New Roman" w:eastAsia="Times New Roman" w:hAnsi="Times New Roman" w:cs="Times New Roman"/>
                <w:lang w:eastAsia="ru-RU"/>
              </w:rPr>
            </w:pP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3F1E4EF4" w14:textId="77777777" w:rsidR="009A78CF" w:rsidRPr="00E67490" w:rsidRDefault="009A78CF" w:rsidP="008D2F40">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обращений органов прокуратуры и иных правоохранительных органов</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08C7CB93" w14:textId="2CD60AD9" w:rsidR="009A78CF" w:rsidRPr="00E67490" w:rsidRDefault="009A78CF" w:rsidP="00B77025">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3</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60041624" w14:textId="49C52A99" w:rsidR="009A78CF" w:rsidRPr="001E1C48" w:rsidRDefault="001E1C48" w:rsidP="00B77025">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r>
      <w:tr w:rsidR="009A78CF" w:rsidRPr="00E67490" w14:paraId="16360CB1" w14:textId="17D23F64"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61F37416" w14:textId="59D7F45E" w:rsidR="009A78CF" w:rsidRPr="00E67490" w:rsidRDefault="009A78CF" w:rsidP="008D2F4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r w:rsidRPr="00E67490">
              <w:rPr>
                <w:rFonts w:ascii="Times New Roman" w:eastAsia="Times New Roman" w:hAnsi="Times New Roman" w:cs="Times New Roman"/>
                <w:lang w:eastAsia="ru-RU"/>
              </w:rPr>
              <w:t xml:space="preserve">. </w:t>
            </w: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53B952AC" w14:textId="5BD42188" w:rsidR="009A78CF" w:rsidRPr="00E67490" w:rsidRDefault="009A78CF" w:rsidP="008D2F40">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Объем проверенных средств, тыс. рублей</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07A572CB" w14:textId="7A68518B"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2 091 914,1</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77D6B0C6" w14:textId="53B21E05" w:rsidR="009A78CF" w:rsidRPr="00E67490" w:rsidRDefault="00E7052D" w:rsidP="008657B3">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1E1C48">
              <w:rPr>
                <w:rFonts w:ascii="Times New Roman" w:eastAsia="Times New Roman" w:hAnsi="Times New Roman" w:cs="Times New Roman"/>
                <w:lang w:eastAsia="ru-RU"/>
              </w:rPr>
              <w:t> </w:t>
            </w:r>
            <w:r w:rsidR="008657B3">
              <w:rPr>
                <w:rFonts w:ascii="Times New Roman" w:eastAsia="Times New Roman" w:hAnsi="Times New Roman" w:cs="Times New Roman"/>
                <w:lang w:val="en-US" w:eastAsia="ru-RU"/>
              </w:rPr>
              <w:t>1</w:t>
            </w:r>
            <w:r w:rsidR="001E1C48">
              <w:rPr>
                <w:rFonts w:ascii="Times New Roman" w:eastAsia="Times New Roman" w:hAnsi="Times New Roman" w:cs="Times New Roman"/>
                <w:lang w:eastAsia="ru-RU"/>
              </w:rPr>
              <w:t>9</w:t>
            </w:r>
            <w:r w:rsidR="00FA4D20">
              <w:rPr>
                <w:rFonts w:ascii="Times New Roman" w:eastAsia="Times New Roman" w:hAnsi="Times New Roman" w:cs="Times New Roman"/>
                <w:lang w:eastAsia="ru-RU"/>
              </w:rPr>
              <w:t>2 649,7</w:t>
            </w:r>
          </w:p>
        </w:tc>
      </w:tr>
      <w:tr w:rsidR="009A78CF" w:rsidRPr="00E67490" w14:paraId="24719F98" w14:textId="024886C8"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32918E49" w14:textId="79B21C5F" w:rsidR="009A78CF" w:rsidRPr="00E67490" w:rsidRDefault="009A78CF" w:rsidP="008D2F4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r w:rsidRPr="00E67490">
              <w:rPr>
                <w:rFonts w:ascii="Times New Roman" w:eastAsia="Times New Roman" w:hAnsi="Times New Roman" w:cs="Times New Roman"/>
                <w:lang w:eastAsia="ru-RU"/>
              </w:rPr>
              <w:t>.</w:t>
            </w: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0BB7F51B" w14:textId="77777777" w:rsidR="009A78CF" w:rsidRPr="00E67490" w:rsidRDefault="009A78CF" w:rsidP="008D2F40">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Всего выявлено нарушений в ходе осуществления контрольных и экспертно-аналитических мероприятий (тыс. руб./количество),</w:t>
            </w:r>
          </w:p>
          <w:p w14:paraId="14AEB40E" w14:textId="2B42B293" w:rsidR="009A78CF" w:rsidRPr="00E67490" w:rsidRDefault="009A78CF" w:rsidP="008D2F40">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из них:</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38C979DC" w14:textId="77777777"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 xml:space="preserve">1 763 175,0 </w:t>
            </w:r>
          </w:p>
          <w:p w14:paraId="0D3E4C37" w14:textId="2454B933"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/93</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75F3291C" w14:textId="1E2FC74C" w:rsidR="001E08EE" w:rsidRPr="001343C3" w:rsidRDefault="006837FB" w:rsidP="008D2F40">
            <w:pPr>
              <w:spacing w:after="0" w:line="240" w:lineRule="auto"/>
              <w:ind w:left="-57" w:right="-57"/>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32043,9</w:t>
            </w:r>
            <w:r w:rsidR="001E08EE">
              <w:rPr>
                <w:rFonts w:ascii="Times New Roman" w:eastAsia="Times New Roman" w:hAnsi="Times New Roman" w:cs="Times New Roman"/>
                <w:lang w:eastAsia="ru-RU"/>
              </w:rPr>
              <w:t xml:space="preserve"> </w:t>
            </w:r>
          </w:p>
          <w:p w14:paraId="33675B08" w14:textId="46A4BAFE" w:rsidR="009A78CF" w:rsidRPr="00E67490" w:rsidRDefault="001E08EE" w:rsidP="006837FB">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 1</w:t>
            </w:r>
            <w:r w:rsidR="00382CA5">
              <w:rPr>
                <w:rFonts w:ascii="Times New Roman" w:eastAsia="Times New Roman" w:hAnsi="Times New Roman" w:cs="Times New Roman"/>
                <w:lang w:eastAsia="ru-RU"/>
              </w:rPr>
              <w:t>1</w:t>
            </w:r>
            <w:r w:rsidR="006837FB">
              <w:rPr>
                <w:rFonts w:ascii="Times New Roman" w:eastAsia="Times New Roman" w:hAnsi="Times New Roman" w:cs="Times New Roman"/>
                <w:lang w:eastAsia="ru-RU"/>
              </w:rPr>
              <w:t>8</w:t>
            </w:r>
          </w:p>
        </w:tc>
      </w:tr>
      <w:tr w:rsidR="009A78CF" w:rsidRPr="00E67490" w14:paraId="333125CE" w14:textId="1F1C1A7A"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2B180A63" w14:textId="6EDE4772" w:rsidR="009A78CF" w:rsidRPr="00E67490" w:rsidRDefault="009A78CF" w:rsidP="008D2F40">
            <w:pPr>
              <w:spacing w:after="0" w:line="240" w:lineRule="auto"/>
              <w:jc w:val="center"/>
              <w:rPr>
                <w:rFonts w:ascii="Times New Roman" w:eastAsia="Times New Roman" w:hAnsi="Times New Roman" w:cs="Times New Roman"/>
                <w:lang w:eastAsia="ru-RU"/>
              </w:rPr>
            </w:pPr>
          </w:p>
        </w:tc>
        <w:tc>
          <w:tcPr>
            <w:tcW w:w="3407" w:type="pct"/>
            <w:tcBorders>
              <w:top w:val="single" w:sz="4" w:space="0" w:color="auto"/>
              <w:left w:val="single" w:sz="4" w:space="0" w:color="auto"/>
              <w:bottom w:val="single" w:sz="4" w:space="0" w:color="auto"/>
              <w:right w:val="single" w:sz="4" w:space="0" w:color="auto"/>
            </w:tcBorders>
            <w:shd w:val="clear" w:color="auto" w:fill="FFFFFF"/>
            <w:vAlign w:val="center"/>
          </w:tcPr>
          <w:p w14:paraId="5453466A" w14:textId="15D6B4C6" w:rsidR="009A78CF" w:rsidRPr="00E67490" w:rsidRDefault="009A78CF" w:rsidP="008D2F40">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color w:val="000000"/>
                <w:lang w:eastAsia="ru-RU"/>
              </w:rPr>
              <w:t>нарушения при исполнении бюджета (тыс. руб./количество)</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68E1C0B5" w14:textId="77777777"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 xml:space="preserve">1 034,8 </w:t>
            </w:r>
          </w:p>
          <w:p w14:paraId="19C1312B" w14:textId="37AAC31C"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/2</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14307943" w14:textId="239DD5E7" w:rsidR="009A78CF" w:rsidRPr="008C14C0" w:rsidRDefault="001E1C48" w:rsidP="008D2F40">
            <w:pPr>
              <w:spacing w:after="0" w:line="240" w:lineRule="auto"/>
              <w:ind w:left="-57" w:right="-57"/>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64,3</w:t>
            </w:r>
            <w:r w:rsidR="00706807">
              <w:rPr>
                <w:rFonts w:ascii="Times New Roman" w:eastAsia="Times New Roman" w:hAnsi="Times New Roman" w:cs="Times New Roman"/>
                <w:lang w:val="en-US" w:eastAsia="ru-RU"/>
              </w:rPr>
              <w:t xml:space="preserve">                    </w:t>
            </w:r>
            <w:r>
              <w:rPr>
                <w:rFonts w:ascii="Times New Roman" w:eastAsia="Times New Roman" w:hAnsi="Times New Roman" w:cs="Times New Roman"/>
                <w:lang w:eastAsia="ru-RU"/>
              </w:rPr>
              <w:t>/2</w:t>
            </w:r>
          </w:p>
        </w:tc>
      </w:tr>
      <w:tr w:rsidR="009A78CF" w:rsidRPr="00E67490" w14:paraId="0B79697E" w14:textId="22A8C8FF" w:rsidTr="001343C3">
        <w:trPr>
          <w:trHeight w:val="256"/>
        </w:trPr>
        <w:tc>
          <w:tcPr>
            <w:tcW w:w="444" w:type="pct"/>
            <w:tcBorders>
              <w:top w:val="single" w:sz="4" w:space="0" w:color="auto"/>
              <w:left w:val="single" w:sz="4" w:space="0" w:color="auto"/>
              <w:bottom w:val="single" w:sz="4" w:space="0" w:color="auto"/>
              <w:right w:val="single" w:sz="4" w:space="0" w:color="auto"/>
            </w:tcBorders>
            <w:shd w:val="clear" w:color="auto" w:fill="FFFFFF"/>
          </w:tcPr>
          <w:p w14:paraId="7F8419C9" w14:textId="6067C963" w:rsidR="009A78CF" w:rsidRPr="00E67490" w:rsidRDefault="009A78CF" w:rsidP="008D2F40">
            <w:pPr>
              <w:spacing w:after="0" w:line="240" w:lineRule="auto"/>
              <w:jc w:val="center"/>
              <w:rPr>
                <w:rFonts w:ascii="Times New Roman" w:eastAsia="Times New Roman" w:hAnsi="Times New Roman" w:cs="Times New Roman"/>
                <w:lang w:eastAsia="ru-RU"/>
              </w:rPr>
            </w:pPr>
          </w:p>
        </w:tc>
        <w:tc>
          <w:tcPr>
            <w:tcW w:w="3407" w:type="pct"/>
            <w:tcBorders>
              <w:top w:val="single" w:sz="4" w:space="0" w:color="auto"/>
              <w:left w:val="single" w:sz="4" w:space="0" w:color="auto"/>
              <w:bottom w:val="single" w:sz="4" w:space="0" w:color="auto"/>
              <w:right w:val="single" w:sz="4" w:space="0" w:color="auto"/>
            </w:tcBorders>
            <w:shd w:val="clear" w:color="auto" w:fill="FFFFFF"/>
            <w:vAlign w:val="center"/>
          </w:tcPr>
          <w:p w14:paraId="09DE3EF1" w14:textId="6BA650A7" w:rsidR="009A78CF" w:rsidRPr="00E67490" w:rsidRDefault="009A78CF" w:rsidP="008D2F40">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color w:val="000000"/>
                <w:lang w:eastAsia="ru-RU"/>
              </w:rPr>
              <w:t>нарушения ведения бухгалтерского учета, составления бухгалтерской (финансовой) отчетности (тыс. руб./количество)</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6D8DFBB4" w14:textId="77777777"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1 750 738,5</w:t>
            </w:r>
          </w:p>
          <w:p w14:paraId="2E214E09" w14:textId="7AFE181B"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 xml:space="preserve"> / 28</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58059B2D" w14:textId="0C8C2B9F" w:rsidR="009A78CF" w:rsidRDefault="006837FB" w:rsidP="008D2F40">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2 097,1</w:t>
            </w:r>
          </w:p>
          <w:p w14:paraId="4033A751" w14:textId="07FF2D33" w:rsidR="00852618" w:rsidRPr="00E67490" w:rsidRDefault="00852618" w:rsidP="006837FB">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6837FB">
              <w:rPr>
                <w:rFonts w:ascii="Times New Roman" w:eastAsia="Times New Roman" w:hAnsi="Times New Roman" w:cs="Times New Roman"/>
                <w:lang w:eastAsia="ru-RU"/>
              </w:rPr>
              <w:t>4</w:t>
            </w:r>
          </w:p>
        </w:tc>
      </w:tr>
      <w:tr w:rsidR="009A78CF" w:rsidRPr="00E67490" w14:paraId="075EB158" w14:textId="18A6AF9C"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6103B311" w14:textId="08A5C73D" w:rsidR="009A78CF" w:rsidRPr="00E67490" w:rsidRDefault="009A78CF" w:rsidP="008D2F40">
            <w:pPr>
              <w:spacing w:after="0" w:line="240" w:lineRule="auto"/>
              <w:jc w:val="center"/>
              <w:rPr>
                <w:rFonts w:ascii="Times New Roman" w:eastAsia="Times New Roman" w:hAnsi="Times New Roman" w:cs="Times New Roman"/>
                <w:lang w:eastAsia="ru-RU"/>
              </w:rPr>
            </w:pPr>
          </w:p>
        </w:tc>
        <w:tc>
          <w:tcPr>
            <w:tcW w:w="3407" w:type="pct"/>
            <w:tcBorders>
              <w:top w:val="single" w:sz="4" w:space="0" w:color="auto"/>
              <w:left w:val="single" w:sz="4" w:space="0" w:color="auto"/>
              <w:bottom w:val="single" w:sz="4" w:space="0" w:color="auto"/>
              <w:right w:val="single" w:sz="4" w:space="0" w:color="auto"/>
            </w:tcBorders>
            <w:shd w:val="clear" w:color="auto" w:fill="FFFFFF"/>
            <w:vAlign w:val="center"/>
          </w:tcPr>
          <w:p w14:paraId="65F96EBC" w14:textId="2A824B36" w:rsidR="009A78CF" w:rsidRPr="00E67490" w:rsidRDefault="009A78CF" w:rsidP="008D2F40">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color w:val="000000"/>
                <w:lang w:eastAsia="ru-RU"/>
              </w:rPr>
              <w:t>нарушения в сфере управления и распоряжения муниципальной собственностью (тыс. руб./количество)</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2D1A2127" w14:textId="0F074569"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0/0</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4DABBDB3" w14:textId="5F632D38" w:rsidR="009A78CF" w:rsidRPr="00E67490" w:rsidRDefault="00852618" w:rsidP="008D2F40">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r w:rsidR="005441B9">
              <w:rPr>
                <w:rFonts w:ascii="Times New Roman" w:eastAsia="Times New Roman" w:hAnsi="Times New Roman" w:cs="Times New Roman"/>
                <w:lang w:eastAsia="ru-RU"/>
              </w:rPr>
              <w:t>/0</w:t>
            </w:r>
          </w:p>
        </w:tc>
      </w:tr>
      <w:tr w:rsidR="009A78CF" w:rsidRPr="00E67490" w14:paraId="4153B016" w14:textId="5099678C"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4BD0CE68" w14:textId="5AD934B1" w:rsidR="009A78CF" w:rsidRPr="00E67490" w:rsidRDefault="009A78CF" w:rsidP="008D2F40">
            <w:pPr>
              <w:spacing w:after="0" w:line="240" w:lineRule="auto"/>
              <w:jc w:val="center"/>
              <w:rPr>
                <w:rFonts w:ascii="Times New Roman" w:eastAsia="Times New Roman" w:hAnsi="Times New Roman" w:cs="Times New Roman"/>
                <w:lang w:eastAsia="ru-RU"/>
              </w:rPr>
            </w:pPr>
          </w:p>
        </w:tc>
        <w:tc>
          <w:tcPr>
            <w:tcW w:w="3407" w:type="pct"/>
            <w:tcBorders>
              <w:top w:val="single" w:sz="4" w:space="0" w:color="auto"/>
              <w:left w:val="single" w:sz="4" w:space="0" w:color="auto"/>
              <w:bottom w:val="single" w:sz="4" w:space="0" w:color="auto"/>
              <w:right w:val="single" w:sz="4" w:space="0" w:color="auto"/>
            </w:tcBorders>
            <w:shd w:val="clear" w:color="auto" w:fill="FFFFFF"/>
            <w:vAlign w:val="center"/>
          </w:tcPr>
          <w:p w14:paraId="0BF54DB7" w14:textId="174D0A2D" w:rsidR="009A78CF" w:rsidRPr="00E67490" w:rsidRDefault="009A78CF" w:rsidP="008D2F40">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color w:val="000000"/>
                <w:lang w:eastAsia="ru-RU"/>
              </w:rPr>
              <w:t>нарушения при осуществлении муниципальных закупок и закупок отдельными видами юридических лиц (тыс. руб./количество)</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74D8E338" w14:textId="77777777"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 xml:space="preserve">11 343,6   </w:t>
            </w:r>
          </w:p>
          <w:p w14:paraId="5CB32565" w14:textId="3F91D69A"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 xml:space="preserve">   /52</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3D69035F" w14:textId="77777777" w:rsidR="009A78CF" w:rsidRDefault="00852618" w:rsidP="008D2F40">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28 381,3</w:t>
            </w:r>
          </w:p>
          <w:p w14:paraId="282658CD" w14:textId="1E10CD07" w:rsidR="00852618" w:rsidRPr="00E67490" w:rsidRDefault="00852618" w:rsidP="006837FB">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6837FB">
              <w:rPr>
                <w:rFonts w:ascii="Times New Roman" w:eastAsia="Times New Roman" w:hAnsi="Times New Roman" w:cs="Times New Roman"/>
                <w:lang w:eastAsia="ru-RU"/>
              </w:rPr>
              <w:t>54</w:t>
            </w:r>
          </w:p>
        </w:tc>
      </w:tr>
      <w:tr w:rsidR="009A78CF" w:rsidRPr="00E67490" w14:paraId="1CFEF5BE" w14:textId="62297C60" w:rsidTr="001343C3">
        <w:trPr>
          <w:trHeight w:val="371"/>
        </w:trPr>
        <w:tc>
          <w:tcPr>
            <w:tcW w:w="444" w:type="pct"/>
            <w:tcBorders>
              <w:top w:val="single" w:sz="4" w:space="0" w:color="auto"/>
              <w:left w:val="single" w:sz="4" w:space="0" w:color="auto"/>
              <w:bottom w:val="single" w:sz="4" w:space="0" w:color="auto"/>
              <w:right w:val="single" w:sz="4" w:space="0" w:color="auto"/>
            </w:tcBorders>
            <w:shd w:val="clear" w:color="auto" w:fill="FFFFFF"/>
          </w:tcPr>
          <w:p w14:paraId="4297220B" w14:textId="59C759B8" w:rsidR="009A78CF" w:rsidRPr="00E67490" w:rsidRDefault="009A78CF" w:rsidP="008D2F40">
            <w:pPr>
              <w:spacing w:after="0" w:line="240" w:lineRule="auto"/>
              <w:jc w:val="center"/>
              <w:rPr>
                <w:rFonts w:ascii="Times New Roman" w:eastAsia="Times New Roman" w:hAnsi="Times New Roman" w:cs="Times New Roman"/>
                <w:color w:val="000000"/>
                <w:lang w:eastAsia="ru-RU"/>
              </w:rPr>
            </w:pPr>
          </w:p>
        </w:tc>
        <w:tc>
          <w:tcPr>
            <w:tcW w:w="3407" w:type="pct"/>
            <w:tcBorders>
              <w:top w:val="single" w:sz="4" w:space="0" w:color="auto"/>
              <w:left w:val="single" w:sz="4" w:space="0" w:color="auto"/>
              <w:bottom w:val="single" w:sz="4" w:space="0" w:color="auto"/>
              <w:right w:val="single" w:sz="4" w:space="0" w:color="auto"/>
            </w:tcBorders>
            <w:shd w:val="clear" w:color="auto" w:fill="FFFFFF"/>
            <w:vAlign w:val="center"/>
          </w:tcPr>
          <w:p w14:paraId="3B01E8F9" w14:textId="56FAE912" w:rsidR="009A78CF" w:rsidRPr="00E67490" w:rsidRDefault="009A78CF" w:rsidP="008D2F40">
            <w:pPr>
              <w:spacing w:after="0" w:line="240" w:lineRule="auto"/>
              <w:jc w:val="both"/>
              <w:rPr>
                <w:rFonts w:ascii="Times New Roman" w:eastAsia="Times New Roman" w:hAnsi="Times New Roman" w:cs="Times New Roman"/>
                <w:color w:val="000000"/>
                <w:lang w:eastAsia="ru-RU"/>
              </w:rPr>
            </w:pPr>
            <w:r w:rsidRPr="00E67490">
              <w:rPr>
                <w:rFonts w:ascii="Times New Roman" w:eastAsia="Times New Roman" w:hAnsi="Times New Roman" w:cs="Times New Roman"/>
                <w:color w:val="000000"/>
                <w:lang w:eastAsia="ru-RU"/>
              </w:rPr>
              <w:t>иные нарушения (тыс. руб./количество)</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53535E4A" w14:textId="1DC03139"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58,1 / 11</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6C9548C9" w14:textId="216EAEC1" w:rsidR="00852618" w:rsidRPr="00E67490" w:rsidRDefault="001E1C48" w:rsidP="001E1C48">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1501,2/38</w:t>
            </w:r>
          </w:p>
        </w:tc>
      </w:tr>
      <w:tr w:rsidR="009A78CF" w:rsidRPr="00E67490" w14:paraId="78B4A72B" w14:textId="36164606"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7C2630F1" w14:textId="4FC9C581" w:rsidR="009A78CF" w:rsidRPr="00E67490" w:rsidRDefault="009A78CF" w:rsidP="008D2F40">
            <w:pPr>
              <w:spacing w:after="0" w:line="240" w:lineRule="auto"/>
              <w:jc w:val="center"/>
              <w:rPr>
                <w:rFonts w:ascii="Times New Roman" w:eastAsia="Times New Roman" w:hAnsi="Times New Roman" w:cs="Times New Roman"/>
                <w:color w:val="000000"/>
                <w:lang w:eastAsia="ru-RU"/>
              </w:rPr>
            </w:pP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60309339" w14:textId="737276C3" w:rsidR="009A78CF" w:rsidRPr="00E67490" w:rsidRDefault="009A78CF" w:rsidP="008D2F40">
            <w:pPr>
              <w:spacing w:after="0" w:line="240" w:lineRule="auto"/>
              <w:jc w:val="both"/>
              <w:rPr>
                <w:rFonts w:ascii="Times New Roman" w:eastAsia="Times New Roman" w:hAnsi="Times New Roman" w:cs="Times New Roman"/>
                <w:color w:val="000000"/>
                <w:lang w:eastAsia="ru-RU"/>
              </w:rPr>
            </w:pPr>
            <w:r w:rsidRPr="00E67490">
              <w:rPr>
                <w:rFonts w:ascii="Times New Roman" w:eastAsia="Times New Roman" w:hAnsi="Times New Roman" w:cs="Times New Roman"/>
                <w:color w:val="000000"/>
                <w:lang w:eastAsia="ru-RU"/>
              </w:rPr>
              <w:t>нецелевое использование бюджетных средств (тыс. руб./количество)</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428CCD58" w14:textId="6E38CB10"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0</w:t>
            </w:r>
            <w:r w:rsidR="005441B9">
              <w:rPr>
                <w:rFonts w:ascii="Times New Roman" w:eastAsia="Times New Roman" w:hAnsi="Times New Roman" w:cs="Times New Roman"/>
                <w:lang w:eastAsia="ru-RU"/>
              </w:rPr>
              <w:t>/0</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0F892987" w14:textId="06C4B188" w:rsidR="009A78CF" w:rsidRPr="00E67490" w:rsidRDefault="00852618" w:rsidP="008D2F40">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r w:rsidR="005441B9">
              <w:rPr>
                <w:rFonts w:ascii="Times New Roman" w:eastAsia="Times New Roman" w:hAnsi="Times New Roman" w:cs="Times New Roman"/>
                <w:lang w:eastAsia="ru-RU"/>
              </w:rPr>
              <w:t>/0</w:t>
            </w:r>
          </w:p>
        </w:tc>
      </w:tr>
      <w:tr w:rsidR="009A78CF" w:rsidRPr="00E67490" w14:paraId="7DC54A0B" w14:textId="1C0ACF40"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457E1A33" w14:textId="6D81D159" w:rsidR="009A78CF" w:rsidRPr="00E67490" w:rsidRDefault="009A78CF" w:rsidP="008D2F4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r w:rsidRPr="00E67490">
              <w:rPr>
                <w:rFonts w:ascii="Times New Roman" w:eastAsia="Times New Roman" w:hAnsi="Times New Roman" w:cs="Times New Roman"/>
                <w:color w:val="000000"/>
                <w:lang w:eastAsia="ru-RU"/>
              </w:rPr>
              <w:t>.</w:t>
            </w: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11C000DB" w14:textId="00A8E7A1" w:rsidR="009A78CF" w:rsidRPr="00E67490" w:rsidRDefault="009A78CF" w:rsidP="008D2F40">
            <w:pPr>
              <w:spacing w:after="0" w:line="240" w:lineRule="auto"/>
              <w:jc w:val="both"/>
              <w:rPr>
                <w:rFonts w:ascii="Times New Roman" w:eastAsia="Times New Roman" w:hAnsi="Times New Roman" w:cs="Times New Roman"/>
                <w:color w:val="000000"/>
                <w:lang w:eastAsia="ru-RU"/>
              </w:rPr>
            </w:pPr>
            <w:r w:rsidRPr="00E67490">
              <w:rPr>
                <w:rFonts w:ascii="Times New Roman" w:eastAsia="Times New Roman" w:hAnsi="Times New Roman" w:cs="Times New Roman"/>
                <w:color w:val="000000"/>
                <w:lang w:eastAsia="ru-RU"/>
              </w:rPr>
              <w:t>Неэффективное использование бюджетных средств (</w:t>
            </w:r>
            <w:proofErr w:type="spellStart"/>
            <w:r w:rsidRPr="00E67490">
              <w:rPr>
                <w:rFonts w:ascii="Times New Roman" w:eastAsia="Times New Roman" w:hAnsi="Times New Roman" w:cs="Times New Roman"/>
                <w:color w:val="000000"/>
                <w:lang w:eastAsia="ru-RU"/>
              </w:rPr>
              <w:t>тыс.руб</w:t>
            </w:r>
            <w:proofErr w:type="spellEnd"/>
            <w:r w:rsidRPr="00E67490">
              <w:rPr>
                <w:rFonts w:ascii="Times New Roman" w:eastAsia="Times New Roman" w:hAnsi="Times New Roman" w:cs="Times New Roman"/>
                <w:color w:val="000000"/>
                <w:lang w:eastAsia="ru-RU"/>
              </w:rPr>
              <w:t>. /количество)</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0DED7B5F" w14:textId="7E496432"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1034,8/1</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65BD8E5C" w14:textId="55E4D15C" w:rsidR="008E7B0B" w:rsidRPr="00E67490" w:rsidRDefault="008C14C0" w:rsidP="001E1C48">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w:t>
            </w:r>
            <w:r w:rsidR="001E1C48">
              <w:rPr>
                <w:rFonts w:ascii="Times New Roman" w:eastAsia="Times New Roman" w:hAnsi="Times New Roman" w:cs="Times New Roman"/>
                <w:lang w:eastAsia="ru-RU"/>
              </w:rPr>
              <w:t>4</w:t>
            </w:r>
            <w:r>
              <w:rPr>
                <w:rFonts w:ascii="Times New Roman" w:eastAsia="Times New Roman" w:hAnsi="Times New Roman" w:cs="Times New Roman"/>
                <w:lang w:eastAsia="ru-RU"/>
              </w:rPr>
              <w:t>,7/1</w:t>
            </w:r>
          </w:p>
        </w:tc>
      </w:tr>
      <w:tr w:rsidR="009A78CF" w:rsidRPr="00E67490" w14:paraId="70600B44" w14:textId="340B3D88"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14B6729F" w14:textId="0AF6A7D7" w:rsidR="009A78CF" w:rsidRPr="00E67490" w:rsidRDefault="009A78CF" w:rsidP="008D2F4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r w:rsidRPr="00E67490">
              <w:rPr>
                <w:rFonts w:ascii="Times New Roman" w:eastAsia="Times New Roman" w:hAnsi="Times New Roman" w:cs="Times New Roman"/>
                <w:color w:val="000000"/>
                <w:lang w:eastAsia="ru-RU"/>
              </w:rPr>
              <w:t>.</w:t>
            </w: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36580385" w14:textId="5133074D" w:rsidR="009A78CF" w:rsidRPr="00E67490" w:rsidRDefault="009A78CF" w:rsidP="008D2F40">
            <w:pPr>
              <w:spacing w:after="0" w:line="240" w:lineRule="auto"/>
              <w:jc w:val="both"/>
              <w:rPr>
                <w:rFonts w:ascii="Times New Roman" w:eastAsia="Times New Roman" w:hAnsi="Times New Roman" w:cs="Times New Roman"/>
                <w:color w:val="000000"/>
                <w:lang w:eastAsia="ru-RU"/>
              </w:rPr>
            </w:pPr>
            <w:r w:rsidRPr="00E67490">
              <w:rPr>
                <w:rFonts w:ascii="Times New Roman" w:eastAsia="Times New Roman" w:hAnsi="Times New Roman" w:cs="Times New Roman"/>
                <w:color w:val="000000"/>
                <w:lang w:eastAsia="ru-RU"/>
              </w:rPr>
              <w:t>Объем нарушений, подлежащий устранению (тыс. руб./количество)</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698BE346" w14:textId="388AEC83"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1 750 629,5 / 24</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33D4DC71" w14:textId="4CC67035" w:rsidR="009A78CF" w:rsidRPr="00AE0E4B" w:rsidRDefault="00817A18" w:rsidP="008D2F40">
            <w:pPr>
              <w:spacing w:after="0" w:line="240" w:lineRule="auto"/>
              <w:ind w:left="-57" w:right="-57"/>
              <w:jc w:val="center"/>
              <w:rPr>
                <w:rFonts w:ascii="Times New Roman" w:eastAsia="Times New Roman" w:hAnsi="Times New Roman" w:cs="Times New Roman"/>
                <w:lang w:eastAsia="ru-RU"/>
              </w:rPr>
            </w:pPr>
            <w:r w:rsidRPr="00AE0E4B">
              <w:rPr>
                <w:rFonts w:ascii="Times New Roman" w:eastAsia="Times New Roman" w:hAnsi="Times New Roman" w:cs="Times New Roman"/>
                <w:lang w:eastAsia="ru-RU"/>
              </w:rPr>
              <w:t>2483,2</w:t>
            </w:r>
          </w:p>
          <w:p w14:paraId="2E4469A4" w14:textId="470DDEFF" w:rsidR="00A30E30" w:rsidRPr="00AE0E4B" w:rsidRDefault="00A30E30" w:rsidP="00817A18">
            <w:pPr>
              <w:spacing w:after="0" w:line="240" w:lineRule="auto"/>
              <w:ind w:left="-57" w:right="-57"/>
              <w:jc w:val="center"/>
              <w:rPr>
                <w:rFonts w:ascii="Times New Roman" w:eastAsia="Times New Roman" w:hAnsi="Times New Roman" w:cs="Times New Roman"/>
                <w:lang w:eastAsia="ru-RU"/>
              </w:rPr>
            </w:pPr>
            <w:r w:rsidRPr="00AE0E4B">
              <w:rPr>
                <w:rFonts w:ascii="Times New Roman" w:eastAsia="Times New Roman" w:hAnsi="Times New Roman" w:cs="Times New Roman"/>
                <w:lang w:eastAsia="ru-RU"/>
              </w:rPr>
              <w:t>/</w:t>
            </w:r>
            <w:r w:rsidR="00817A18" w:rsidRPr="00AE0E4B">
              <w:rPr>
                <w:rFonts w:ascii="Times New Roman" w:eastAsia="Times New Roman" w:hAnsi="Times New Roman" w:cs="Times New Roman"/>
                <w:lang w:eastAsia="ru-RU"/>
              </w:rPr>
              <w:t>24</w:t>
            </w:r>
          </w:p>
        </w:tc>
      </w:tr>
      <w:tr w:rsidR="009A78CF" w:rsidRPr="00E67490" w14:paraId="4BF14AA9" w14:textId="11958D40"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2F9D1289" w14:textId="75DCE62F" w:rsidR="009A78CF" w:rsidRPr="00E67490" w:rsidRDefault="009A78CF" w:rsidP="008D2F4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lastRenderedPageBreak/>
              <w:t>8</w:t>
            </w:r>
            <w:r w:rsidRPr="00E67490">
              <w:rPr>
                <w:rFonts w:ascii="Times New Roman" w:eastAsia="Times New Roman" w:hAnsi="Times New Roman" w:cs="Times New Roman"/>
                <w:lang w:eastAsia="ru-RU"/>
              </w:rPr>
              <w:t>.</w:t>
            </w: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19A76A2E" w14:textId="01DD681B" w:rsidR="009A78CF" w:rsidRPr="00E67490" w:rsidRDefault="009A78CF" w:rsidP="008D2F40">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Устранено выявленных нарушений, всего (тыс. руб./количество)</w:t>
            </w:r>
          </w:p>
          <w:p w14:paraId="37DCDBB9" w14:textId="40AF2190" w:rsidR="009A78CF" w:rsidRPr="00E67490" w:rsidRDefault="009A78CF" w:rsidP="008D2F40">
            <w:pPr>
              <w:spacing w:after="0" w:line="240" w:lineRule="auto"/>
              <w:jc w:val="both"/>
              <w:rPr>
                <w:rFonts w:ascii="Times New Roman" w:eastAsia="Times New Roman" w:hAnsi="Times New Roman" w:cs="Times New Roman"/>
                <w:color w:val="000000"/>
                <w:lang w:eastAsia="ru-RU"/>
              </w:rPr>
            </w:pPr>
            <w:r w:rsidRPr="00E67490">
              <w:rPr>
                <w:rFonts w:ascii="Times New Roman" w:eastAsia="Times New Roman" w:hAnsi="Times New Roman" w:cs="Times New Roman"/>
                <w:lang w:eastAsia="ru-RU"/>
              </w:rPr>
              <w:t>в том числе:</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2EE62CC3" w14:textId="28C072AD"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1 750 629,5 / 24</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3444FC4F" w14:textId="33252005" w:rsidR="009A78CF" w:rsidRPr="00AE0E4B" w:rsidRDefault="00817A18" w:rsidP="008D2F40">
            <w:pPr>
              <w:spacing w:after="0" w:line="240" w:lineRule="auto"/>
              <w:ind w:left="-57" w:right="-57"/>
              <w:jc w:val="center"/>
              <w:rPr>
                <w:rFonts w:ascii="Times New Roman" w:eastAsia="Times New Roman" w:hAnsi="Times New Roman" w:cs="Times New Roman"/>
                <w:lang w:eastAsia="ru-RU"/>
              </w:rPr>
            </w:pPr>
            <w:r w:rsidRPr="00AE0E4B">
              <w:rPr>
                <w:rFonts w:ascii="Times New Roman" w:eastAsia="Times New Roman" w:hAnsi="Times New Roman" w:cs="Times New Roman"/>
                <w:lang w:eastAsia="ru-RU"/>
              </w:rPr>
              <w:t>2059,</w:t>
            </w:r>
            <w:r w:rsidR="001E1C48" w:rsidRPr="00AE0E4B">
              <w:rPr>
                <w:rFonts w:ascii="Times New Roman" w:eastAsia="Times New Roman" w:hAnsi="Times New Roman" w:cs="Times New Roman"/>
                <w:lang w:eastAsia="ru-RU"/>
              </w:rPr>
              <w:t xml:space="preserve"> </w:t>
            </w:r>
            <w:r w:rsidRPr="00AE0E4B">
              <w:rPr>
                <w:rFonts w:ascii="Times New Roman" w:eastAsia="Times New Roman" w:hAnsi="Times New Roman" w:cs="Times New Roman"/>
                <w:lang w:eastAsia="ru-RU"/>
              </w:rPr>
              <w:t>4</w:t>
            </w:r>
          </w:p>
          <w:p w14:paraId="31588D78" w14:textId="35FC630D" w:rsidR="00743FFC" w:rsidRPr="00AE0E4B" w:rsidRDefault="00743FFC" w:rsidP="00817A18">
            <w:pPr>
              <w:spacing w:after="0" w:line="240" w:lineRule="auto"/>
              <w:ind w:left="-57" w:right="-57"/>
              <w:jc w:val="center"/>
              <w:rPr>
                <w:rFonts w:ascii="Times New Roman" w:eastAsia="Times New Roman" w:hAnsi="Times New Roman" w:cs="Times New Roman"/>
                <w:lang w:eastAsia="ru-RU"/>
              </w:rPr>
            </w:pPr>
            <w:r w:rsidRPr="00AE0E4B">
              <w:rPr>
                <w:rFonts w:ascii="Times New Roman" w:eastAsia="Times New Roman" w:hAnsi="Times New Roman" w:cs="Times New Roman"/>
                <w:lang w:eastAsia="ru-RU"/>
              </w:rPr>
              <w:t>/</w:t>
            </w:r>
            <w:r w:rsidR="00817A18" w:rsidRPr="00AE0E4B">
              <w:rPr>
                <w:rFonts w:ascii="Times New Roman" w:eastAsia="Times New Roman" w:hAnsi="Times New Roman" w:cs="Times New Roman"/>
                <w:lang w:eastAsia="ru-RU"/>
              </w:rPr>
              <w:t>21</w:t>
            </w:r>
          </w:p>
        </w:tc>
      </w:tr>
      <w:tr w:rsidR="009A78CF" w:rsidRPr="00E67490" w14:paraId="6D3D5C7C" w14:textId="2D37F76E"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55D3C137" w14:textId="77777777" w:rsidR="009A78CF" w:rsidRPr="00E67490" w:rsidRDefault="009A78CF" w:rsidP="008D2F40">
            <w:pPr>
              <w:spacing w:after="0" w:line="240" w:lineRule="auto"/>
              <w:jc w:val="center"/>
              <w:rPr>
                <w:rFonts w:ascii="Times New Roman" w:eastAsia="Times New Roman" w:hAnsi="Times New Roman" w:cs="Times New Roman"/>
                <w:lang w:eastAsia="ru-RU"/>
              </w:rPr>
            </w:pP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37A84A40" w14:textId="5A755735" w:rsidR="009A78CF" w:rsidRPr="00E67490" w:rsidRDefault="009A78CF" w:rsidP="008D2F40">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нарушений ведения бухгалтерского учета, составления бухгалтерской (финансовой) отчетности (тыс. руб./количество)</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4E3548F9" w14:textId="5E165410"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1 750 626,0 / 19</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2E0B7079" w14:textId="44214E8F" w:rsidR="009A78CF" w:rsidRPr="00AE0E4B" w:rsidRDefault="002F4837" w:rsidP="008D2F40">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2041,6</w:t>
            </w:r>
          </w:p>
          <w:p w14:paraId="571C11B3" w14:textId="1068511C" w:rsidR="00743FFC" w:rsidRPr="00AE0E4B" w:rsidRDefault="0055420A" w:rsidP="0055420A">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r>
      <w:tr w:rsidR="009A78CF" w:rsidRPr="00E67490" w14:paraId="7F7DC4FE" w14:textId="6ADFD897"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6D0050B5" w14:textId="77777777" w:rsidR="009A78CF" w:rsidRPr="00E67490" w:rsidRDefault="009A78CF" w:rsidP="008D2F40">
            <w:pPr>
              <w:spacing w:after="0" w:line="240" w:lineRule="auto"/>
              <w:jc w:val="center"/>
              <w:rPr>
                <w:rFonts w:ascii="Times New Roman" w:eastAsia="Times New Roman" w:hAnsi="Times New Roman" w:cs="Times New Roman"/>
                <w:lang w:eastAsia="ru-RU"/>
              </w:rPr>
            </w:pP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4025210C" w14:textId="545E0F0D" w:rsidR="009A78CF" w:rsidRPr="00E67490" w:rsidRDefault="009A78CF" w:rsidP="008D2F40">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нарушения при осуществлении муниципальных закупок и закупок отдельными видами юридических лиц (тыс. руб./количество)</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6B719569" w14:textId="787A3338"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3,5 / 5</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28850D85" w14:textId="5119C412" w:rsidR="009A78CF" w:rsidRPr="00AE0E4B" w:rsidRDefault="00817A18" w:rsidP="00817A18">
            <w:pPr>
              <w:spacing w:after="0" w:line="240" w:lineRule="auto"/>
              <w:ind w:left="-57" w:right="-57"/>
              <w:jc w:val="center"/>
              <w:rPr>
                <w:rFonts w:ascii="Times New Roman" w:eastAsia="Times New Roman" w:hAnsi="Times New Roman" w:cs="Times New Roman"/>
                <w:lang w:eastAsia="ru-RU"/>
              </w:rPr>
            </w:pPr>
            <w:r w:rsidRPr="00AE0E4B">
              <w:rPr>
                <w:rFonts w:ascii="Times New Roman" w:eastAsia="Times New Roman" w:hAnsi="Times New Roman" w:cs="Times New Roman"/>
                <w:lang w:eastAsia="ru-RU"/>
              </w:rPr>
              <w:t>17,4</w:t>
            </w:r>
            <w:r w:rsidR="00743FFC" w:rsidRPr="00AE0E4B">
              <w:rPr>
                <w:rFonts w:ascii="Times New Roman" w:eastAsia="Times New Roman" w:hAnsi="Times New Roman" w:cs="Times New Roman"/>
                <w:lang w:eastAsia="ru-RU"/>
              </w:rPr>
              <w:t>/</w:t>
            </w:r>
            <w:r w:rsidRPr="00AE0E4B">
              <w:rPr>
                <w:rFonts w:ascii="Times New Roman" w:eastAsia="Times New Roman" w:hAnsi="Times New Roman" w:cs="Times New Roman"/>
                <w:lang w:eastAsia="ru-RU"/>
              </w:rPr>
              <w:t>1</w:t>
            </w:r>
          </w:p>
        </w:tc>
      </w:tr>
      <w:tr w:rsidR="009A78CF" w:rsidRPr="00E67490" w14:paraId="1A86BCB2" w14:textId="13647A1D"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02CA12D6" w14:textId="50CC9895" w:rsidR="009A78CF" w:rsidRPr="00E67490" w:rsidRDefault="009A78CF" w:rsidP="008D2F4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9</w:t>
            </w:r>
            <w:r w:rsidRPr="00E67490">
              <w:rPr>
                <w:rFonts w:ascii="Times New Roman" w:eastAsia="Times New Roman" w:hAnsi="Times New Roman" w:cs="Times New Roman"/>
                <w:lang w:eastAsia="ru-RU"/>
              </w:rPr>
              <w:t>.</w:t>
            </w: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66C24BE9" w14:textId="1FCBB042" w:rsidR="009A78CF" w:rsidRPr="00E67490" w:rsidRDefault="009A78CF" w:rsidP="008D2F40">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Направлено представлений всего (ед</w:t>
            </w:r>
            <w:r w:rsidR="007F51AD">
              <w:rPr>
                <w:rFonts w:ascii="Times New Roman" w:eastAsia="Times New Roman" w:hAnsi="Times New Roman" w:cs="Times New Roman"/>
                <w:lang w:eastAsia="ru-RU"/>
              </w:rPr>
              <w:t>.</w:t>
            </w:r>
            <w:r w:rsidRPr="00E67490">
              <w:rPr>
                <w:rFonts w:ascii="Times New Roman" w:eastAsia="Times New Roman" w:hAnsi="Times New Roman" w:cs="Times New Roman"/>
                <w:lang w:eastAsia="ru-RU"/>
              </w:rPr>
              <w:t>),</w:t>
            </w:r>
          </w:p>
          <w:p w14:paraId="1D413C43" w14:textId="46E70D13" w:rsidR="009A78CF" w:rsidRPr="00E67490" w:rsidRDefault="009A78CF" w:rsidP="008D2F40">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из них:</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6AB1A9BC" w14:textId="3781C73D"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7</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10AD795D" w14:textId="180B463C" w:rsidR="009A78CF" w:rsidRPr="00E67490" w:rsidRDefault="00817A18" w:rsidP="008D2F40">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r>
      <w:tr w:rsidR="009A78CF" w:rsidRPr="00E67490" w14:paraId="2784E16B" w14:textId="6A159B8E"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1C306DE6" w14:textId="25EF7813" w:rsidR="009A78CF" w:rsidRPr="00E67490" w:rsidRDefault="009A78CF" w:rsidP="008D2F40">
            <w:pPr>
              <w:spacing w:after="0" w:line="240" w:lineRule="auto"/>
              <w:jc w:val="center"/>
              <w:rPr>
                <w:rFonts w:ascii="Times New Roman" w:eastAsia="Times New Roman" w:hAnsi="Times New Roman" w:cs="Times New Roman"/>
                <w:color w:val="000000"/>
                <w:lang w:eastAsia="ru-RU"/>
              </w:rPr>
            </w:pP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08F4D86A" w14:textId="7503331F" w:rsidR="009A78CF" w:rsidRPr="00E67490" w:rsidRDefault="009A78CF" w:rsidP="008D2F40">
            <w:pPr>
              <w:spacing w:after="0" w:line="240" w:lineRule="auto"/>
              <w:jc w:val="both"/>
              <w:rPr>
                <w:rFonts w:ascii="Times New Roman" w:eastAsia="Times New Roman" w:hAnsi="Times New Roman" w:cs="Times New Roman"/>
                <w:color w:val="000000"/>
                <w:lang w:eastAsia="ru-RU"/>
              </w:rPr>
            </w:pPr>
            <w:r w:rsidRPr="00E67490">
              <w:rPr>
                <w:rFonts w:ascii="Times New Roman" w:eastAsia="Times New Roman" w:hAnsi="Times New Roman" w:cs="Times New Roman"/>
                <w:lang w:eastAsia="ru-RU"/>
              </w:rPr>
              <w:t>количество представлений, выполненных в установленные сроки</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341F1567" w14:textId="58D37B88" w:rsidR="009A78CF" w:rsidRPr="00E67490" w:rsidRDefault="009A78CF" w:rsidP="009673E5">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 xml:space="preserve">7 </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59FD8E52" w14:textId="013E79C3" w:rsidR="009A78CF" w:rsidRPr="00E67490" w:rsidRDefault="00817A18" w:rsidP="009673E5">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r>
      <w:tr w:rsidR="009A78CF" w:rsidRPr="00E67490" w14:paraId="7996E909" w14:textId="6F49C3AA"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14112D14" w14:textId="16F55093" w:rsidR="009A78CF" w:rsidRPr="00E67490" w:rsidRDefault="009A78CF" w:rsidP="008D2F40">
            <w:pPr>
              <w:spacing w:after="0" w:line="240" w:lineRule="auto"/>
              <w:jc w:val="center"/>
              <w:rPr>
                <w:rFonts w:ascii="Times New Roman" w:eastAsia="Times New Roman" w:hAnsi="Times New Roman" w:cs="Times New Roman"/>
                <w:color w:val="000000"/>
                <w:lang w:eastAsia="ru-RU"/>
              </w:rPr>
            </w:pPr>
            <w:r w:rsidRPr="00E67490">
              <w:rPr>
                <w:rFonts w:ascii="Times New Roman" w:eastAsia="Times New Roman" w:hAnsi="Times New Roman" w:cs="Times New Roman"/>
                <w:lang w:eastAsia="ru-RU"/>
              </w:rPr>
              <w:t>1</w:t>
            </w:r>
            <w:r>
              <w:rPr>
                <w:rFonts w:ascii="Times New Roman" w:eastAsia="Times New Roman" w:hAnsi="Times New Roman" w:cs="Times New Roman"/>
                <w:lang w:eastAsia="ru-RU"/>
              </w:rPr>
              <w:t>0</w:t>
            </w:r>
            <w:r w:rsidRPr="00E67490">
              <w:rPr>
                <w:rFonts w:ascii="Times New Roman" w:eastAsia="Times New Roman" w:hAnsi="Times New Roman" w:cs="Times New Roman"/>
                <w:lang w:eastAsia="ru-RU"/>
              </w:rPr>
              <w:t>.</w:t>
            </w: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71FB12B5" w14:textId="6C0621C0" w:rsidR="009A78CF" w:rsidRPr="00E67490" w:rsidRDefault="009A78CF" w:rsidP="008D2F40">
            <w:pPr>
              <w:spacing w:after="0" w:line="240" w:lineRule="auto"/>
              <w:jc w:val="both"/>
              <w:rPr>
                <w:rFonts w:ascii="Times New Roman" w:eastAsia="Times New Roman" w:hAnsi="Times New Roman" w:cs="Times New Roman"/>
                <w:color w:val="000000"/>
                <w:lang w:eastAsia="ru-RU"/>
              </w:rPr>
            </w:pPr>
            <w:r w:rsidRPr="00E67490">
              <w:rPr>
                <w:rFonts w:ascii="Times New Roman" w:eastAsia="Times New Roman" w:hAnsi="Times New Roman" w:cs="Times New Roman"/>
                <w:lang w:eastAsia="ru-RU"/>
              </w:rPr>
              <w:t>Направлено предписаний всего (ед</w:t>
            </w:r>
            <w:r w:rsidR="007F51AD">
              <w:rPr>
                <w:rFonts w:ascii="Times New Roman" w:eastAsia="Times New Roman" w:hAnsi="Times New Roman" w:cs="Times New Roman"/>
                <w:lang w:eastAsia="ru-RU"/>
              </w:rPr>
              <w:t>.</w:t>
            </w:r>
            <w:r w:rsidRPr="00E67490">
              <w:rPr>
                <w:rFonts w:ascii="Times New Roman" w:eastAsia="Times New Roman" w:hAnsi="Times New Roman" w:cs="Times New Roman"/>
                <w:lang w:eastAsia="ru-RU"/>
              </w:rPr>
              <w:t>)</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48099DAB" w14:textId="0A7B0CCA"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0</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7BE455D4" w14:textId="5E038B51" w:rsidR="009A78CF" w:rsidRPr="00E67490" w:rsidRDefault="000F51D8" w:rsidP="008D2F40">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r>
      <w:tr w:rsidR="009A78CF" w:rsidRPr="00E67490" w14:paraId="54A98338" w14:textId="01BD96A3" w:rsidTr="001343C3">
        <w:tc>
          <w:tcPr>
            <w:tcW w:w="444" w:type="pct"/>
            <w:tcBorders>
              <w:top w:val="single" w:sz="4" w:space="0" w:color="auto"/>
              <w:left w:val="single" w:sz="4" w:space="0" w:color="auto"/>
              <w:bottom w:val="single" w:sz="4" w:space="0" w:color="auto"/>
              <w:right w:val="single" w:sz="4" w:space="0" w:color="auto"/>
            </w:tcBorders>
          </w:tcPr>
          <w:p w14:paraId="1B068E23" w14:textId="745B45A5" w:rsidR="009A78CF" w:rsidRPr="00E67490" w:rsidRDefault="009A78CF" w:rsidP="008D2F40">
            <w:pPr>
              <w:spacing w:after="0" w:line="240" w:lineRule="auto"/>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1</w:t>
            </w:r>
            <w:r>
              <w:rPr>
                <w:rFonts w:ascii="Times New Roman" w:eastAsia="Times New Roman" w:hAnsi="Times New Roman" w:cs="Times New Roman"/>
                <w:lang w:eastAsia="ru-RU"/>
              </w:rPr>
              <w:t>1</w:t>
            </w:r>
            <w:r w:rsidRPr="00E67490">
              <w:rPr>
                <w:rFonts w:ascii="Times New Roman" w:eastAsia="Times New Roman" w:hAnsi="Times New Roman" w:cs="Times New Roman"/>
                <w:lang w:eastAsia="ru-RU"/>
              </w:rPr>
              <w:t>.</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380750D6" w14:textId="10A2B7D2" w:rsidR="009A78CF" w:rsidRPr="00E67490" w:rsidRDefault="009A78CF" w:rsidP="008D2F40">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Количество направленных требований и рекомендаций по результатам контрольных и экспертно-аналитических мероприятий объектам проверки</w:t>
            </w:r>
            <w:r w:rsidR="001343C3">
              <w:rPr>
                <w:rFonts w:ascii="Times New Roman" w:eastAsia="Times New Roman" w:hAnsi="Times New Roman" w:cs="Times New Roman"/>
                <w:lang w:eastAsia="ru-RU"/>
              </w:rPr>
              <w:t xml:space="preserve">, </w:t>
            </w:r>
            <w:r w:rsidR="002A0B7C">
              <w:rPr>
                <w:rFonts w:ascii="Times New Roman" w:eastAsia="Times New Roman" w:hAnsi="Times New Roman" w:cs="Times New Roman"/>
                <w:lang w:eastAsia="ru-RU"/>
              </w:rPr>
              <w:t xml:space="preserve">а также предложений направленных </w:t>
            </w:r>
            <w:r w:rsidR="001343C3">
              <w:rPr>
                <w:rFonts w:ascii="Times New Roman" w:eastAsia="Times New Roman" w:hAnsi="Times New Roman" w:cs="Times New Roman"/>
                <w:lang w:eastAsia="ru-RU"/>
              </w:rPr>
              <w:t>по результатам финансово-экономических экспертиз</w:t>
            </w:r>
            <w:r w:rsidRPr="00E67490">
              <w:rPr>
                <w:rFonts w:ascii="Times New Roman" w:eastAsia="Times New Roman" w:hAnsi="Times New Roman" w:cs="Times New Roman"/>
                <w:lang w:eastAsia="ru-RU"/>
              </w:rPr>
              <w:t>(ед</w:t>
            </w:r>
            <w:r w:rsidR="007F51AD">
              <w:rPr>
                <w:rFonts w:ascii="Times New Roman" w:eastAsia="Times New Roman" w:hAnsi="Times New Roman" w:cs="Times New Roman"/>
                <w:lang w:eastAsia="ru-RU"/>
              </w:rPr>
              <w:t>.</w:t>
            </w:r>
            <w:r w:rsidRPr="00E67490">
              <w:rPr>
                <w:rFonts w:ascii="Times New Roman" w:eastAsia="Times New Roman" w:hAnsi="Times New Roman" w:cs="Times New Roman"/>
                <w:lang w:eastAsia="ru-RU"/>
              </w:rPr>
              <w:t>),</w:t>
            </w:r>
          </w:p>
          <w:p w14:paraId="1C668721" w14:textId="0BB505A0" w:rsidR="009A78CF" w:rsidRPr="00E67490" w:rsidRDefault="009A78CF" w:rsidP="008D2F40">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из них:</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14:paraId="245ABF9A" w14:textId="7AB18335"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82</w:t>
            </w:r>
          </w:p>
        </w:tc>
        <w:tc>
          <w:tcPr>
            <w:tcW w:w="574" w:type="pct"/>
            <w:tcBorders>
              <w:top w:val="single" w:sz="4" w:space="0" w:color="auto"/>
              <w:left w:val="single" w:sz="4" w:space="0" w:color="auto"/>
              <w:bottom w:val="single" w:sz="4" w:space="0" w:color="auto"/>
              <w:right w:val="single" w:sz="4" w:space="0" w:color="auto"/>
            </w:tcBorders>
            <w:vAlign w:val="center"/>
          </w:tcPr>
          <w:p w14:paraId="61489EFD" w14:textId="2F0868F7" w:rsidR="009A78CF" w:rsidRPr="00E67490" w:rsidRDefault="00A6504E" w:rsidP="001343C3">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81</w:t>
            </w:r>
          </w:p>
        </w:tc>
      </w:tr>
      <w:tr w:rsidR="009A78CF" w:rsidRPr="00E67490" w14:paraId="6A64031C" w14:textId="3A083D75" w:rsidTr="001343C3">
        <w:tc>
          <w:tcPr>
            <w:tcW w:w="444" w:type="pct"/>
            <w:tcBorders>
              <w:top w:val="single" w:sz="4" w:space="0" w:color="auto"/>
              <w:left w:val="single" w:sz="4" w:space="0" w:color="auto"/>
              <w:bottom w:val="single" w:sz="4" w:space="0" w:color="auto"/>
              <w:right w:val="single" w:sz="4" w:space="0" w:color="auto"/>
            </w:tcBorders>
          </w:tcPr>
          <w:p w14:paraId="4BA47A6D" w14:textId="47CF7547" w:rsidR="009A78CF" w:rsidRPr="00E67490" w:rsidRDefault="009A78CF" w:rsidP="008D2F40">
            <w:pPr>
              <w:spacing w:after="0" w:line="240" w:lineRule="auto"/>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1</w:t>
            </w:r>
            <w:r>
              <w:rPr>
                <w:rFonts w:ascii="Times New Roman" w:eastAsia="Times New Roman" w:hAnsi="Times New Roman" w:cs="Times New Roman"/>
                <w:lang w:eastAsia="ru-RU"/>
              </w:rPr>
              <w:t>2</w:t>
            </w:r>
            <w:r w:rsidRPr="00E67490">
              <w:rPr>
                <w:rFonts w:ascii="Times New Roman" w:eastAsia="Times New Roman" w:hAnsi="Times New Roman" w:cs="Times New Roman"/>
                <w:lang w:eastAsia="ru-RU"/>
              </w:rPr>
              <w:t>.</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2182DBE3" w14:textId="67162185" w:rsidR="009A78CF" w:rsidRPr="00E67490" w:rsidRDefault="009A78CF" w:rsidP="002A0B7C">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Количество учтенных (исполненных) требований, предложений и рекомендаций, направле</w:t>
            </w:r>
            <w:r w:rsidR="002A0B7C">
              <w:rPr>
                <w:rFonts w:ascii="Times New Roman" w:eastAsia="Times New Roman" w:hAnsi="Times New Roman" w:cs="Times New Roman"/>
                <w:lang w:eastAsia="ru-RU"/>
              </w:rPr>
              <w:t xml:space="preserve">нных по результатам контрольных, </w:t>
            </w:r>
            <w:r w:rsidRPr="00E67490">
              <w:rPr>
                <w:rFonts w:ascii="Times New Roman" w:eastAsia="Times New Roman" w:hAnsi="Times New Roman" w:cs="Times New Roman"/>
                <w:lang w:eastAsia="ru-RU"/>
              </w:rPr>
              <w:t>экспертно-аналитических мероприятий</w:t>
            </w:r>
            <w:r w:rsidR="001343C3">
              <w:rPr>
                <w:rFonts w:ascii="Times New Roman" w:eastAsia="Times New Roman" w:hAnsi="Times New Roman" w:cs="Times New Roman"/>
                <w:lang w:eastAsia="ru-RU"/>
              </w:rPr>
              <w:t>,</w:t>
            </w:r>
            <w:r w:rsidR="001343C3">
              <w:t xml:space="preserve"> </w:t>
            </w:r>
            <w:r w:rsidR="001343C3" w:rsidRPr="001343C3">
              <w:rPr>
                <w:rFonts w:ascii="Times New Roman" w:eastAsia="Times New Roman" w:hAnsi="Times New Roman" w:cs="Times New Roman"/>
                <w:lang w:eastAsia="ru-RU"/>
              </w:rPr>
              <w:t>финансово-экономических экспертиз</w:t>
            </w:r>
            <w:r w:rsidRPr="00E67490">
              <w:rPr>
                <w:rFonts w:ascii="Times New Roman" w:eastAsia="Times New Roman" w:hAnsi="Times New Roman" w:cs="Times New Roman"/>
                <w:lang w:eastAsia="ru-RU"/>
              </w:rPr>
              <w:t xml:space="preserve"> (ед</w:t>
            </w:r>
            <w:r w:rsidR="007F51AD">
              <w:rPr>
                <w:rFonts w:ascii="Times New Roman" w:eastAsia="Times New Roman" w:hAnsi="Times New Roman" w:cs="Times New Roman"/>
                <w:lang w:eastAsia="ru-RU"/>
              </w:rPr>
              <w:t>.</w:t>
            </w:r>
            <w:r w:rsidRPr="00E67490">
              <w:rPr>
                <w:rFonts w:ascii="Times New Roman" w:eastAsia="Times New Roman" w:hAnsi="Times New Roman" w:cs="Times New Roman"/>
                <w:lang w:eastAsia="ru-RU"/>
              </w:rPr>
              <w:t>)</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14:paraId="343A63B7" w14:textId="4ED1ACC7"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78</w:t>
            </w:r>
          </w:p>
        </w:tc>
        <w:tc>
          <w:tcPr>
            <w:tcW w:w="574" w:type="pct"/>
            <w:tcBorders>
              <w:top w:val="single" w:sz="4" w:space="0" w:color="auto"/>
              <w:left w:val="single" w:sz="4" w:space="0" w:color="auto"/>
              <w:bottom w:val="single" w:sz="4" w:space="0" w:color="auto"/>
              <w:right w:val="single" w:sz="4" w:space="0" w:color="auto"/>
            </w:tcBorders>
            <w:vAlign w:val="center"/>
          </w:tcPr>
          <w:p w14:paraId="692A9169" w14:textId="16463C51" w:rsidR="009A78CF" w:rsidRPr="00E67490" w:rsidRDefault="00A6504E" w:rsidP="008D2F40">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79</w:t>
            </w:r>
            <w:r w:rsidR="00E145BC">
              <w:rPr>
                <w:rStyle w:val="af3"/>
                <w:rFonts w:ascii="Times New Roman" w:eastAsia="Times New Roman" w:hAnsi="Times New Roman" w:cs="Times New Roman"/>
                <w:lang w:eastAsia="ru-RU"/>
              </w:rPr>
              <w:footnoteReference w:id="2"/>
            </w:r>
          </w:p>
        </w:tc>
      </w:tr>
      <w:tr w:rsidR="009A78CF" w:rsidRPr="00E67490" w14:paraId="479FC0A6" w14:textId="2119562B" w:rsidTr="001343C3">
        <w:tc>
          <w:tcPr>
            <w:tcW w:w="444" w:type="pct"/>
            <w:tcBorders>
              <w:top w:val="single" w:sz="4" w:space="0" w:color="auto"/>
              <w:left w:val="single" w:sz="4" w:space="0" w:color="auto"/>
              <w:bottom w:val="single" w:sz="4" w:space="0" w:color="auto"/>
              <w:right w:val="single" w:sz="4" w:space="0" w:color="auto"/>
            </w:tcBorders>
          </w:tcPr>
          <w:p w14:paraId="19D8342C" w14:textId="45909DBF" w:rsidR="009A78CF" w:rsidRPr="00E67490" w:rsidRDefault="009A78CF" w:rsidP="008D2F4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16563E26" w14:textId="036E50A7" w:rsidR="009A78CF" w:rsidRPr="00E67490" w:rsidRDefault="009A78CF" w:rsidP="008D2F40">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Привлечено лиц к дисциплинарной ответственности должностных лиц объектов контроля (чел</w:t>
            </w:r>
            <w:r w:rsidR="007F51AD">
              <w:rPr>
                <w:rFonts w:ascii="Times New Roman" w:eastAsia="Times New Roman" w:hAnsi="Times New Roman" w:cs="Times New Roman"/>
                <w:lang w:eastAsia="ru-RU"/>
              </w:rPr>
              <w:t>.</w:t>
            </w:r>
            <w:r w:rsidRPr="00E67490">
              <w:rPr>
                <w:rFonts w:ascii="Times New Roman" w:eastAsia="Times New Roman" w:hAnsi="Times New Roman" w:cs="Times New Roman"/>
                <w:lang w:eastAsia="ru-RU"/>
              </w:rPr>
              <w:t>)</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14:paraId="059AFA32" w14:textId="7D66F5CA"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9</w:t>
            </w:r>
          </w:p>
        </w:tc>
        <w:tc>
          <w:tcPr>
            <w:tcW w:w="574" w:type="pct"/>
            <w:tcBorders>
              <w:top w:val="single" w:sz="4" w:space="0" w:color="auto"/>
              <w:left w:val="single" w:sz="4" w:space="0" w:color="auto"/>
              <w:bottom w:val="single" w:sz="4" w:space="0" w:color="auto"/>
              <w:right w:val="single" w:sz="4" w:space="0" w:color="auto"/>
            </w:tcBorders>
          </w:tcPr>
          <w:p w14:paraId="77136D9F" w14:textId="77777777" w:rsidR="001E1C48" w:rsidRDefault="001E1C48" w:rsidP="008D2F40">
            <w:pPr>
              <w:spacing w:after="0" w:line="240" w:lineRule="auto"/>
              <w:ind w:left="-57" w:right="-57"/>
              <w:jc w:val="center"/>
              <w:rPr>
                <w:rFonts w:ascii="Times New Roman" w:eastAsia="Times New Roman" w:hAnsi="Times New Roman" w:cs="Times New Roman"/>
                <w:lang w:eastAsia="ru-RU"/>
              </w:rPr>
            </w:pPr>
          </w:p>
          <w:p w14:paraId="640B6E1C" w14:textId="774D99D5" w:rsidR="009A78CF" w:rsidRPr="00E67490" w:rsidRDefault="001E1C48" w:rsidP="008D2F40">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r>
      <w:tr w:rsidR="009A78CF" w:rsidRPr="00E67490" w14:paraId="2372FDE2" w14:textId="258C14BF"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56AE6C5B" w14:textId="288AA5FC" w:rsidR="009A78CF" w:rsidRPr="00E67490" w:rsidRDefault="009A78CF" w:rsidP="008D2F40">
            <w:pPr>
              <w:spacing w:after="0" w:line="240" w:lineRule="auto"/>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1</w:t>
            </w:r>
            <w:r>
              <w:rPr>
                <w:rFonts w:ascii="Times New Roman" w:eastAsia="Times New Roman" w:hAnsi="Times New Roman" w:cs="Times New Roman"/>
                <w:lang w:eastAsia="ru-RU"/>
              </w:rPr>
              <w:t>4</w:t>
            </w:r>
            <w:r w:rsidRPr="00E67490">
              <w:rPr>
                <w:rFonts w:ascii="Times New Roman" w:eastAsia="Times New Roman" w:hAnsi="Times New Roman" w:cs="Times New Roman"/>
                <w:lang w:eastAsia="ru-RU"/>
              </w:rPr>
              <w:t>.</w:t>
            </w: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7C7FC6E8" w14:textId="6800F576" w:rsidR="009A78CF" w:rsidRPr="00E67490" w:rsidRDefault="009A78CF" w:rsidP="008D2F40">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Количество материалов, направленных в органы прокуратуры и иные правоохранительные органы для рассмотрения (ед</w:t>
            </w:r>
            <w:r w:rsidR="007F51AD">
              <w:rPr>
                <w:rFonts w:ascii="Times New Roman" w:eastAsia="Times New Roman" w:hAnsi="Times New Roman" w:cs="Times New Roman"/>
                <w:lang w:eastAsia="ru-RU"/>
              </w:rPr>
              <w:t>.</w:t>
            </w:r>
            <w:r w:rsidRPr="00E67490">
              <w:rPr>
                <w:rFonts w:ascii="Times New Roman" w:eastAsia="Times New Roman" w:hAnsi="Times New Roman" w:cs="Times New Roman"/>
                <w:lang w:eastAsia="ru-RU"/>
              </w:rPr>
              <w:t>) из них:</w:t>
            </w:r>
          </w:p>
        </w:tc>
        <w:tc>
          <w:tcPr>
            <w:tcW w:w="574" w:type="pct"/>
            <w:tcBorders>
              <w:top w:val="single" w:sz="4" w:space="0" w:color="auto"/>
              <w:left w:val="single" w:sz="4" w:space="0" w:color="auto"/>
              <w:bottom w:val="single" w:sz="4" w:space="0" w:color="auto"/>
              <w:right w:val="single" w:sz="4" w:space="0" w:color="auto"/>
            </w:tcBorders>
            <w:shd w:val="clear" w:color="auto" w:fill="FFFFFF"/>
            <w:vAlign w:val="center"/>
          </w:tcPr>
          <w:p w14:paraId="4CFEA90B" w14:textId="0F3DBA29"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4</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00AA9F38" w14:textId="77777777" w:rsidR="002A0B7C" w:rsidRDefault="002A0B7C" w:rsidP="00AE0E4B">
            <w:pPr>
              <w:spacing w:after="0" w:line="240" w:lineRule="auto"/>
              <w:ind w:right="-57"/>
              <w:rPr>
                <w:rFonts w:ascii="Times New Roman" w:eastAsia="Times New Roman" w:hAnsi="Times New Roman" w:cs="Times New Roman"/>
                <w:lang w:eastAsia="ru-RU"/>
              </w:rPr>
            </w:pPr>
          </w:p>
          <w:p w14:paraId="0A049E6F" w14:textId="5F4990FD" w:rsidR="00AE0E4B" w:rsidRPr="00E67490" w:rsidRDefault="002A0B7C" w:rsidP="00AE0E4B">
            <w:pPr>
              <w:spacing w:after="0" w:line="240" w:lineRule="auto"/>
              <w:ind w:right="-57"/>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AE0E4B">
              <w:rPr>
                <w:rFonts w:ascii="Times New Roman" w:eastAsia="Times New Roman" w:hAnsi="Times New Roman" w:cs="Times New Roman"/>
                <w:lang w:eastAsia="ru-RU"/>
              </w:rPr>
              <w:t>7</w:t>
            </w:r>
          </w:p>
        </w:tc>
      </w:tr>
      <w:tr w:rsidR="009A78CF" w:rsidRPr="00E67490" w14:paraId="6746B96B" w14:textId="6E3EC0E5"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0D82885E" w14:textId="4E1B7D1A" w:rsidR="009A78CF" w:rsidRPr="00E67490" w:rsidRDefault="009A78CF" w:rsidP="008D2F40">
            <w:pPr>
              <w:spacing w:after="0" w:line="240" w:lineRule="auto"/>
              <w:jc w:val="center"/>
              <w:rPr>
                <w:rFonts w:ascii="Times New Roman" w:eastAsia="Times New Roman" w:hAnsi="Times New Roman" w:cs="Times New Roman"/>
                <w:lang w:eastAsia="ru-RU"/>
              </w:rPr>
            </w:pP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63B639A4" w14:textId="4F879D21" w:rsidR="009A78CF" w:rsidRPr="00E67490" w:rsidRDefault="009A78CF" w:rsidP="008D2F40">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 xml:space="preserve">внесено </w:t>
            </w:r>
            <w:r w:rsidRPr="004F3375">
              <w:rPr>
                <w:rFonts w:ascii="Times New Roman" w:eastAsia="Times New Roman" w:hAnsi="Times New Roman" w:cs="Times New Roman"/>
                <w:lang w:eastAsia="ru-RU"/>
              </w:rPr>
              <w:t>представлений</w:t>
            </w:r>
            <w:r w:rsidRPr="00E67490">
              <w:rPr>
                <w:rFonts w:ascii="Times New Roman" w:eastAsia="Times New Roman" w:hAnsi="Times New Roman" w:cs="Times New Roman"/>
                <w:lang w:eastAsia="ru-RU"/>
              </w:rPr>
              <w:t xml:space="preserve">, постановлений и </w:t>
            </w:r>
            <w:r w:rsidRPr="004F3375">
              <w:rPr>
                <w:rFonts w:ascii="Times New Roman" w:eastAsia="Times New Roman" w:hAnsi="Times New Roman" w:cs="Times New Roman"/>
                <w:lang w:eastAsia="ru-RU"/>
              </w:rPr>
              <w:t xml:space="preserve">предостережений </w:t>
            </w:r>
            <w:r w:rsidRPr="00E67490">
              <w:rPr>
                <w:rFonts w:ascii="Times New Roman" w:eastAsia="Times New Roman" w:hAnsi="Times New Roman" w:cs="Times New Roman"/>
                <w:lang w:eastAsia="ru-RU"/>
              </w:rPr>
              <w:t>по фактам нарушений закона</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60CE2AF5" w14:textId="48F4B181"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2</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787AF059" w14:textId="6D2668F9" w:rsidR="009A78CF" w:rsidRPr="00FD2C53" w:rsidRDefault="00AE0E4B" w:rsidP="008D2F40">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r>
      <w:tr w:rsidR="009A78CF" w:rsidRPr="00E67490" w14:paraId="024A06AC" w14:textId="1F637A8C"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1F4436CF" w14:textId="65D5FBC8" w:rsidR="009A78CF" w:rsidRPr="00E67490" w:rsidRDefault="009A78CF" w:rsidP="008D2F40">
            <w:pPr>
              <w:spacing w:after="0" w:line="240" w:lineRule="auto"/>
              <w:jc w:val="center"/>
              <w:rPr>
                <w:rFonts w:ascii="Times New Roman" w:eastAsia="Times New Roman" w:hAnsi="Times New Roman" w:cs="Times New Roman"/>
                <w:lang w:eastAsia="ru-RU"/>
              </w:rPr>
            </w:pP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2ABC3166" w14:textId="50F1C316" w:rsidR="009A78CF" w:rsidRPr="00E67490" w:rsidRDefault="009A78CF" w:rsidP="008D2F40">
            <w:pPr>
              <w:spacing w:after="0" w:line="240" w:lineRule="auto"/>
              <w:jc w:val="both"/>
              <w:rPr>
                <w:rFonts w:ascii="Times New Roman" w:eastAsia="Times New Roman" w:hAnsi="Times New Roman" w:cs="Times New Roman"/>
                <w:lang w:eastAsia="ru-RU"/>
              </w:rPr>
            </w:pP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10BFE64E" w14:textId="2B5E04FA"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46611C35" w14:textId="77777777"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p>
        </w:tc>
      </w:tr>
      <w:tr w:rsidR="009A78CF" w:rsidRPr="00E67490" w14:paraId="4AD10C78" w14:textId="168404CF" w:rsidTr="001343C3">
        <w:trPr>
          <w:trHeight w:val="79"/>
        </w:trPr>
        <w:tc>
          <w:tcPr>
            <w:tcW w:w="4426" w:type="pct"/>
            <w:gridSpan w:val="3"/>
            <w:tcBorders>
              <w:top w:val="single" w:sz="4" w:space="0" w:color="auto"/>
              <w:left w:val="single" w:sz="4" w:space="0" w:color="auto"/>
              <w:bottom w:val="single" w:sz="4" w:space="0" w:color="auto"/>
              <w:right w:val="single" w:sz="4" w:space="0" w:color="auto"/>
            </w:tcBorders>
            <w:shd w:val="clear" w:color="auto" w:fill="FFFFFF"/>
          </w:tcPr>
          <w:p w14:paraId="4F01A6E4" w14:textId="74C30980" w:rsidR="009A78CF" w:rsidRPr="00E67490" w:rsidRDefault="009A78CF" w:rsidP="0031759D">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b/>
                <w:bCs/>
                <w:i/>
                <w:iCs/>
                <w:lang w:eastAsia="ru-RU"/>
              </w:rPr>
              <w:t>Обеспечение деятельности, информационная открытость</w:t>
            </w:r>
            <w:r w:rsidRPr="00E67490">
              <w:rPr>
                <w:rFonts w:ascii="Times New Roman" w:hAnsi="Times New Roman" w:cs="Times New Roman"/>
              </w:rPr>
              <w:t xml:space="preserve"> </w:t>
            </w:r>
            <w:r w:rsidRPr="00E67490">
              <w:rPr>
                <w:rFonts w:ascii="Times New Roman" w:eastAsia="Times New Roman" w:hAnsi="Times New Roman" w:cs="Times New Roman"/>
                <w:b/>
                <w:bCs/>
                <w:i/>
                <w:iCs/>
                <w:lang w:eastAsia="ru-RU"/>
              </w:rPr>
              <w:t>Контрольно-счетной палаты</w:t>
            </w:r>
          </w:p>
          <w:p w14:paraId="52BDDAFC" w14:textId="162BDC20"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61B92DB9" w14:textId="77777777" w:rsidR="009A78CF" w:rsidRPr="00E67490" w:rsidRDefault="009A78CF" w:rsidP="0031759D">
            <w:pPr>
              <w:spacing w:after="0" w:line="240" w:lineRule="auto"/>
              <w:jc w:val="both"/>
              <w:rPr>
                <w:rFonts w:ascii="Times New Roman" w:eastAsia="Times New Roman" w:hAnsi="Times New Roman" w:cs="Times New Roman"/>
                <w:b/>
                <w:bCs/>
                <w:i/>
                <w:iCs/>
                <w:lang w:eastAsia="ru-RU"/>
              </w:rPr>
            </w:pPr>
          </w:p>
        </w:tc>
      </w:tr>
      <w:tr w:rsidR="009A78CF" w:rsidRPr="00E67490" w14:paraId="1FDCB00F" w14:textId="181BF8B6"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50D82392" w14:textId="3A9265B0" w:rsidR="009A78CF" w:rsidRPr="00E67490" w:rsidRDefault="009A78CF" w:rsidP="008D2F40">
            <w:pPr>
              <w:spacing w:after="0" w:line="240" w:lineRule="auto"/>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1.</w:t>
            </w: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0ED978ED" w14:textId="0012E1B3" w:rsidR="009A78CF" w:rsidRPr="00E67490" w:rsidRDefault="009A78CF" w:rsidP="008D2F40">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Штатная численность сотрудников контрольно-счетного органа (шт. ед.) на конец отчетного периода</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4800CA41" w14:textId="362CDD56"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3</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0421242E" w14:textId="1233B84A" w:rsidR="009A78CF" w:rsidRPr="00E67490" w:rsidRDefault="000F51D8" w:rsidP="008D2F40">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r>
      <w:tr w:rsidR="009A78CF" w:rsidRPr="00E67490" w14:paraId="05369C14" w14:textId="0675A5D2"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705AE312" w14:textId="4A0C1FA9" w:rsidR="009A78CF" w:rsidRPr="00E67490" w:rsidRDefault="009A78CF" w:rsidP="00E67490">
            <w:pPr>
              <w:spacing w:after="0" w:line="240" w:lineRule="auto"/>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2</w:t>
            </w:r>
            <w:r w:rsidR="008D165E">
              <w:rPr>
                <w:rFonts w:ascii="Times New Roman" w:eastAsia="Times New Roman" w:hAnsi="Times New Roman" w:cs="Times New Roman"/>
                <w:lang w:eastAsia="ru-RU"/>
              </w:rPr>
              <w:t>.</w:t>
            </w: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69C62F82" w14:textId="5CC15626" w:rsidR="009A78CF" w:rsidRPr="00E67490" w:rsidRDefault="009A78CF" w:rsidP="008D2F40">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Фактическая численность сотрудников контрольно-счетного органа (чел.) на конец отчетного периода</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731985BC" w14:textId="34DB4ADF"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2</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6A672A1A" w14:textId="037DFDE7" w:rsidR="009A78CF" w:rsidRPr="00E67490" w:rsidRDefault="000F51D8" w:rsidP="008D2F40">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r>
      <w:tr w:rsidR="009A78CF" w:rsidRPr="00E67490" w14:paraId="733A79DF" w14:textId="12C705DC"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38D0AA78" w14:textId="0A5A6099" w:rsidR="009A78CF" w:rsidRPr="00E67490" w:rsidRDefault="009A78CF" w:rsidP="008D2F40">
            <w:pPr>
              <w:spacing w:after="0" w:line="240" w:lineRule="auto"/>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3</w:t>
            </w:r>
            <w:r w:rsidR="008D165E">
              <w:rPr>
                <w:rFonts w:ascii="Times New Roman" w:eastAsia="Times New Roman" w:hAnsi="Times New Roman" w:cs="Times New Roman"/>
                <w:lang w:eastAsia="ru-RU"/>
              </w:rPr>
              <w:t>.</w:t>
            </w: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3E278DB4" w14:textId="05193113" w:rsidR="009A78CF" w:rsidRPr="00E67490" w:rsidRDefault="009A78CF" w:rsidP="0031759D">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Численность сотрудников, прошедших обучение по программе профессионального развития в отчетном году (чел</w:t>
            </w:r>
            <w:r w:rsidR="001C520D">
              <w:rPr>
                <w:rFonts w:ascii="Times New Roman" w:eastAsia="Times New Roman" w:hAnsi="Times New Roman" w:cs="Times New Roman"/>
                <w:lang w:eastAsia="ru-RU"/>
              </w:rPr>
              <w:t>.</w:t>
            </w:r>
            <w:r w:rsidRPr="00E67490">
              <w:rPr>
                <w:rFonts w:ascii="Times New Roman" w:eastAsia="Times New Roman" w:hAnsi="Times New Roman" w:cs="Times New Roman"/>
                <w:lang w:eastAsia="ru-RU"/>
              </w:rPr>
              <w:t>),</w:t>
            </w:r>
          </w:p>
          <w:p w14:paraId="382882FA" w14:textId="0E73FEF8" w:rsidR="009A78CF" w:rsidRPr="00E67490" w:rsidRDefault="009A78CF" w:rsidP="0031759D">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из них:</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0535924E" w14:textId="24B5D4EA"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2</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7838774D" w14:textId="114B1AB3" w:rsidR="009A78CF" w:rsidRPr="00E67490" w:rsidRDefault="001343C3" w:rsidP="008D2F40">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r>
      <w:tr w:rsidR="009A78CF" w:rsidRPr="00E67490" w14:paraId="0AE06313" w14:textId="2945AF86"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70A481CE" w14:textId="77777777" w:rsidR="009A78CF" w:rsidRPr="00E67490" w:rsidRDefault="009A78CF" w:rsidP="008D2F40">
            <w:pPr>
              <w:spacing w:after="0" w:line="240" w:lineRule="auto"/>
              <w:jc w:val="center"/>
              <w:rPr>
                <w:rFonts w:ascii="Times New Roman" w:eastAsia="Times New Roman" w:hAnsi="Times New Roman" w:cs="Times New Roman"/>
                <w:lang w:eastAsia="ru-RU"/>
              </w:rPr>
            </w:pP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7214C2B4" w14:textId="475FC606" w:rsidR="009A78CF" w:rsidRPr="00E67490" w:rsidRDefault="009A78CF" w:rsidP="008D2F40">
            <w:pPr>
              <w:spacing w:after="0" w:line="240" w:lineRule="auto"/>
              <w:jc w:val="both"/>
              <w:rPr>
                <w:rFonts w:ascii="Times New Roman" w:eastAsia="Times New Roman" w:hAnsi="Times New Roman" w:cs="Times New Roman"/>
                <w:i/>
                <w:iCs/>
                <w:lang w:eastAsia="ru-RU"/>
              </w:rPr>
            </w:pPr>
            <w:r w:rsidRPr="00E67490">
              <w:rPr>
                <w:rFonts w:ascii="Times New Roman" w:eastAsia="Times New Roman" w:hAnsi="Times New Roman" w:cs="Times New Roman"/>
                <w:i/>
                <w:iCs/>
                <w:lang w:eastAsia="ru-RU"/>
              </w:rPr>
              <w:t>повышение квалификации, дополнительное профессиональное образование</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217E71CC" w14:textId="6EB5DFC9"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716B668B" w14:textId="22666BBB" w:rsidR="009A78CF" w:rsidRPr="00E67490" w:rsidRDefault="002F4837" w:rsidP="008D2F40">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r>
      <w:tr w:rsidR="009A78CF" w:rsidRPr="00E67490" w14:paraId="5FAA14F7" w14:textId="4049CB8C"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12CF96AE" w14:textId="77777777" w:rsidR="009A78CF" w:rsidRPr="00E67490" w:rsidRDefault="009A78CF" w:rsidP="008D2F40">
            <w:pPr>
              <w:spacing w:after="0" w:line="240" w:lineRule="auto"/>
              <w:jc w:val="center"/>
              <w:rPr>
                <w:rFonts w:ascii="Times New Roman" w:eastAsia="Times New Roman" w:hAnsi="Times New Roman" w:cs="Times New Roman"/>
                <w:lang w:eastAsia="ru-RU"/>
              </w:rPr>
            </w:pP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40D440A4" w14:textId="108174F0" w:rsidR="009A78CF" w:rsidRPr="00E67490" w:rsidRDefault="009A78CF" w:rsidP="008D2F40">
            <w:pPr>
              <w:spacing w:after="0" w:line="240" w:lineRule="auto"/>
              <w:jc w:val="both"/>
              <w:rPr>
                <w:rFonts w:ascii="Times New Roman" w:eastAsia="Times New Roman" w:hAnsi="Times New Roman" w:cs="Times New Roman"/>
                <w:i/>
                <w:iCs/>
                <w:lang w:eastAsia="ru-RU"/>
              </w:rPr>
            </w:pPr>
            <w:r w:rsidRPr="00E67490">
              <w:rPr>
                <w:rFonts w:ascii="Times New Roman" w:eastAsia="Times New Roman" w:hAnsi="Times New Roman" w:cs="Times New Roman"/>
                <w:i/>
                <w:iCs/>
                <w:lang w:eastAsia="ru-RU"/>
              </w:rPr>
              <w:t>обучающие программы, размещенные на портале СП РФ и КСО</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29C0AC98" w14:textId="5257067F"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6A1286CF" w14:textId="2904B29A" w:rsidR="009A78CF" w:rsidRPr="00E67490" w:rsidRDefault="001E1C48" w:rsidP="008D2F40">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r>
      <w:tr w:rsidR="009A78CF" w:rsidRPr="00E67490" w14:paraId="430F3A20" w14:textId="63CAA1F1"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6EB21E1A" w14:textId="77777777" w:rsidR="009A78CF" w:rsidRPr="00E67490" w:rsidRDefault="009A78CF" w:rsidP="008D2F40">
            <w:pPr>
              <w:spacing w:after="0" w:line="240" w:lineRule="auto"/>
              <w:jc w:val="center"/>
              <w:rPr>
                <w:rFonts w:ascii="Times New Roman" w:eastAsia="Times New Roman" w:hAnsi="Times New Roman" w:cs="Times New Roman"/>
                <w:lang w:eastAsia="ru-RU"/>
              </w:rPr>
            </w:pP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4239CE45" w14:textId="2C04D97B" w:rsidR="009A78CF" w:rsidRPr="00E67490" w:rsidRDefault="009A78CF" w:rsidP="008D2F40">
            <w:pPr>
              <w:spacing w:after="0" w:line="240" w:lineRule="auto"/>
              <w:jc w:val="both"/>
              <w:rPr>
                <w:rFonts w:ascii="Times New Roman" w:eastAsia="Times New Roman" w:hAnsi="Times New Roman" w:cs="Times New Roman"/>
                <w:i/>
                <w:iCs/>
                <w:lang w:eastAsia="ru-RU"/>
              </w:rPr>
            </w:pPr>
            <w:r w:rsidRPr="00E67490">
              <w:rPr>
                <w:rFonts w:ascii="Times New Roman" w:eastAsia="Times New Roman" w:hAnsi="Times New Roman" w:cs="Times New Roman"/>
                <w:i/>
                <w:iCs/>
                <w:lang w:eastAsia="ru-RU"/>
              </w:rPr>
              <w:t>бесплатные семинары, вебинары СП РФ, Совета КСО при СП РФ, Союза МКСО, других организаций</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3EAB0C9A" w14:textId="51181A4D"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2</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6FB38638" w14:textId="259C9AA4" w:rsidR="009A78CF" w:rsidRPr="00E67490" w:rsidRDefault="002F4837" w:rsidP="008D2F40">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r>
      <w:tr w:rsidR="009A78CF" w:rsidRPr="00E67490" w14:paraId="10AEF92A" w14:textId="55311338"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1B0E5BF9" w14:textId="7E338DBD" w:rsidR="009A78CF" w:rsidRPr="00E67490" w:rsidRDefault="009A78CF" w:rsidP="008D2F40">
            <w:pPr>
              <w:spacing w:after="0" w:line="240" w:lineRule="auto"/>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4</w:t>
            </w:r>
            <w:r w:rsidR="008D165E">
              <w:rPr>
                <w:rFonts w:ascii="Times New Roman" w:eastAsia="Times New Roman" w:hAnsi="Times New Roman" w:cs="Times New Roman"/>
                <w:lang w:eastAsia="ru-RU"/>
              </w:rPr>
              <w:t>.</w:t>
            </w: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10EB157C" w14:textId="74642730" w:rsidR="009A78CF" w:rsidRPr="00E67490" w:rsidRDefault="009A78CF" w:rsidP="008D2F40">
            <w:pPr>
              <w:spacing w:after="0" w:line="240" w:lineRule="auto"/>
              <w:jc w:val="both"/>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Информационная открытость контрольно-счетного органа (ед</w:t>
            </w:r>
            <w:r w:rsidR="008D165E">
              <w:rPr>
                <w:rFonts w:ascii="Times New Roman" w:eastAsia="Times New Roman" w:hAnsi="Times New Roman" w:cs="Times New Roman"/>
                <w:lang w:eastAsia="ru-RU"/>
              </w:rPr>
              <w:t>.</w:t>
            </w:r>
            <w:r w:rsidRPr="00E67490">
              <w:rPr>
                <w:rFonts w:ascii="Times New Roman" w:eastAsia="Times New Roman" w:hAnsi="Times New Roman" w:cs="Times New Roman"/>
                <w:lang w:eastAsia="ru-RU"/>
              </w:rPr>
              <w:t>):</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25A3E81A" w14:textId="144754F5" w:rsidR="009A78CF" w:rsidRPr="00E67490" w:rsidRDefault="009A78CF" w:rsidP="008D2F40">
            <w:pPr>
              <w:spacing w:after="0"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15</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56BB355E" w14:textId="6BDBA7FF" w:rsidR="009A78CF" w:rsidRPr="00E67490" w:rsidRDefault="001E1C48" w:rsidP="008D2F40">
            <w:pPr>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51</w:t>
            </w:r>
          </w:p>
        </w:tc>
      </w:tr>
      <w:tr w:rsidR="009A78CF" w:rsidRPr="00E67490" w14:paraId="23E2EE0A" w14:textId="66FB31CF"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6E292951" w14:textId="5D6BF942" w:rsidR="009A78CF" w:rsidRPr="00E67490" w:rsidRDefault="009A78CF" w:rsidP="008D2F40">
            <w:pPr>
              <w:spacing w:after="0" w:line="240" w:lineRule="auto"/>
              <w:jc w:val="center"/>
              <w:rPr>
                <w:rFonts w:ascii="Times New Roman" w:eastAsia="Times New Roman" w:hAnsi="Times New Roman" w:cs="Times New Roman"/>
                <w:lang w:eastAsia="ru-RU"/>
              </w:rPr>
            </w:pP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3C22F021" w14:textId="7CB79D97" w:rsidR="009A78CF" w:rsidRPr="00E67490" w:rsidRDefault="009A78CF" w:rsidP="008D2F40">
            <w:pPr>
              <w:spacing w:after="0" w:line="240" w:lineRule="auto"/>
              <w:jc w:val="both"/>
              <w:rPr>
                <w:rFonts w:ascii="Times New Roman" w:eastAsia="Times New Roman" w:hAnsi="Times New Roman" w:cs="Times New Roman"/>
                <w:i/>
                <w:iCs/>
                <w:lang w:eastAsia="ru-RU"/>
              </w:rPr>
            </w:pPr>
            <w:r w:rsidRPr="00E67490">
              <w:rPr>
                <w:rFonts w:ascii="Times New Roman" w:eastAsia="Times New Roman" w:hAnsi="Times New Roman" w:cs="Times New Roman"/>
                <w:i/>
                <w:iCs/>
                <w:lang w:eastAsia="ru-RU"/>
              </w:rPr>
              <w:t>количество публикаций и сообщений на странице сайта муниципального образования</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2362E474" w14:textId="12B137E9" w:rsidR="009A78CF" w:rsidRPr="00E67490" w:rsidRDefault="009A78CF" w:rsidP="00D82D58">
            <w:pPr>
              <w:spacing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13</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4DB2CA29" w14:textId="550C9C58" w:rsidR="009A78CF" w:rsidRPr="00E67490" w:rsidRDefault="00577E65" w:rsidP="00D82D58">
            <w:pPr>
              <w:spacing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32</w:t>
            </w:r>
          </w:p>
        </w:tc>
      </w:tr>
      <w:tr w:rsidR="009A78CF" w:rsidRPr="00E67490" w14:paraId="13E7305B" w14:textId="5F025950" w:rsidTr="001343C3">
        <w:tc>
          <w:tcPr>
            <w:tcW w:w="444" w:type="pct"/>
            <w:tcBorders>
              <w:top w:val="single" w:sz="4" w:space="0" w:color="auto"/>
              <w:left w:val="single" w:sz="4" w:space="0" w:color="auto"/>
              <w:bottom w:val="single" w:sz="4" w:space="0" w:color="auto"/>
              <w:right w:val="single" w:sz="4" w:space="0" w:color="auto"/>
            </w:tcBorders>
            <w:shd w:val="clear" w:color="auto" w:fill="FFFFFF"/>
          </w:tcPr>
          <w:p w14:paraId="21160D71" w14:textId="5D4579B6" w:rsidR="009A78CF" w:rsidRPr="00E67490" w:rsidRDefault="009A78CF" w:rsidP="0031759D">
            <w:pPr>
              <w:spacing w:after="0" w:line="240" w:lineRule="auto"/>
              <w:rPr>
                <w:rFonts w:ascii="Times New Roman" w:eastAsia="Times New Roman" w:hAnsi="Times New Roman" w:cs="Times New Roman"/>
                <w:lang w:eastAsia="ru-RU"/>
              </w:rPr>
            </w:pPr>
          </w:p>
        </w:tc>
        <w:tc>
          <w:tcPr>
            <w:tcW w:w="3407" w:type="pct"/>
            <w:tcBorders>
              <w:top w:val="single" w:sz="4" w:space="0" w:color="auto"/>
              <w:left w:val="single" w:sz="4" w:space="0" w:color="auto"/>
              <w:bottom w:val="single" w:sz="4" w:space="0" w:color="auto"/>
              <w:right w:val="single" w:sz="4" w:space="0" w:color="auto"/>
            </w:tcBorders>
            <w:shd w:val="clear" w:color="auto" w:fill="FFFFFF"/>
          </w:tcPr>
          <w:p w14:paraId="660E7453" w14:textId="7C18859A" w:rsidR="009A78CF" w:rsidRPr="00E67490" w:rsidRDefault="009A78CF" w:rsidP="001E1C48">
            <w:pPr>
              <w:spacing w:after="0" w:line="240" w:lineRule="auto"/>
              <w:jc w:val="both"/>
              <w:rPr>
                <w:rFonts w:ascii="Times New Roman" w:eastAsia="Times New Roman" w:hAnsi="Times New Roman" w:cs="Times New Roman"/>
                <w:i/>
                <w:iCs/>
                <w:lang w:eastAsia="ru-RU"/>
              </w:rPr>
            </w:pPr>
            <w:r w:rsidRPr="00E67490">
              <w:rPr>
                <w:rFonts w:ascii="Times New Roman" w:eastAsia="Times New Roman" w:hAnsi="Times New Roman" w:cs="Times New Roman"/>
                <w:i/>
                <w:iCs/>
                <w:lang w:eastAsia="ru-RU"/>
              </w:rPr>
              <w:t>количество публикаций и сообщений на официальной странице в социальной сети</w:t>
            </w:r>
            <w:r w:rsidR="001E1C48">
              <w:rPr>
                <w:rFonts w:ascii="Times New Roman" w:eastAsia="Times New Roman" w:hAnsi="Times New Roman" w:cs="Times New Roman"/>
                <w:i/>
                <w:iCs/>
                <w:lang w:eastAsia="ru-RU"/>
              </w:rPr>
              <w:t xml:space="preserve"> и в других источниках информации</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539190E8" w14:textId="33BAA3C3" w:rsidR="009A78CF" w:rsidRPr="00E67490" w:rsidRDefault="009A78CF" w:rsidP="00D82D58">
            <w:pPr>
              <w:spacing w:line="240" w:lineRule="auto"/>
              <w:ind w:left="-57" w:right="-57"/>
              <w:jc w:val="center"/>
              <w:rPr>
                <w:rFonts w:ascii="Times New Roman" w:eastAsia="Times New Roman" w:hAnsi="Times New Roman" w:cs="Times New Roman"/>
                <w:lang w:eastAsia="ru-RU"/>
              </w:rPr>
            </w:pPr>
            <w:r w:rsidRPr="00E67490">
              <w:rPr>
                <w:rFonts w:ascii="Times New Roman" w:eastAsia="Times New Roman" w:hAnsi="Times New Roman" w:cs="Times New Roman"/>
                <w:lang w:eastAsia="ru-RU"/>
              </w:rPr>
              <w:t>2</w:t>
            </w:r>
          </w:p>
        </w:tc>
        <w:tc>
          <w:tcPr>
            <w:tcW w:w="574" w:type="pct"/>
            <w:tcBorders>
              <w:top w:val="single" w:sz="4" w:space="0" w:color="auto"/>
              <w:left w:val="single" w:sz="4" w:space="0" w:color="auto"/>
              <w:bottom w:val="single" w:sz="4" w:space="0" w:color="auto"/>
              <w:right w:val="single" w:sz="4" w:space="0" w:color="auto"/>
            </w:tcBorders>
            <w:shd w:val="clear" w:color="auto" w:fill="FFFFFF"/>
          </w:tcPr>
          <w:p w14:paraId="78294AC5" w14:textId="505C1413" w:rsidR="009A78CF" w:rsidRPr="00E67490" w:rsidRDefault="00577E65" w:rsidP="001E1C48">
            <w:pPr>
              <w:spacing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1E1C48">
              <w:rPr>
                <w:rFonts w:ascii="Times New Roman" w:eastAsia="Times New Roman" w:hAnsi="Times New Roman" w:cs="Times New Roman"/>
                <w:lang w:eastAsia="ru-RU"/>
              </w:rPr>
              <w:t>9</w:t>
            </w:r>
          </w:p>
        </w:tc>
      </w:tr>
    </w:tbl>
    <w:p w14:paraId="7F6E734D" w14:textId="5E5D1E1F" w:rsidR="006B6007" w:rsidRDefault="006B6007" w:rsidP="006B6007">
      <w:pPr>
        <w:jc w:val="center"/>
        <w:rPr>
          <w:rFonts w:ascii="Times New Roman" w:hAnsi="Times New Roman" w:cs="Times New Roman"/>
          <w:i/>
          <w:iCs/>
        </w:rPr>
      </w:pPr>
    </w:p>
    <w:p w14:paraId="3559676D" w14:textId="41E1841C" w:rsidR="00E67490" w:rsidRDefault="00E67490" w:rsidP="006B6007">
      <w:pPr>
        <w:jc w:val="center"/>
        <w:rPr>
          <w:rFonts w:ascii="Times New Roman" w:hAnsi="Times New Roman" w:cs="Times New Roman"/>
          <w:i/>
          <w:iCs/>
        </w:rPr>
      </w:pPr>
    </w:p>
    <w:sectPr w:rsidR="00E67490" w:rsidSect="00C25DC7">
      <w:headerReference w:type="default" r:id="rId8"/>
      <w:footerReference w:type="default" r:id="rId9"/>
      <w:footerReference w:type="first" r:id="rId10"/>
      <w:pgSz w:w="11906" w:h="16838"/>
      <w:pgMar w:top="142" w:right="707" w:bottom="142" w:left="709" w:header="426" w:footer="40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6538AC" w14:textId="77777777" w:rsidR="005941FC" w:rsidRDefault="005941FC" w:rsidP="007D2032">
      <w:pPr>
        <w:spacing w:after="0" w:line="240" w:lineRule="auto"/>
      </w:pPr>
      <w:r>
        <w:separator/>
      </w:r>
    </w:p>
  </w:endnote>
  <w:endnote w:type="continuationSeparator" w:id="0">
    <w:p w14:paraId="7CEC90C7" w14:textId="77777777" w:rsidR="005941FC" w:rsidRDefault="005941FC" w:rsidP="007D20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4710268"/>
      <w:docPartObj>
        <w:docPartGallery w:val="Page Numbers (Bottom of Page)"/>
        <w:docPartUnique/>
      </w:docPartObj>
    </w:sdtPr>
    <w:sdtEndPr/>
    <w:sdtContent>
      <w:p w14:paraId="50120D91" w14:textId="255DE060" w:rsidR="00B64B39" w:rsidRDefault="00B64B39">
        <w:pPr>
          <w:pStyle w:val="a6"/>
          <w:jc w:val="right"/>
        </w:pPr>
        <w:r>
          <w:fldChar w:fldCharType="begin"/>
        </w:r>
        <w:r>
          <w:instrText>PAGE   \* MERGEFORMAT</w:instrText>
        </w:r>
        <w:r>
          <w:fldChar w:fldCharType="separate"/>
        </w:r>
        <w:r w:rsidR="00891AB5">
          <w:rPr>
            <w:noProof/>
          </w:rPr>
          <w:t>2</w:t>
        </w:r>
        <w:r>
          <w:fldChar w:fldCharType="end"/>
        </w:r>
      </w:p>
    </w:sdtContent>
  </w:sdt>
  <w:p w14:paraId="265146B6" w14:textId="596A8BFE" w:rsidR="00B64B39" w:rsidRPr="00B64B39" w:rsidRDefault="00B64B39" w:rsidP="00B64B39">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5032963"/>
      <w:docPartObj>
        <w:docPartGallery w:val="Page Numbers (Bottom of Page)"/>
        <w:docPartUnique/>
      </w:docPartObj>
    </w:sdtPr>
    <w:sdtEndPr/>
    <w:sdtContent>
      <w:p w14:paraId="03061A47" w14:textId="20CF0414" w:rsidR="00B64B39" w:rsidRDefault="00B64B39">
        <w:pPr>
          <w:pStyle w:val="a6"/>
          <w:jc w:val="right"/>
        </w:pPr>
        <w:r>
          <w:fldChar w:fldCharType="begin"/>
        </w:r>
        <w:r>
          <w:instrText>PAGE   \* MERGEFORMAT</w:instrText>
        </w:r>
        <w:r>
          <w:fldChar w:fldCharType="separate"/>
        </w:r>
        <w:r w:rsidR="00891AB5">
          <w:rPr>
            <w:noProof/>
          </w:rPr>
          <w:t>1</w:t>
        </w:r>
        <w:r>
          <w:fldChar w:fldCharType="end"/>
        </w:r>
      </w:p>
    </w:sdtContent>
  </w:sdt>
  <w:p w14:paraId="5F22B319" w14:textId="77777777" w:rsidR="00B64B39" w:rsidRDefault="00B64B39">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631737" w14:textId="77777777" w:rsidR="005941FC" w:rsidRDefault="005941FC" w:rsidP="007D2032">
      <w:pPr>
        <w:spacing w:after="0" w:line="240" w:lineRule="auto"/>
      </w:pPr>
      <w:r>
        <w:separator/>
      </w:r>
    </w:p>
  </w:footnote>
  <w:footnote w:type="continuationSeparator" w:id="0">
    <w:p w14:paraId="50163ED3" w14:textId="77777777" w:rsidR="005941FC" w:rsidRDefault="005941FC" w:rsidP="007D2032">
      <w:pPr>
        <w:spacing w:after="0" w:line="240" w:lineRule="auto"/>
      </w:pPr>
      <w:r>
        <w:continuationSeparator/>
      </w:r>
    </w:p>
  </w:footnote>
  <w:footnote w:id="1">
    <w:p w14:paraId="1E909610" w14:textId="61379474" w:rsidR="00C25DC7" w:rsidRPr="00C25DC7" w:rsidRDefault="00C25DC7">
      <w:pPr>
        <w:pStyle w:val="af1"/>
        <w:rPr>
          <w:i/>
          <w:sz w:val="18"/>
          <w:szCs w:val="18"/>
        </w:rPr>
      </w:pPr>
      <w:r w:rsidRPr="00C25DC7">
        <w:rPr>
          <w:rStyle w:val="af3"/>
          <w:i/>
          <w:sz w:val="18"/>
          <w:szCs w:val="18"/>
        </w:rPr>
        <w:footnoteRef/>
      </w:r>
      <w:r w:rsidRPr="00C25DC7">
        <w:rPr>
          <w:i/>
          <w:sz w:val="18"/>
          <w:szCs w:val="18"/>
        </w:rPr>
        <w:t xml:space="preserve"> Ежегодное контрольное мероприятие «Внешняя проверка бюджетной отчетности главных распорядителей средств местного бюджета, главных администраторов доходов местного бюджета, главных администраторов источников финансирования дефицита местного бюджета, внешняя проверка отчета об исполнении бюджета муниципального образования город Саяногорск» учитывается как одно мероприятие у восьми объектов проверки.</w:t>
      </w:r>
    </w:p>
  </w:footnote>
  <w:footnote w:id="2">
    <w:p w14:paraId="1BFD1CB7" w14:textId="6F1825B3" w:rsidR="00E145BC" w:rsidRPr="00C25DC7" w:rsidRDefault="00E145BC" w:rsidP="00836E22">
      <w:pPr>
        <w:pStyle w:val="af1"/>
        <w:jc w:val="both"/>
        <w:rPr>
          <w:i/>
          <w:sz w:val="18"/>
          <w:szCs w:val="18"/>
        </w:rPr>
      </w:pPr>
      <w:r w:rsidRPr="00836E22">
        <w:rPr>
          <w:rStyle w:val="af3"/>
          <w:sz w:val="16"/>
          <w:szCs w:val="16"/>
        </w:rPr>
        <w:footnoteRef/>
      </w:r>
      <w:r w:rsidR="00BE56A4" w:rsidRPr="00836E22">
        <w:rPr>
          <w:sz w:val="16"/>
          <w:szCs w:val="16"/>
        </w:rPr>
        <w:t xml:space="preserve"> </w:t>
      </w:r>
      <w:r w:rsidR="00BE56A4" w:rsidRPr="00C25DC7">
        <w:rPr>
          <w:i/>
          <w:sz w:val="18"/>
          <w:szCs w:val="18"/>
        </w:rPr>
        <w:t xml:space="preserve">В отчетном периоде объектами мероприятий приняты меры по устранению и недопущению в дальнейшем нарушений и недостатков, в том числе:  </w:t>
      </w:r>
      <w:r w:rsidRPr="00C25DC7">
        <w:rPr>
          <w:i/>
          <w:sz w:val="18"/>
          <w:szCs w:val="18"/>
        </w:rPr>
        <w:t xml:space="preserve">бухгалтерский учет приведен в соответствие требованиям Закона </w:t>
      </w:r>
      <w:r w:rsidR="00BE56A4" w:rsidRPr="00C25DC7">
        <w:rPr>
          <w:i/>
          <w:sz w:val="18"/>
          <w:szCs w:val="18"/>
        </w:rPr>
        <w:t xml:space="preserve">«О </w:t>
      </w:r>
      <w:r w:rsidRPr="00C25DC7">
        <w:rPr>
          <w:i/>
          <w:sz w:val="18"/>
          <w:szCs w:val="18"/>
        </w:rPr>
        <w:t>бухгалтерском учете</w:t>
      </w:r>
      <w:r w:rsidR="00BE56A4" w:rsidRPr="00C25DC7">
        <w:rPr>
          <w:i/>
          <w:sz w:val="18"/>
          <w:szCs w:val="18"/>
        </w:rPr>
        <w:t>» № 402-ФЗ,</w:t>
      </w:r>
      <w:r w:rsidRPr="00C25DC7">
        <w:rPr>
          <w:i/>
          <w:sz w:val="18"/>
          <w:szCs w:val="18"/>
        </w:rPr>
        <w:t xml:space="preserve"> внесены изменения в Положен</w:t>
      </w:r>
      <w:r w:rsidR="00BE56A4" w:rsidRPr="00C25DC7">
        <w:rPr>
          <w:i/>
          <w:sz w:val="18"/>
          <w:szCs w:val="18"/>
        </w:rPr>
        <w:t>ия об оплате труда работников в соответствии с трудовым законодательством</w:t>
      </w:r>
      <w:r w:rsidRPr="00C25DC7">
        <w:rPr>
          <w:i/>
          <w:sz w:val="18"/>
          <w:szCs w:val="18"/>
        </w:rPr>
        <w:t>,</w:t>
      </w:r>
      <w:r w:rsidR="00836E22" w:rsidRPr="00C25DC7">
        <w:rPr>
          <w:i/>
          <w:sz w:val="18"/>
          <w:szCs w:val="18"/>
        </w:rPr>
        <w:t xml:space="preserve"> </w:t>
      </w:r>
      <w:r w:rsidRPr="00C25DC7">
        <w:rPr>
          <w:i/>
          <w:sz w:val="18"/>
          <w:szCs w:val="18"/>
        </w:rPr>
        <w:t>усилен контроль за исполнением условий муниципальных контрактов в рамках Федерального закона № 44-ФЗ, проводится претенз</w:t>
      </w:r>
      <w:r w:rsidR="0053757A" w:rsidRPr="00C25DC7">
        <w:rPr>
          <w:i/>
          <w:sz w:val="18"/>
          <w:szCs w:val="18"/>
        </w:rPr>
        <w:t xml:space="preserve">ионная работа, </w:t>
      </w:r>
      <w:r w:rsidR="00891AB5">
        <w:rPr>
          <w:i/>
          <w:sz w:val="18"/>
          <w:szCs w:val="18"/>
        </w:rPr>
        <w:t>6</w:t>
      </w:r>
      <w:r w:rsidR="00BE56A4" w:rsidRPr="00C25DC7">
        <w:rPr>
          <w:i/>
          <w:sz w:val="18"/>
          <w:szCs w:val="18"/>
        </w:rPr>
        <w:t xml:space="preserve"> объектов </w:t>
      </w:r>
      <w:r w:rsidR="00891AB5">
        <w:rPr>
          <w:i/>
          <w:sz w:val="18"/>
          <w:szCs w:val="18"/>
        </w:rPr>
        <w:t>сформированы и</w:t>
      </w:r>
      <w:r w:rsidR="00BE56A4" w:rsidRPr="00C25DC7">
        <w:rPr>
          <w:i/>
          <w:sz w:val="18"/>
          <w:szCs w:val="18"/>
        </w:rPr>
        <w:t xml:space="preserve"> приняты в муниципальную собственность</w:t>
      </w:r>
      <w:r w:rsidR="00836E22" w:rsidRPr="00C25DC7">
        <w:rPr>
          <w:i/>
          <w:sz w:val="18"/>
          <w:szCs w:val="18"/>
        </w:rPr>
        <w:t xml:space="preserve"> </w:t>
      </w:r>
      <w:proofErr w:type="spellStart"/>
      <w:r w:rsidR="00836E22" w:rsidRPr="00C25DC7">
        <w:rPr>
          <w:i/>
          <w:sz w:val="18"/>
          <w:szCs w:val="18"/>
        </w:rPr>
        <w:t>и.т.д</w:t>
      </w:r>
      <w:proofErr w:type="spellEnd"/>
      <w:r w:rsidR="00836E22" w:rsidRPr="00C25DC7">
        <w:rPr>
          <w:i/>
          <w:sz w:val="18"/>
          <w:szCs w:val="18"/>
        </w:rPr>
        <w:t>.</w:t>
      </w:r>
    </w:p>
    <w:p w14:paraId="584362F5" w14:textId="7B887AF4" w:rsidR="00E145BC" w:rsidRPr="00C25DC7" w:rsidRDefault="00E145BC" w:rsidP="00836E22">
      <w:pPr>
        <w:pStyle w:val="af1"/>
        <w:jc w:val="both"/>
        <w:rPr>
          <w:i/>
          <w:sz w:val="18"/>
          <w:szCs w:val="18"/>
        </w:rPr>
      </w:pPr>
      <w:r w:rsidRPr="00C25DC7">
        <w:rPr>
          <w:i/>
          <w:sz w:val="18"/>
          <w:szCs w:val="18"/>
        </w:rPr>
        <w:t>Муниципальные программы приняты с учетом предложений и рекомендаций Контрольно-счетной пала</w:t>
      </w:r>
      <w:bookmarkStart w:id="1" w:name="_GoBack"/>
      <w:bookmarkEnd w:id="1"/>
      <w:r w:rsidRPr="00C25DC7">
        <w:rPr>
          <w:i/>
          <w:sz w:val="18"/>
          <w:szCs w:val="18"/>
        </w:rPr>
        <w:t>ты.</w:t>
      </w:r>
    </w:p>
    <w:p w14:paraId="2C383FF9" w14:textId="3F22470F" w:rsidR="00E145BC" w:rsidRPr="00C25DC7" w:rsidRDefault="00E145BC" w:rsidP="00836E22">
      <w:pPr>
        <w:pStyle w:val="af1"/>
        <w:jc w:val="both"/>
        <w:rPr>
          <w:i/>
          <w:sz w:val="18"/>
          <w:szCs w:val="18"/>
        </w:rPr>
      </w:pPr>
      <w:r w:rsidRPr="00C25DC7">
        <w:rPr>
          <w:i/>
          <w:sz w:val="18"/>
          <w:szCs w:val="18"/>
        </w:rPr>
        <w:t>С учетом предложений и рекомендаций внесены изменения в действующие нормативные правовые акты, а также приняты новые нормативные правовые акты муниципального образования город Саяногорск.</w:t>
      </w:r>
      <w:r w:rsidR="0053757A" w:rsidRPr="00C25DC7">
        <w:rPr>
          <w:i/>
          <w:sz w:val="18"/>
          <w:szCs w:val="18"/>
        </w:rPr>
        <w:t xml:space="preserve"> </w:t>
      </w:r>
    </w:p>
    <w:p w14:paraId="1F84B603" w14:textId="551F7BBC" w:rsidR="00E145BC" w:rsidRDefault="00E145BC" w:rsidP="00E145BC">
      <w:pPr>
        <w:pStyle w:val="af1"/>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04DD4" w14:textId="1D9EF482" w:rsidR="00DA4521" w:rsidRDefault="00DA4521">
    <w:pPr>
      <w:pStyle w:val="a4"/>
      <w:jc w:val="center"/>
    </w:pPr>
  </w:p>
  <w:p w14:paraId="447A2319" w14:textId="77777777" w:rsidR="00DA4521" w:rsidRDefault="00DA4521">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C54993"/>
    <w:multiLevelType w:val="hybridMultilevel"/>
    <w:tmpl w:val="94F29E5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61A"/>
    <w:rsid w:val="00035303"/>
    <w:rsid w:val="000368AB"/>
    <w:rsid w:val="0005434E"/>
    <w:rsid w:val="0005537D"/>
    <w:rsid w:val="00071014"/>
    <w:rsid w:val="0007222F"/>
    <w:rsid w:val="0007667F"/>
    <w:rsid w:val="00093BD8"/>
    <w:rsid w:val="00095D8E"/>
    <w:rsid w:val="00095EC9"/>
    <w:rsid w:val="000C4ED7"/>
    <w:rsid w:val="000D00D1"/>
    <w:rsid w:val="000D13E5"/>
    <w:rsid w:val="000E6466"/>
    <w:rsid w:val="000F0893"/>
    <w:rsid w:val="000F4E3F"/>
    <w:rsid w:val="000F51D8"/>
    <w:rsid w:val="0012058A"/>
    <w:rsid w:val="00123D81"/>
    <w:rsid w:val="00131BDC"/>
    <w:rsid w:val="001343C3"/>
    <w:rsid w:val="00142392"/>
    <w:rsid w:val="00162A69"/>
    <w:rsid w:val="001815BB"/>
    <w:rsid w:val="001B26B5"/>
    <w:rsid w:val="001C520D"/>
    <w:rsid w:val="001D1BD8"/>
    <w:rsid w:val="001D6894"/>
    <w:rsid w:val="001E08EE"/>
    <w:rsid w:val="001E1C48"/>
    <w:rsid w:val="001E39DB"/>
    <w:rsid w:val="001F2FE2"/>
    <w:rsid w:val="002112FF"/>
    <w:rsid w:val="00216CC2"/>
    <w:rsid w:val="00222EB8"/>
    <w:rsid w:val="00226E7C"/>
    <w:rsid w:val="00250AAC"/>
    <w:rsid w:val="00253BC0"/>
    <w:rsid w:val="002648FB"/>
    <w:rsid w:val="00271B1D"/>
    <w:rsid w:val="002762EA"/>
    <w:rsid w:val="00283305"/>
    <w:rsid w:val="00291026"/>
    <w:rsid w:val="00295EEB"/>
    <w:rsid w:val="002A0B7C"/>
    <w:rsid w:val="002A140C"/>
    <w:rsid w:val="002A166D"/>
    <w:rsid w:val="002A4DF8"/>
    <w:rsid w:val="002A7823"/>
    <w:rsid w:val="002D2A08"/>
    <w:rsid w:val="002F4837"/>
    <w:rsid w:val="002F708A"/>
    <w:rsid w:val="00301570"/>
    <w:rsid w:val="00313C71"/>
    <w:rsid w:val="00315D90"/>
    <w:rsid w:val="0031759D"/>
    <w:rsid w:val="003231E9"/>
    <w:rsid w:val="003247F4"/>
    <w:rsid w:val="00324F92"/>
    <w:rsid w:val="00326CB7"/>
    <w:rsid w:val="00332C32"/>
    <w:rsid w:val="003375EF"/>
    <w:rsid w:val="00347850"/>
    <w:rsid w:val="0035172F"/>
    <w:rsid w:val="0037181E"/>
    <w:rsid w:val="00377801"/>
    <w:rsid w:val="00382A53"/>
    <w:rsid w:val="00382CA5"/>
    <w:rsid w:val="003B0D90"/>
    <w:rsid w:val="003D7A91"/>
    <w:rsid w:val="003F2B31"/>
    <w:rsid w:val="00403E9A"/>
    <w:rsid w:val="00423BF8"/>
    <w:rsid w:val="0044006D"/>
    <w:rsid w:val="00441557"/>
    <w:rsid w:val="00442CC3"/>
    <w:rsid w:val="00450C0B"/>
    <w:rsid w:val="0045178C"/>
    <w:rsid w:val="004548CA"/>
    <w:rsid w:val="00460205"/>
    <w:rsid w:val="00466DAA"/>
    <w:rsid w:val="0046758D"/>
    <w:rsid w:val="00472912"/>
    <w:rsid w:val="004742AB"/>
    <w:rsid w:val="004770E2"/>
    <w:rsid w:val="00481A03"/>
    <w:rsid w:val="004901CC"/>
    <w:rsid w:val="004926DC"/>
    <w:rsid w:val="0049394D"/>
    <w:rsid w:val="004A1E47"/>
    <w:rsid w:val="004C045C"/>
    <w:rsid w:val="004C59F7"/>
    <w:rsid w:val="004E16C6"/>
    <w:rsid w:val="004E3E1C"/>
    <w:rsid w:val="004F249F"/>
    <w:rsid w:val="004F3375"/>
    <w:rsid w:val="004F71BE"/>
    <w:rsid w:val="0050180C"/>
    <w:rsid w:val="00534468"/>
    <w:rsid w:val="00534A90"/>
    <w:rsid w:val="0053757A"/>
    <w:rsid w:val="005441B9"/>
    <w:rsid w:val="0054471A"/>
    <w:rsid w:val="00552C07"/>
    <w:rsid w:val="0055420A"/>
    <w:rsid w:val="00554759"/>
    <w:rsid w:val="00554F5F"/>
    <w:rsid w:val="005636F2"/>
    <w:rsid w:val="005704A6"/>
    <w:rsid w:val="0057554A"/>
    <w:rsid w:val="00577E65"/>
    <w:rsid w:val="0059004A"/>
    <w:rsid w:val="00592A07"/>
    <w:rsid w:val="005941E8"/>
    <w:rsid w:val="005941FC"/>
    <w:rsid w:val="005A54BF"/>
    <w:rsid w:val="005B35CD"/>
    <w:rsid w:val="005B4E9A"/>
    <w:rsid w:val="005D5230"/>
    <w:rsid w:val="005E7E7B"/>
    <w:rsid w:val="005F05E9"/>
    <w:rsid w:val="00602FB3"/>
    <w:rsid w:val="00607419"/>
    <w:rsid w:val="00612F79"/>
    <w:rsid w:val="00613006"/>
    <w:rsid w:val="00616D3A"/>
    <w:rsid w:val="00620180"/>
    <w:rsid w:val="00655C4D"/>
    <w:rsid w:val="0065633D"/>
    <w:rsid w:val="00660ECF"/>
    <w:rsid w:val="006728A3"/>
    <w:rsid w:val="006757C1"/>
    <w:rsid w:val="00680A2E"/>
    <w:rsid w:val="006837FB"/>
    <w:rsid w:val="00687401"/>
    <w:rsid w:val="006B6007"/>
    <w:rsid w:val="006C15F8"/>
    <w:rsid w:val="006D142B"/>
    <w:rsid w:val="006D1DB3"/>
    <w:rsid w:val="006D3D62"/>
    <w:rsid w:val="006D4162"/>
    <w:rsid w:val="006E4153"/>
    <w:rsid w:val="006F3D4C"/>
    <w:rsid w:val="00706807"/>
    <w:rsid w:val="00710D4B"/>
    <w:rsid w:val="00710DD9"/>
    <w:rsid w:val="007252EB"/>
    <w:rsid w:val="00730F9D"/>
    <w:rsid w:val="00742402"/>
    <w:rsid w:val="00743FFC"/>
    <w:rsid w:val="007462C1"/>
    <w:rsid w:val="007568E8"/>
    <w:rsid w:val="00756BD4"/>
    <w:rsid w:val="00777166"/>
    <w:rsid w:val="00784E50"/>
    <w:rsid w:val="007A370F"/>
    <w:rsid w:val="007B53DB"/>
    <w:rsid w:val="007B5FD6"/>
    <w:rsid w:val="007D2032"/>
    <w:rsid w:val="007D5F8D"/>
    <w:rsid w:val="007D67EA"/>
    <w:rsid w:val="007E3D0A"/>
    <w:rsid w:val="007E461A"/>
    <w:rsid w:val="007F077D"/>
    <w:rsid w:val="007F25F1"/>
    <w:rsid w:val="007F404C"/>
    <w:rsid w:val="007F51AD"/>
    <w:rsid w:val="0080555B"/>
    <w:rsid w:val="00817A18"/>
    <w:rsid w:val="00833FC5"/>
    <w:rsid w:val="00836E22"/>
    <w:rsid w:val="00851B36"/>
    <w:rsid w:val="00852618"/>
    <w:rsid w:val="00857052"/>
    <w:rsid w:val="00857206"/>
    <w:rsid w:val="00864DB8"/>
    <w:rsid w:val="008657B3"/>
    <w:rsid w:val="008725CB"/>
    <w:rsid w:val="00881CF3"/>
    <w:rsid w:val="00891AB5"/>
    <w:rsid w:val="008A1CB9"/>
    <w:rsid w:val="008C14C0"/>
    <w:rsid w:val="008C1F47"/>
    <w:rsid w:val="008D165E"/>
    <w:rsid w:val="008D2F40"/>
    <w:rsid w:val="008E783C"/>
    <w:rsid w:val="008E7B0B"/>
    <w:rsid w:val="008E7FD8"/>
    <w:rsid w:val="008F7A3D"/>
    <w:rsid w:val="0090038C"/>
    <w:rsid w:val="00911206"/>
    <w:rsid w:val="009143CE"/>
    <w:rsid w:val="00916975"/>
    <w:rsid w:val="00920D02"/>
    <w:rsid w:val="00921022"/>
    <w:rsid w:val="009210FA"/>
    <w:rsid w:val="00923F59"/>
    <w:rsid w:val="009244F7"/>
    <w:rsid w:val="00937CB9"/>
    <w:rsid w:val="00954037"/>
    <w:rsid w:val="00964323"/>
    <w:rsid w:val="009673E5"/>
    <w:rsid w:val="0098358B"/>
    <w:rsid w:val="009A20CF"/>
    <w:rsid w:val="009A78CF"/>
    <w:rsid w:val="009A7FCB"/>
    <w:rsid w:val="009B7C65"/>
    <w:rsid w:val="009D5110"/>
    <w:rsid w:val="009E47E9"/>
    <w:rsid w:val="009F17BA"/>
    <w:rsid w:val="009F5093"/>
    <w:rsid w:val="00A01751"/>
    <w:rsid w:val="00A16DAB"/>
    <w:rsid w:val="00A25D37"/>
    <w:rsid w:val="00A30E30"/>
    <w:rsid w:val="00A31936"/>
    <w:rsid w:val="00A37ACE"/>
    <w:rsid w:val="00A6349C"/>
    <w:rsid w:val="00A6504E"/>
    <w:rsid w:val="00A66A23"/>
    <w:rsid w:val="00A70739"/>
    <w:rsid w:val="00A76453"/>
    <w:rsid w:val="00A9426D"/>
    <w:rsid w:val="00AA19AE"/>
    <w:rsid w:val="00AB566C"/>
    <w:rsid w:val="00AB6E9F"/>
    <w:rsid w:val="00AC6812"/>
    <w:rsid w:val="00AD3FA5"/>
    <w:rsid w:val="00AE0E4B"/>
    <w:rsid w:val="00AE6061"/>
    <w:rsid w:val="00AF581A"/>
    <w:rsid w:val="00B25173"/>
    <w:rsid w:val="00B43254"/>
    <w:rsid w:val="00B52124"/>
    <w:rsid w:val="00B60013"/>
    <w:rsid w:val="00B63BFB"/>
    <w:rsid w:val="00B64B39"/>
    <w:rsid w:val="00B64BE3"/>
    <w:rsid w:val="00B77025"/>
    <w:rsid w:val="00B84B82"/>
    <w:rsid w:val="00B92659"/>
    <w:rsid w:val="00B934EB"/>
    <w:rsid w:val="00B95A1E"/>
    <w:rsid w:val="00BD0AAC"/>
    <w:rsid w:val="00BD419A"/>
    <w:rsid w:val="00BE1532"/>
    <w:rsid w:val="00BE56A4"/>
    <w:rsid w:val="00BE6515"/>
    <w:rsid w:val="00C031CC"/>
    <w:rsid w:val="00C04B4E"/>
    <w:rsid w:val="00C23EF9"/>
    <w:rsid w:val="00C25DC7"/>
    <w:rsid w:val="00C34BEB"/>
    <w:rsid w:val="00C36DFF"/>
    <w:rsid w:val="00C513D6"/>
    <w:rsid w:val="00C51734"/>
    <w:rsid w:val="00C647CE"/>
    <w:rsid w:val="00C64CD6"/>
    <w:rsid w:val="00C7158E"/>
    <w:rsid w:val="00C821EC"/>
    <w:rsid w:val="00C831F6"/>
    <w:rsid w:val="00C83C08"/>
    <w:rsid w:val="00C93F77"/>
    <w:rsid w:val="00C96503"/>
    <w:rsid w:val="00C9735D"/>
    <w:rsid w:val="00CA396C"/>
    <w:rsid w:val="00CA42AF"/>
    <w:rsid w:val="00CC242F"/>
    <w:rsid w:val="00CD5164"/>
    <w:rsid w:val="00CD58FD"/>
    <w:rsid w:val="00CF2DED"/>
    <w:rsid w:val="00CF5517"/>
    <w:rsid w:val="00D069A1"/>
    <w:rsid w:val="00D100D4"/>
    <w:rsid w:val="00D15393"/>
    <w:rsid w:val="00D266CD"/>
    <w:rsid w:val="00D82D58"/>
    <w:rsid w:val="00D862FC"/>
    <w:rsid w:val="00DA4521"/>
    <w:rsid w:val="00DD0BCB"/>
    <w:rsid w:val="00E145BC"/>
    <w:rsid w:val="00E2312C"/>
    <w:rsid w:val="00E27A79"/>
    <w:rsid w:val="00E55726"/>
    <w:rsid w:val="00E613A9"/>
    <w:rsid w:val="00E67490"/>
    <w:rsid w:val="00E7052D"/>
    <w:rsid w:val="00E71213"/>
    <w:rsid w:val="00E73B17"/>
    <w:rsid w:val="00E75703"/>
    <w:rsid w:val="00E81262"/>
    <w:rsid w:val="00E84333"/>
    <w:rsid w:val="00E91929"/>
    <w:rsid w:val="00EA4873"/>
    <w:rsid w:val="00EC3836"/>
    <w:rsid w:val="00EC57F4"/>
    <w:rsid w:val="00EE3745"/>
    <w:rsid w:val="00EF0F0F"/>
    <w:rsid w:val="00EF1989"/>
    <w:rsid w:val="00EF1F41"/>
    <w:rsid w:val="00EF7575"/>
    <w:rsid w:val="00F076EF"/>
    <w:rsid w:val="00F118C9"/>
    <w:rsid w:val="00F2143B"/>
    <w:rsid w:val="00F42B4C"/>
    <w:rsid w:val="00F52F15"/>
    <w:rsid w:val="00F63DFE"/>
    <w:rsid w:val="00F81592"/>
    <w:rsid w:val="00F85AAC"/>
    <w:rsid w:val="00F9022F"/>
    <w:rsid w:val="00F92BDB"/>
    <w:rsid w:val="00F97D93"/>
    <w:rsid w:val="00FA4D20"/>
    <w:rsid w:val="00FA791B"/>
    <w:rsid w:val="00FD1C7C"/>
    <w:rsid w:val="00FD2C53"/>
    <w:rsid w:val="00FD5EF7"/>
    <w:rsid w:val="00FD7F86"/>
    <w:rsid w:val="00FE7E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9C120D"/>
  <w15:docId w15:val="{65261AA5-2DC5-416A-A306-BE2C413D9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102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E46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D203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D2032"/>
  </w:style>
  <w:style w:type="paragraph" w:styleId="a6">
    <w:name w:val="footer"/>
    <w:basedOn w:val="a"/>
    <w:link w:val="a7"/>
    <w:uiPriority w:val="99"/>
    <w:unhideWhenUsed/>
    <w:rsid w:val="007D203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D2032"/>
  </w:style>
  <w:style w:type="paragraph" w:styleId="a8">
    <w:name w:val="Balloon Text"/>
    <w:basedOn w:val="a"/>
    <w:link w:val="a9"/>
    <w:uiPriority w:val="99"/>
    <w:semiHidden/>
    <w:unhideWhenUsed/>
    <w:rsid w:val="007D2032"/>
    <w:pPr>
      <w:spacing w:after="0" w:line="240" w:lineRule="auto"/>
    </w:pPr>
    <w:rPr>
      <w:rFonts w:ascii="Calibri" w:hAnsi="Calibri"/>
      <w:sz w:val="16"/>
      <w:szCs w:val="16"/>
    </w:rPr>
  </w:style>
  <w:style w:type="character" w:customStyle="1" w:styleId="a9">
    <w:name w:val="Текст выноски Знак"/>
    <w:basedOn w:val="a0"/>
    <w:link w:val="a8"/>
    <w:uiPriority w:val="99"/>
    <w:semiHidden/>
    <w:rsid w:val="007D2032"/>
    <w:rPr>
      <w:rFonts w:ascii="Calibri" w:hAnsi="Calibri"/>
      <w:sz w:val="16"/>
      <w:szCs w:val="16"/>
    </w:rPr>
  </w:style>
  <w:style w:type="paragraph" w:styleId="aa">
    <w:name w:val="Normal (Web)"/>
    <w:basedOn w:val="a"/>
    <w:uiPriority w:val="99"/>
    <w:semiHidden/>
    <w:unhideWhenUsed/>
    <w:rsid w:val="001815BB"/>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b">
    <w:name w:val="List Paragraph"/>
    <w:basedOn w:val="a"/>
    <w:uiPriority w:val="34"/>
    <w:qFormat/>
    <w:rsid w:val="009F5093"/>
    <w:pPr>
      <w:ind w:left="720"/>
      <w:contextualSpacing/>
    </w:pPr>
  </w:style>
  <w:style w:type="character" w:styleId="ac">
    <w:name w:val="annotation reference"/>
    <w:basedOn w:val="a0"/>
    <w:uiPriority w:val="99"/>
    <w:semiHidden/>
    <w:unhideWhenUsed/>
    <w:rsid w:val="009210FA"/>
    <w:rPr>
      <w:sz w:val="16"/>
      <w:szCs w:val="16"/>
    </w:rPr>
  </w:style>
  <w:style w:type="paragraph" w:styleId="ad">
    <w:name w:val="annotation text"/>
    <w:basedOn w:val="a"/>
    <w:link w:val="ae"/>
    <w:uiPriority w:val="99"/>
    <w:semiHidden/>
    <w:unhideWhenUsed/>
    <w:rsid w:val="009210FA"/>
    <w:pPr>
      <w:spacing w:line="240" w:lineRule="auto"/>
    </w:pPr>
    <w:rPr>
      <w:sz w:val="20"/>
      <w:szCs w:val="20"/>
    </w:rPr>
  </w:style>
  <w:style w:type="character" w:customStyle="1" w:styleId="ae">
    <w:name w:val="Текст примечания Знак"/>
    <w:basedOn w:val="a0"/>
    <w:link w:val="ad"/>
    <w:uiPriority w:val="99"/>
    <w:semiHidden/>
    <w:rsid w:val="009210FA"/>
    <w:rPr>
      <w:sz w:val="20"/>
      <w:szCs w:val="20"/>
    </w:rPr>
  </w:style>
  <w:style w:type="paragraph" w:styleId="af">
    <w:name w:val="annotation subject"/>
    <w:basedOn w:val="ad"/>
    <w:next w:val="ad"/>
    <w:link w:val="af0"/>
    <w:uiPriority w:val="99"/>
    <w:semiHidden/>
    <w:unhideWhenUsed/>
    <w:rsid w:val="009210FA"/>
    <w:rPr>
      <w:b/>
      <w:bCs/>
    </w:rPr>
  </w:style>
  <w:style w:type="character" w:customStyle="1" w:styleId="af0">
    <w:name w:val="Тема примечания Знак"/>
    <w:basedOn w:val="ae"/>
    <w:link w:val="af"/>
    <w:uiPriority w:val="99"/>
    <w:semiHidden/>
    <w:rsid w:val="009210FA"/>
    <w:rPr>
      <w:b/>
      <w:bCs/>
      <w:sz w:val="20"/>
      <w:szCs w:val="20"/>
    </w:rPr>
  </w:style>
  <w:style w:type="paragraph" w:styleId="af1">
    <w:name w:val="footnote text"/>
    <w:basedOn w:val="a"/>
    <w:link w:val="af2"/>
    <w:uiPriority w:val="99"/>
    <w:semiHidden/>
    <w:unhideWhenUsed/>
    <w:rsid w:val="00784E50"/>
    <w:pPr>
      <w:spacing w:after="0" w:line="240" w:lineRule="auto"/>
    </w:pPr>
    <w:rPr>
      <w:sz w:val="20"/>
      <w:szCs w:val="20"/>
    </w:rPr>
  </w:style>
  <w:style w:type="character" w:customStyle="1" w:styleId="af2">
    <w:name w:val="Текст сноски Знак"/>
    <w:basedOn w:val="a0"/>
    <w:link w:val="af1"/>
    <w:uiPriority w:val="99"/>
    <w:semiHidden/>
    <w:rsid w:val="00784E50"/>
    <w:rPr>
      <w:sz w:val="20"/>
      <w:szCs w:val="20"/>
    </w:rPr>
  </w:style>
  <w:style w:type="character" w:styleId="af3">
    <w:name w:val="footnote reference"/>
    <w:basedOn w:val="a0"/>
    <w:uiPriority w:val="99"/>
    <w:semiHidden/>
    <w:unhideWhenUsed/>
    <w:rsid w:val="00784E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791213">
      <w:bodyDiv w:val="1"/>
      <w:marLeft w:val="0"/>
      <w:marRight w:val="0"/>
      <w:marTop w:val="0"/>
      <w:marBottom w:val="0"/>
      <w:divBdr>
        <w:top w:val="none" w:sz="0" w:space="0" w:color="auto"/>
        <w:left w:val="none" w:sz="0" w:space="0" w:color="auto"/>
        <w:bottom w:val="none" w:sz="0" w:space="0" w:color="auto"/>
        <w:right w:val="none" w:sz="0" w:space="0" w:color="auto"/>
      </w:divBdr>
    </w:div>
    <w:div w:id="499930721">
      <w:bodyDiv w:val="1"/>
      <w:marLeft w:val="0"/>
      <w:marRight w:val="0"/>
      <w:marTop w:val="0"/>
      <w:marBottom w:val="0"/>
      <w:divBdr>
        <w:top w:val="none" w:sz="0" w:space="0" w:color="auto"/>
        <w:left w:val="none" w:sz="0" w:space="0" w:color="auto"/>
        <w:bottom w:val="none" w:sz="0" w:space="0" w:color="auto"/>
        <w:right w:val="none" w:sz="0" w:space="0" w:color="auto"/>
      </w:divBdr>
    </w:div>
    <w:div w:id="725760876">
      <w:bodyDiv w:val="1"/>
      <w:marLeft w:val="0"/>
      <w:marRight w:val="0"/>
      <w:marTop w:val="0"/>
      <w:marBottom w:val="0"/>
      <w:divBdr>
        <w:top w:val="none" w:sz="0" w:space="0" w:color="auto"/>
        <w:left w:val="none" w:sz="0" w:space="0" w:color="auto"/>
        <w:bottom w:val="none" w:sz="0" w:space="0" w:color="auto"/>
        <w:right w:val="none" w:sz="0" w:space="0" w:color="auto"/>
      </w:divBdr>
    </w:div>
    <w:div w:id="1355182051">
      <w:bodyDiv w:val="1"/>
      <w:marLeft w:val="0"/>
      <w:marRight w:val="0"/>
      <w:marTop w:val="0"/>
      <w:marBottom w:val="0"/>
      <w:divBdr>
        <w:top w:val="none" w:sz="0" w:space="0" w:color="auto"/>
        <w:left w:val="none" w:sz="0" w:space="0" w:color="auto"/>
        <w:bottom w:val="none" w:sz="0" w:space="0" w:color="auto"/>
        <w:right w:val="none" w:sz="0" w:space="0" w:color="auto"/>
      </w:divBdr>
    </w:div>
    <w:div w:id="1760322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A2F127-2B55-4690-861C-CAC463415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1267</TotalTime>
  <Pages>1</Pages>
  <Words>734</Words>
  <Characters>4187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 Гисич</dc:creator>
  <cp:lastModifiedBy>Мартыненко Виктория Викторовна</cp:lastModifiedBy>
  <cp:revision>51</cp:revision>
  <cp:lastPrinted>2024-03-26T00:59:00Z</cp:lastPrinted>
  <dcterms:created xsi:type="dcterms:W3CDTF">2024-01-10T06:34:00Z</dcterms:created>
  <dcterms:modified xsi:type="dcterms:W3CDTF">2024-03-26T01:22:00Z</dcterms:modified>
</cp:coreProperties>
</file>