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CDF" w:rsidRDefault="00741CDF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41CDF" w:rsidRDefault="00741CDF">
      <w:pPr>
        <w:pStyle w:val="ConsPlusNormal"/>
        <w:jc w:val="both"/>
        <w:outlineLvl w:val="0"/>
      </w:pPr>
    </w:p>
    <w:p w:rsidR="00741CDF" w:rsidRDefault="00741CDF">
      <w:pPr>
        <w:pStyle w:val="ConsPlusTitle"/>
        <w:jc w:val="center"/>
        <w:outlineLvl w:val="0"/>
      </w:pPr>
      <w:r>
        <w:t>САЯНОГОРСКИЙ ГОРОДСКОЙ СОВЕТ ДЕПУТАТОВ</w:t>
      </w:r>
    </w:p>
    <w:p w:rsidR="00741CDF" w:rsidRDefault="00741CDF">
      <w:pPr>
        <w:pStyle w:val="ConsPlusTitle"/>
        <w:jc w:val="center"/>
      </w:pPr>
    </w:p>
    <w:p w:rsidR="00741CDF" w:rsidRDefault="00741CDF">
      <w:pPr>
        <w:pStyle w:val="ConsPlusTitle"/>
        <w:jc w:val="center"/>
      </w:pPr>
      <w:r>
        <w:t>РЕШЕНИЕ</w:t>
      </w:r>
    </w:p>
    <w:p w:rsidR="00741CDF" w:rsidRDefault="00741CDF">
      <w:pPr>
        <w:pStyle w:val="ConsPlusTitle"/>
        <w:jc w:val="center"/>
      </w:pPr>
      <w:r>
        <w:t>от 21 декабря 2005 г. N 137</w:t>
      </w:r>
    </w:p>
    <w:p w:rsidR="00741CDF" w:rsidRDefault="00741CDF">
      <w:pPr>
        <w:pStyle w:val="ConsPlusTitle"/>
        <w:jc w:val="center"/>
      </w:pPr>
    </w:p>
    <w:p w:rsidR="00741CDF" w:rsidRDefault="00741CDF">
      <w:pPr>
        <w:pStyle w:val="ConsPlusTitle"/>
        <w:jc w:val="center"/>
      </w:pPr>
      <w:r>
        <w:t>ОБ УСТАНОВЛЕНИИ ПОРЯДКА УЧЕТА ПРЕДЛОЖЕНИЙ ПО ПРОЕКТУ</w:t>
      </w:r>
    </w:p>
    <w:p w:rsidR="00741CDF" w:rsidRDefault="00741CDF">
      <w:pPr>
        <w:pStyle w:val="ConsPlusTitle"/>
        <w:jc w:val="center"/>
      </w:pPr>
      <w:r>
        <w:t>УСТАВА МУНИЦИПАЛЬНОГО ОБРАЗОВАНИЯ ГОРОД САЯНОГОРСК,</w:t>
      </w:r>
    </w:p>
    <w:p w:rsidR="00741CDF" w:rsidRDefault="00741CDF">
      <w:pPr>
        <w:pStyle w:val="ConsPlusTitle"/>
        <w:jc w:val="center"/>
      </w:pPr>
      <w:r>
        <w:t>МУНИЦИПАЛЬНОГО ПРАВОВОГО АКТА О ВНЕСЕНИИ ИЗМЕНЕНИЙ И</w:t>
      </w:r>
    </w:p>
    <w:p w:rsidR="00741CDF" w:rsidRDefault="00741CDF">
      <w:pPr>
        <w:pStyle w:val="ConsPlusTitle"/>
        <w:jc w:val="center"/>
      </w:pPr>
      <w:r>
        <w:t>ДОПОЛНЕНИЙ В УСТАВ МУНИЦИПАЛЬНОГО ОБРАЗОВАНИЯ ГОРОД</w:t>
      </w:r>
    </w:p>
    <w:p w:rsidR="00741CDF" w:rsidRDefault="00741CDF">
      <w:pPr>
        <w:pStyle w:val="ConsPlusTitle"/>
        <w:jc w:val="center"/>
      </w:pPr>
      <w:r>
        <w:t>САЯНОГОРСК, ПОРЯДКА УЧАСТИЯ ГРАЖДАН В ЕГО ОБСУЖДЕНИИ</w:t>
      </w: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jc w:val="right"/>
      </w:pPr>
      <w:r>
        <w:t>Принято</w:t>
      </w:r>
    </w:p>
    <w:p w:rsidR="00741CDF" w:rsidRDefault="00741CDF">
      <w:pPr>
        <w:pStyle w:val="ConsPlusNormal"/>
        <w:jc w:val="right"/>
      </w:pPr>
      <w:r>
        <w:t>Саяногорским городским</w:t>
      </w:r>
    </w:p>
    <w:p w:rsidR="00741CDF" w:rsidRDefault="00741CDF">
      <w:pPr>
        <w:pStyle w:val="ConsPlusNormal"/>
        <w:jc w:val="right"/>
      </w:pPr>
      <w:r>
        <w:t>Советом депутатов</w:t>
      </w:r>
    </w:p>
    <w:p w:rsidR="00741CDF" w:rsidRDefault="00741CDF">
      <w:pPr>
        <w:pStyle w:val="ConsPlusNormal"/>
        <w:jc w:val="right"/>
      </w:pPr>
      <w:r>
        <w:t>второго созыва</w:t>
      </w:r>
    </w:p>
    <w:p w:rsidR="00741CDF" w:rsidRDefault="00741CDF">
      <w:pPr>
        <w:pStyle w:val="ConsPlusNormal"/>
        <w:jc w:val="right"/>
      </w:pPr>
      <w:r>
        <w:t>21 декабря 2005 года</w:t>
      </w:r>
    </w:p>
    <w:p w:rsidR="00741CDF" w:rsidRDefault="00741CD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41CD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41CDF" w:rsidRDefault="00741C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1CDF" w:rsidRDefault="00741C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41CDF" w:rsidRDefault="00741C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41CDF" w:rsidRDefault="00741CD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депутатов муниципального образования</w:t>
            </w:r>
            <w:proofErr w:type="gramEnd"/>
          </w:p>
          <w:p w:rsidR="00741CDF" w:rsidRDefault="00741CDF">
            <w:pPr>
              <w:pStyle w:val="ConsPlusNormal"/>
              <w:jc w:val="center"/>
            </w:pPr>
            <w:r>
              <w:rPr>
                <w:color w:val="392C69"/>
              </w:rPr>
              <w:t>г. Саяногорск от 24.12.2014 N 92)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41CDF" w:rsidRDefault="00741CDF">
            <w:pPr>
              <w:pStyle w:val="ConsPlusNormal"/>
            </w:pPr>
          </w:p>
        </w:tc>
      </w:tr>
    </w:tbl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ind w:firstLine="540"/>
        <w:jc w:val="both"/>
      </w:pPr>
      <w:r>
        <w:t xml:space="preserve">Руководствуясь </w:t>
      </w:r>
      <w:hyperlink r:id="rId7">
        <w:r>
          <w:rPr>
            <w:color w:val="0000FF"/>
          </w:rPr>
          <w:t>ст. 44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8">
        <w:r>
          <w:rPr>
            <w:color w:val="0000FF"/>
          </w:rPr>
          <w:t>ст. 41</w:t>
        </w:r>
      </w:hyperlink>
      <w:r>
        <w:t xml:space="preserve"> Устава муниципального образования город Саяногорск, утвержденного решением Саяногорского городского Совета депутатов от 31.05.2005 N 35, </w:t>
      </w:r>
      <w:hyperlink r:id="rId9">
        <w:r>
          <w:rPr>
            <w:color w:val="0000FF"/>
          </w:rPr>
          <w:t>ст. 51</w:t>
        </w:r>
      </w:hyperlink>
      <w:r>
        <w:t xml:space="preserve">, </w:t>
      </w:r>
      <w:hyperlink r:id="rId10">
        <w:r>
          <w:rPr>
            <w:color w:val="0000FF"/>
          </w:rPr>
          <w:t>ст. 52</w:t>
        </w:r>
      </w:hyperlink>
      <w:r>
        <w:t xml:space="preserve"> Устава муниципального образования город Саяногорск, Саяногорский городской Совет депутатов решил:</w:t>
      </w: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ind w:firstLine="540"/>
        <w:jc w:val="both"/>
      </w:pPr>
      <w:r>
        <w:t xml:space="preserve">1. Установить </w:t>
      </w:r>
      <w:hyperlink w:anchor="P56">
        <w:r>
          <w:rPr>
            <w:color w:val="0000FF"/>
          </w:rPr>
          <w:t>Порядок</w:t>
        </w:r>
      </w:hyperlink>
      <w:r>
        <w:t xml:space="preserve"> учета предложений по проекту устава муниципального образования город Саяногорск, муниципального правового акта о внесении изменений и дополнений в Устав муниципального образования город Саяногорск, </w:t>
      </w:r>
      <w:hyperlink w:anchor="P56">
        <w:r>
          <w:rPr>
            <w:color w:val="0000FF"/>
          </w:rPr>
          <w:t>Порядок</w:t>
        </w:r>
      </w:hyperlink>
      <w:r>
        <w:t xml:space="preserve"> участия граждан в его обсуждении согласно приложению.</w:t>
      </w:r>
    </w:p>
    <w:p w:rsidR="00741CDF" w:rsidRDefault="00741CD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1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24.12.2014 N 92)</w:t>
      </w:r>
    </w:p>
    <w:p w:rsidR="00741CDF" w:rsidRDefault="00741CDF">
      <w:pPr>
        <w:pStyle w:val="ConsPlusNormal"/>
        <w:spacing w:before="220"/>
        <w:ind w:firstLine="540"/>
        <w:jc w:val="both"/>
      </w:pPr>
      <w:r>
        <w:t>2. Опубликовать настоящее решение в средствах массовой информации.</w:t>
      </w:r>
    </w:p>
    <w:p w:rsidR="00741CDF" w:rsidRDefault="00741CD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мандатную комиссию по вопросам депутатской этики, законности, правопорядка и контроля за деятельностью администрации Саяногорского городского Совета депутатов (</w:t>
      </w:r>
      <w:proofErr w:type="spellStart"/>
      <w:r>
        <w:t>Казин</w:t>
      </w:r>
      <w:proofErr w:type="spellEnd"/>
      <w:r>
        <w:t xml:space="preserve"> С.А.).</w:t>
      </w:r>
    </w:p>
    <w:p w:rsidR="00741CDF" w:rsidRDefault="00741CDF">
      <w:pPr>
        <w:pStyle w:val="ConsPlusNormal"/>
        <w:spacing w:before="220"/>
        <w:ind w:firstLine="540"/>
        <w:jc w:val="both"/>
      </w:pPr>
      <w:r>
        <w:t>4. Настоящее решение вступает в силу с 01.01.2006.</w:t>
      </w: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jc w:val="right"/>
      </w:pPr>
      <w:r>
        <w:t xml:space="preserve">Глава </w:t>
      </w:r>
      <w:proofErr w:type="gramStart"/>
      <w:r>
        <w:t>муниципального</w:t>
      </w:r>
      <w:proofErr w:type="gramEnd"/>
    </w:p>
    <w:p w:rsidR="00741CDF" w:rsidRDefault="00741CDF">
      <w:pPr>
        <w:pStyle w:val="ConsPlusNormal"/>
        <w:jc w:val="right"/>
      </w:pPr>
      <w:r>
        <w:t>образования г. Саяногорск</w:t>
      </w:r>
    </w:p>
    <w:p w:rsidR="00741CDF" w:rsidRDefault="00741CDF">
      <w:pPr>
        <w:pStyle w:val="ConsPlusNormal"/>
        <w:jc w:val="right"/>
      </w:pPr>
      <w:r>
        <w:t>Л.М.БЫКОВ</w:t>
      </w:r>
    </w:p>
    <w:p w:rsidR="00741CDF" w:rsidRDefault="00741CDF">
      <w:pPr>
        <w:pStyle w:val="ConsPlusNormal"/>
      </w:pPr>
      <w:r>
        <w:t>21 декабря 2005 года</w:t>
      </w:r>
    </w:p>
    <w:p w:rsidR="00741CDF" w:rsidRDefault="00741CDF">
      <w:pPr>
        <w:pStyle w:val="ConsPlusNormal"/>
        <w:spacing w:before="220"/>
      </w:pPr>
      <w:r>
        <w:t>N 137</w:t>
      </w: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jc w:val="right"/>
        <w:outlineLvl w:val="0"/>
      </w:pPr>
      <w:r>
        <w:t>Приложение</w:t>
      </w:r>
    </w:p>
    <w:p w:rsidR="00741CDF" w:rsidRDefault="00741CDF">
      <w:pPr>
        <w:pStyle w:val="ConsPlusNormal"/>
        <w:jc w:val="right"/>
      </w:pPr>
      <w:r>
        <w:t>к решению Саяногорского</w:t>
      </w:r>
    </w:p>
    <w:p w:rsidR="00741CDF" w:rsidRDefault="00741CDF">
      <w:pPr>
        <w:pStyle w:val="ConsPlusNormal"/>
        <w:jc w:val="right"/>
      </w:pPr>
      <w:r>
        <w:t>городского Совета депутатов</w:t>
      </w:r>
    </w:p>
    <w:p w:rsidR="00741CDF" w:rsidRDefault="00741CDF">
      <w:pPr>
        <w:pStyle w:val="ConsPlusNormal"/>
        <w:jc w:val="right"/>
      </w:pPr>
      <w:r>
        <w:t xml:space="preserve">N 137, </w:t>
      </w:r>
      <w:proofErr w:type="gramStart"/>
      <w:r>
        <w:t>принятому</w:t>
      </w:r>
      <w:proofErr w:type="gramEnd"/>
      <w:r>
        <w:t xml:space="preserve"> 21.12.2005</w:t>
      </w: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Title"/>
        <w:jc w:val="center"/>
      </w:pPr>
      <w:r>
        <w:t>ПОРЯДОК</w:t>
      </w:r>
    </w:p>
    <w:p w:rsidR="00741CDF" w:rsidRDefault="00741CDF">
      <w:pPr>
        <w:pStyle w:val="ConsPlusTitle"/>
        <w:jc w:val="center"/>
      </w:pPr>
      <w:r>
        <w:t>ПРИНЯТИЯ УСТАВА МУНИЦИПАЛЬНОГО ОБРАЗОВАНИЯ</w:t>
      </w:r>
    </w:p>
    <w:p w:rsidR="00741CDF" w:rsidRDefault="00741CDF">
      <w:pPr>
        <w:pStyle w:val="ConsPlusTitle"/>
        <w:jc w:val="center"/>
      </w:pPr>
      <w:r>
        <w:t>ГОРОД САЯНОГОРСК, МУНИЦИПАЛЬНОГО ПРАВОВОГО АКТА</w:t>
      </w:r>
    </w:p>
    <w:p w:rsidR="00741CDF" w:rsidRDefault="00741CDF">
      <w:pPr>
        <w:pStyle w:val="ConsPlusTitle"/>
        <w:jc w:val="center"/>
      </w:pPr>
      <w:r>
        <w:t>О ВНЕСЕНИИ ИЗМЕНЕНИЙ И ДОПОЛНЕНИЙ В УСТАВ</w:t>
      </w:r>
    </w:p>
    <w:p w:rsidR="00741CDF" w:rsidRDefault="00741CDF">
      <w:pPr>
        <w:pStyle w:val="ConsPlusTitle"/>
        <w:jc w:val="center"/>
      </w:pPr>
      <w:r>
        <w:t>МУНИЦИПАЛЬНОГО ОБРАЗОВАНИЯ ГОРОД САЯНОГОРСК</w:t>
      </w: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ind w:firstLine="540"/>
        <w:jc w:val="both"/>
      </w:pPr>
      <w:r>
        <w:t xml:space="preserve">Утратил силу. - </w:t>
      </w:r>
      <w:hyperlink r:id="rId12">
        <w:r>
          <w:rPr>
            <w:color w:val="0000FF"/>
          </w:rPr>
          <w:t>Решение</w:t>
        </w:r>
      </w:hyperlink>
      <w:r>
        <w:t xml:space="preserve"> Совета депутатов муниципального образования г. Саяногорск от 24.12.2014 N 92.</w:t>
      </w: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Title"/>
        <w:jc w:val="center"/>
        <w:outlineLvl w:val="0"/>
      </w:pPr>
      <w:bookmarkStart w:id="0" w:name="P56"/>
      <w:bookmarkEnd w:id="0"/>
      <w:r>
        <w:t>ПОРЯДОК</w:t>
      </w:r>
    </w:p>
    <w:p w:rsidR="00741CDF" w:rsidRDefault="00741CDF">
      <w:pPr>
        <w:pStyle w:val="ConsPlusTitle"/>
        <w:jc w:val="center"/>
      </w:pPr>
      <w:r>
        <w:t>УЧЕТА ПРЕДЛОЖЕНИЙ ПО ПРОЕКТУ УСТАВА</w:t>
      </w:r>
    </w:p>
    <w:p w:rsidR="00741CDF" w:rsidRDefault="00741CDF">
      <w:pPr>
        <w:pStyle w:val="ConsPlusTitle"/>
        <w:jc w:val="center"/>
      </w:pPr>
      <w:r>
        <w:t>МУНИЦИПАЛЬНОГО ОБРАЗОВАНИЯ ГОРОД САЯНОГОРСК,</w:t>
      </w:r>
    </w:p>
    <w:p w:rsidR="00741CDF" w:rsidRDefault="00741CDF">
      <w:pPr>
        <w:pStyle w:val="ConsPlusTitle"/>
        <w:jc w:val="center"/>
      </w:pPr>
      <w:r>
        <w:t>ПРОЕКТУ МУНИЦИПАЛЬНОГО ПРАВОВОГО АКТА</w:t>
      </w:r>
    </w:p>
    <w:p w:rsidR="00741CDF" w:rsidRDefault="00741CDF">
      <w:pPr>
        <w:pStyle w:val="ConsPlusTitle"/>
        <w:jc w:val="center"/>
      </w:pPr>
      <w:r>
        <w:t>О ВНЕСЕНИИ ИЗМЕНЕНИЙ И ДОПОЛНЕНИЙ В УСТАВ</w:t>
      </w:r>
    </w:p>
    <w:p w:rsidR="00741CDF" w:rsidRDefault="00741CDF">
      <w:pPr>
        <w:pStyle w:val="ConsPlusTitle"/>
        <w:jc w:val="center"/>
      </w:pPr>
      <w:r>
        <w:t>МУНИЦИПАЛЬНОГО ОБРАЗОВАНИЯ ГОРОД САЯНОГОРСК,</w:t>
      </w:r>
    </w:p>
    <w:p w:rsidR="00741CDF" w:rsidRDefault="00741CDF">
      <w:pPr>
        <w:pStyle w:val="ConsPlusTitle"/>
        <w:jc w:val="center"/>
      </w:pPr>
      <w:r>
        <w:t>ПОРЯДОК УЧАСТИЯ ГРАЖДАН В ЕГО ОБСУЖДЕНИИ</w:t>
      </w: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ind w:firstLine="540"/>
        <w:jc w:val="both"/>
      </w:pPr>
      <w:r>
        <w:t xml:space="preserve">1. </w:t>
      </w:r>
      <w:proofErr w:type="gramStart"/>
      <w:r>
        <w:t>Предложения по проекту устава муниципального образования город Саяногорск, проекту муниципального правового акта о внесении изменений и дополнений в Устав муниципального образования город Саяногорск направляются жителями муниципального образования город Саяногорск в письменной форме в рабочую группу по подготовке и проведению публичных слушаний, созданную решением Саяногорского городского Совета депутатов о назначении публичных слушаний или Постановлением Главы муниципального образования город Саяногорск о назначении</w:t>
      </w:r>
      <w:proofErr w:type="gramEnd"/>
      <w:r>
        <w:t xml:space="preserve"> публичных слушаний.</w:t>
      </w:r>
    </w:p>
    <w:p w:rsidR="00741CDF" w:rsidRDefault="00741CDF">
      <w:pPr>
        <w:pStyle w:val="ConsPlusNormal"/>
        <w:spacing w:before="220"/>
        <w:ind w:firstLine="540"/>
        <w:jc w:val="both"/>
      </w:pPr>
      <w:r>
        <w:t>Местонахождение рабочей группы, режим работы, контактные телефоны, состав рабочей группы устанавливаются решением Саяногорского городского Совета депутатов о назначении публичных слушаний или Постановлением Главы муниципального образования город Саяногорск о назначении публичных слушаний.</w:t>
      </w:r>
    </w:p>
    <w:p w:rsidR="00741CDF" w:rsidRDefault="00741CDF">
      <w:pPr>
        <w:pStyle w:val="ConsPlusNormal"/>
        <w:spacing w:before="220"/>
        <w:ind w:firstLine="540"/>
        <w:jc w:val="both"/>
      </w:pPr>
      <w:proofErr w:type="gramStart"/>
      <w:r>
        <w:t>Письменные предложения жителей муниципального образования город Саяногорск по проекту устава муниципального образования город Саяногорск, проекту муниципального правового акта о внесении изменений и дополнений в Устав муниципального образования город Саяногорск принимаются рабочей группой по подготовке и проведению публичных слушаний и учитываются путем включения предложений граждан в протокол публичных слушаний в порядке, установленном Положением об организации и проведении публичных слушаний на территории</w:t>
      </w:r>
      <w:proofErr w:type="gramEnd"/>
      <w:r>
        <w:t xml:space="preserve"> муниципального образования город Саяногорск, утвержденным решением Саяногорского городского Совета депутатов.</w:t>
      </w:r>
    </w:p>
    <w:p w:rsidR="00741CDF" w:rsidRDefault="00741CDF">
      <w:pPr>
        <w:pStyle w:val="ConsPlusNormal"/>
        <w:spacing w:before="220"/>
        <w:ind w:firstLine="540"/>
        <w:jc w:val="both"/>
      </w:pPr>
      <w:proofErr w:type="gramStart"/>
      <w:r>
        <w:t xml:space="preserve">Устные предложения жителей муниципального образования город Саяногорск по проекту устава муниципального образования город Саяногорск, проекту муниципального правового акта о внесении изменений и дополнений в Устав муниципального образования город Саяногорск учитываются рабочей группой по подготовке и проведению публичных слушаний путем включения предложений жителей муниципального образования город Саяногорск, граждан, </w:t>
      </w:r>
      <w:r>
        <w:lastRenderedPageBreak/>
        <w:t>выступающих на публичных слушаниях, в протокол публичных слушаний в порядке, установленном Положением об</w:t>
      </w:r>
      <w:proofErr w:type="gramEnd"/>
      <w:r>
        <w:t xml:space="preserve"> организации и проведении публичных слушаний на территории муниципального образования город Саяногорск, утвержденным решением Саяногорского городского Совета депутатов.</w:t>
      </w:r>
    </w:p>
    <w:p w:rsidR="00741CDF" w:rsidRDefault="00741CDF">
      <w:pPr>
        <w:pStyle w:val="ConsPlusNormal"/>
        <w:spacing w:before="220"/>
        <w:ind w:firstLine="540"/>
        <w:jc w:val="both"/>
      </w:pPr>
      <w:r>
        <w:t>2. Граждане участвуют в обсуждении проекта устава муниципального образования город Саяногорск, проекта муниципального правового акта о внесении изменений и дополнений в Устав муниципального образования город Саяногорск на публичных слушаниях в порядке, установленном Положением об организации и проведении публичных слушаний на территории муниципального образования город Саяногорск.</w:t>
      </w:r>
    </w:p>
    <w:p w:rsidR="00741CDF" w:rsidRDefault="00741CDF">
      <w:pPr>
        <w:pStyle w:val="ConsPlusNormal"/>
        <w:spacing w:before="220"/>
        <w:ind w:firstLine="540"/>
        <w:jc w:val="both"/>
      </w:pPr>
      <w:r>
        <w:t>Рабочая комиссия по организации и проведению публичных слушаний в соответствии с Положением о порядке организации и проведения публичных слушаний на территории муниципального образования город Саяногорск информирует граждан о дате, времени и месте проведения публичных слушаний.</w:t>
      </w: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jc w:val="right"/>
      </w:pPr>
      <w:r>
        <w:t xml:space="preserve">Глава </w:t>
      </w:r>
      <w:proofErr w:type="gramStart"/>
      <w:r>
        <w:t>муниципального</w:t>
      </w:r>
      <w:proofErr w:type="gramEnd"/>
    </w:p>
    <w:p w:rsidR="00741CDF" w:rsidRDefault="00741CDF">
      <w:pPr>
        <w:pStyle w:val="ConsPlusNormal"/>
        <w:jc w:val="right"/>
      </w:pPr>
      <w:r>
        <w:t>образования г. Саяногорск</w:t>
      </w:r>
    </w:p>
    <w:p w:rsidR="00741CDF" w:rsidRDefault="00741CDF">
      <w:pPr>
        <w:pStyle w:val="ConsPlusNormal"/>
        <w:jc w:val="right"/>
      </w:pPr>
      <w:r>
        <w:t>Л.М.БЫКОВ</w:t>
      </w: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jc w:val="both"/>
      </w:pPr>
    </w:p>
    <w:p w:rsidR="00741CDF" w:rsidRDefault="00741CD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670A" w:rsidRDefault="00741CDF">
      <w:bookmarkStart w:id="1" w:name="_GoBack"/>
      <w:bookmarkEnd w:id="1"/>
    </w:p>
    <w:sectPr w:rsidR="00C6670A" w:rsidSect="00D83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CDF"/>
    <w:rsid w:val="00741CDF"/>
    <w:rsid w:val="00A54B19"/>
    <w:rsid w:val="00AB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C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41C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41CD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1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C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41C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41CD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1C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BE26EE65B29DCDDA8BFF1EE2B27C1CDCD084C17BAF50CA72B0D22DB6629F654A0867DE12546CEC9B4C0F8E03EAE4F59BA4F070A0596104F73C46e96B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BE26EE65B29DCDDA8BE113F4DE2319D0D9D8CE77A85F982AEF8970E16B95320D473E9C565968E8924159DC4CEBB8B1CDB7F071A05B6318eF66I" TargetMode="External"/><Relationship Id="rId12" Type="http://schemas.openxmlformats.org/officeDocument/2006/relationships/hyperlink" Target="consultantplus://offline/ref=54BE26EE65B29DCDDA8BFF1EE2B27C1CDCD084C177AC5CC676B0D22DB6629F654A0867DE12546CEC9B4A0D8403EAE4F59BA4F070A0596104F73C46e96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E26EE65B29DCDDA8BFF1EE2B27C1CDCD084C177AC5CC676B0D22DB6629F654A0867DE12546CEC9B4A0D8B03EAE4F59BA4F070A0596104F73C46e96BI" TargetMode="External"/><Relationship Id="rId11" Type="http://schemas.openxmlformats.org/officeDocument/2006/relationships/hyperlink" Target="consultantplus://offline/ref=54BE26EE65B29DCDDA8BFF1EE2B27C1CDCD084C177AC5CC676B0D22DB6629F654A0867DE12546CEC9B4A0D8503EAE4F59BA4F070A0596104F73C46e96BI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54BE26EE65B29DCDDA8BFF1EE2B27C1CDCD084C173A85CC777B0D22DB6629F654A0867DE12546CEC9B4E0F8D03EAE4F59BA4F070A0596104F73C46e96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BE26EE65B29DCDDA8BFF1EE2B27C1CDCD084C173A85CC777B0D22DB6629F654A0867DE12546CEC9B49058803EAE4F59BA4F070A0596104F73C46e96B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1</cp:revision>
  <cp:lastPrinted>2023-02-03T08:58:00Z</cp:lastPrinted>
  <dcterms:created xsi:type="dcterms:W3CDTF">2023-02-03T08:58:00Z</dcterms:created>
  <dcterms:modified xsi:type="dcterms:W3CDTF">2023-02-03T08:59:00Z</dcterms:modified>
</cp:coreProperties>
</file>