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1A" w:rsidRDefault="0069221A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69221A" w:rsidRDefault="0069221A">
      <w:pPr>
        <w:pStyle w:val="ConsPlusNormal"/>
        <w:jc w:val="both"/>
        <w:outlineLvl w:val="0"/>
      </w:pPr>
    </w:p>
    <w:p w:rsidR="0069221A" w:rsidRDefault="0069221A">
      <w:pPr>
        <w:pStyle w:val="ConsPlusTitle"/>
        <w:jc w:val="center"/>
        <w:outlineLvl w:val="0"/>
      </w:pPr>
      <w:r>
        <w:t>АДМИНИСТРАЦИЯ МУНИЦИПАЛЬНОГО ОБРАЗОВАНИЯ Г. САЯНОГОРСК</w:t>
      </w:r>
    </w:p>
    <w:p w:rsidR="0069221A" w:rsidRDefault="0069221A">
      <w:pPr>
        <w:pStyle w:val="ConsPlusTitle"/>
        <w:jc w:val="both"/>
      </w:pPr>
    </w:p>
    <w:p w:rsidR="0069221A" w:rsidRDefault="0069221A">
      <w:pPr>
        <w:pStyle w:val="ConsPlusTitle"/>
        <w:jc w:val="center"/>
      </w:pPr>
      <w:r>
        <w:t>ПОСТАНОВЛЕНИЕ</w:t>
      </w:r>
    </w:p>
    <w:p w:rsidR="0069221A" w:rsidRDefault="0069221A">
      <w:pPr>
        <w:pStyle w:val="ConsPlusTitle"/>
        <w:jc w:val="center"/>
      </w:pPr>
      <w:r>
        <w:t>от 8 мая 2019 г. N 320</w:t>
      </w:r>
    </w:p>
    <w:p w:rsidR="0069221A" w:rsidRDefault="0069221A">
      <w:pPr>
        <w:pStyle w:val="ConsPlusTitle"/>
        <w:jc w:val="center"/>
      </w:pPr>
    </w:p>
    <w:p w:rsidR="0069221A" w:rsidRDefault="0069221A">
      <w:pPr>
        <w:pStyle w:val="ConsPlusTitle"/>
        <w:jc w:val="center"/>
      </w:pPr>
      <w:r>
        <w:t>О ВНЕСЕНИИ ИЗМЕНЕНИЙ В ПОСТАНОВЛЕНИЕ АДМИНИСТРАЦИИ</w:t>
      </w:r>
    </w:p>
    <w:p w:rsidR="00A93B7B" w:rsidRDefault="0069221A">
      <w:pPr>
        <w:spacing w:after="1" w:line="200" w:lineRule="atLeast"/>
      </w:pPr>
      <w:r>
        <w:t xml:space="preserve">МУНИЦИПАЛЬНОГО </w:t>
      </w:r>
      <w:proofErr w:type="spellStart"/>
      <w:r>
        <w:t>ОБ</w:t>
      </w:r>
      <w:r w:rsidR="00A93B7B">
        <w:rPr>
          <w:rFonts w:ascii="Tahoma" w:hAnsi="Tahoma" w:cs="Tahoma"/>
          <w:sz w:val="20"/>
        </w:rPr>
        <w:t>Документ</w:t>
      </w:r>
      <w:proofErr w:type="spellEnd"/>
      <w:r w:rsidR="00A93B7B">
        <w:rPr>
          <w:rFonts w:ascii="Tahoma" w:hAnsi="Tahoma" w:cs="Tahoma"/>
          <w:sz w:val="20"/>
        </w:rPr>
        <w:t xml:space="preserve"> предоставлен </w:t>
      </w:r>
      <w:hyperlink r:id="rId6" w:history="1">
        <w:proofErr w:type="spellStart"/>
        <w:r w:rsidR="00A93B7B"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 w:rsidR="00A93B7B">
        <w:rPr>
          <w:rFonts w:ascii="Tahoma" w:hAnsi="Tahoma" w:cs="Tahoma"/>
          <w:sz w:val="20"/>
        </w:rPr>
        <w:br/>
      </w:r>
    </w:p>
    <w:p w:rsidR="00A93B7B" w:rsidRDefault="00A93B7B">
      <w:pPr>
        <w:spacing w:after="1" w:line="220" w:lineRule="atLeast"/>
        <w:jc w:val="both"/>
        <w:outlineLvl w:val="0"/>
      </w:pPr>
    </w:p>
    <w:p w:rsidR="00A93B7B" w:rsidRDefault="00A93B7B">
      <w:pPr>
        <w:spacing w:after="1" w:line="220" w:lineRule="atLeast"/>
        <w:jc w:val="center"/>
        <w:outlineLvl w:val="0"/>
      </w:pPr>
      <w:r>
        <w:rPr>
          <w:rFonts w:ascii="Calibri" w:hAnsi="Calibri" w:cs="Calibri"/>
          <w:b/>
        </w:rPr>
        <w:t>АДМИНИСТРАЦИЯ МУНИЦИПАЛЬНОГО ОБРАЗОВАНИЯ Г. САЯНОГОРСК</w:t>
      </w:r>
    </w:p>
    <w:p w:rsidR="00A93B7B" w:rsidRDefault="00A93B7B">
      <w:pPr>
        <w:spacing w:after="1" w:line="220" w:lineRule="atLeast"/>
        <w:jc w:val="center"/>
      </w:pP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ПОСТАНОВЛЕНИЕ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28 декабря 2016 г. N 1163</w:t>
      </w:r>
    </w:p>
    <w:p w:rsidR="00A93B7B" w:rsidRDefault="00A93B7B">
      <w:pPr>
        <w:spacing w:after="1" w:line="220" w:lineRule="atLeast"/>
        <w:jc w:val="center"/>
      </w:pP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 УТВЕРЖДЕНИИ МУНИЦИПАЛЬНОЙ ПРОГРАММЫ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"СПЕЦИАЛЬНАЯ ОЦЕНКА УСЛОВИЙ ТРУДА </w:t>
      </w:r>
      <w:proofErr w:type="gramStart"/>
      <w:r>
        <w:rPr>
          <w:rFonts w:ascii="Calibri" w:hAnsi="Calibri" w:cs="Calibri"/>
          <w:b/>
        </w:rPr>
        <w:t>В</w:t>
      </w:r>
      <w:proofErr w:type="gramEnd"/>
      <w:r>
        <w:rPr>
          <w:rFonts w:ascii="Calibri" w:hAnsi="Calibri" w:cs="Calibri"/>
          <w:b/>
        </w:rPr>
        <w:t xml:space="preserve"> МУНИЦИПАЛЬНЫХ</w:t>
      </w:r>
    </w:p>
    <w:p w:rsidR="00A93B7B" w:rsidRDefault="00A93B7B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УЧРЕЖДЕНИЯХ</w:t>
      </w:r>
      <w:proofErr w:type="gramEnd"/>
      <w:r>
        <w:rPr>
          <w:rFonts w:ascii="Calibri" w:hAnsi="Calibri" w:cs="Calibri"/>
          <w:b/>
        </w:rPr>
        <w:t xml:space="preserve"> МУНИЦИПАЛЬНОГО ОБРАЗОВАНИЯ ГОРОД САЯНОГОРСК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НА 2017 - 2021 ГОДЫ"</w:t>
      </w:r>
    </w:p>
    <w:p w:rsidR="00A93B7B" w:rsidRDefault="00A93B7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93B7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  <w:color w:val="392C69"/>
              </w:rPr>
              <w:t>Список изменяющих документов</w:t>
            </w:r>
          </w:p>
          <w:p w:rsidR="00A93B7B" w:rsidRDefault="00A93B7B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b/>
                <w:color w:val="392C69"/>
              </w:rPr>
              <w:t>(в ред. Постановлений Администрации муниципального образования г. Саяногорск</w:t>
            </w:r>
            <w:proofErr w:type="gramEnd"/>
          </w:p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  <w:color w:val="392C69"/>
              </w:rPr>
              <w:t xml:space="preserve">от 26.05.2017 </w:t>
            </w:r>
            <w:hyperlink r:id="rId7" w:history="1">
              <w:r>
                <w:rPr>
                  <w:rFonts w:ascii="Calibri" w:hAnsi="Calibri" w:cs="Calibri"/>
                  <w:b/>
                  <w:color w:val="0000FF"/>
                </w:rPr>
                <w:t>N 424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04.07.2017 </w:t>
            </w:r>
            <w:hyperlink r:id="rId8" w:history="1">
              <w:r>
                <w:rPr>
                  <w:rFonts w:ascii="Calibri" w:hAnsi="Calibri" w:cs="Calibri"/>
                  <w:b/>
                  <w:color w:val="0000FF"/>
                </w:rPr>
                <w:t>N 549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11.09.2017 </w:t>
            </w:r>
            <w:hyperlink r:id="rId9" w:history="1">
              <w:r>
                <w:rPr>
                  <w:rFonts w:ascii="Calibri" w:hAnsi="Calibri" w:cs="Calibri"/>
                  <w:b/>
                  <w:color w:val="0000FF"/>
                </w:rPr>
                <w:t>N 761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>,</w:t>
            </w:r>
          </w:p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  <w:color w:val="392C69"/>
              </w:rPr>
              <w:t xml:space="preserve">от 29.12.2017 </w:t>
            </w:r>
            <w:hyperlink r:id="rId10" w:history="1">
              <w:r>
                <w:rPr>
                  <w:rFonts w:ascii="Calibri" w:hAnsi="Calibri" w:cs="Calibri"/>
                  <w:b/>
                  <w:color w:val="0000FF"/>
                </w:rPr>
                <w:t>N 1088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27.02.2018 </w:t>
            </w:r>
            <w:hyperlink r:id="rId11" w:history="1">
              <w:r>
                <w:rPr>
                  <w:rFonts w:ascii="Calibri" w:hAnsi="Calibri" w:cs="Calibri"/>
                  <w:b/>
                  <w:color w:val="0000FF"/>
                </w:rPr>
                <w:t>N 119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12.04.2018 </w:t>
            </w:r>
            <w:hyperlink r:id="rId12" w:history="1">
              <w:r>
                <w:rPr>
                  <w:rFonts w:ascii="Calibri" w:hAnsi="Calibri" w:cs="Calibri"/>
                  <w:b/>
                  <w:color w:val="0000FF"/>
                </w:rPr>
                <w:t>N 258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>,</w:t>
            </w:r>
          </w:p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  <w:color w:val="392C69"/>
              </w:rPr>
              <w:t xml:space="preserve">от 23.07.2018 </w:t>
            </w:r>
            <w:hyperlink r:id="rId13" w:history="1">
              <w:r>
                <w:rPr>
                  <w:rFonts w:ascii="Calibri" w:hAnsi="Calibri" w:cs="Calibri"/>
                  <w:b/>
                  <w:color w:val="0000FF"/>
                </w:rPr>
                <w:t>N 515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24.12.2018 </w:t>
            </w:r>
            <w:hyperlink r:id="rId14" w:history="1">
              <w:r>
                <w:rPr>
                  <w:rFonts w:ascii="Calibri" w:hAnsi="Calibri" w:cs="Calibri"/>
                  <w:b/>
                  <w:color w:val="0000FF"/>
                </w:rPr>
                <w:t>N 919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29.12.2018 </w:t>
            </w:r>
            <w:hyperlink r:id="rId15" w:history="1">
              <w:r>
                <w:rPr>
                  <w:rFonts w:ascii="Calibri" w:hAnsi="Calibri" w:cs="Calibri"/>
                  <w:b/>
                  <w:color w:val="0000FF"/>
                </w:rPr>
                <w:t>N 965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>,</w:t>
            </w:r>
          </w:p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  <w:color w:val="392C69"/>
              </w:rPr>
              <w:t xml:space="preserve">от 17.05.2019 </w:t>
            </w:r>
            <w:hyperlink r:id="rId16" w:history="1">
              <w:r>
                <w:rPr>
                  <w:rFonts w:ascii="Calibri" w:hAnsi="Calibri" w:cs="Calibri"/>
                  <w:b/>
                  <w:color w:val="0000FF"/>
                </w:rPr>
                <w:t>N 332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>)</w:t>
            </w:r>
          </w:p>
        </w:tc>
      </w:tr>
    </w:tbl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  <w:b/>
        </w:rPr>
        <w:t xml:space="preserve">Руководствуясь </w:t>
      </w:r>
      <w:hyperlink r:id="rId17" w:history="1">
        <w:r>
          <w:rPr>
            <w:rFonts w:ascii="Calibri" w:hAnsi="Calibri" w:cs="Calibri"/>
            <w:b/>
            <w:color w:val="0000FF"/>
          </w:rPr>
          <w:t>решением</w:t>
        </w:r>
      </w:hyperlink>
      <w:r>
        <w:rPr>
          <w:rFonts w:ascii="Calibri" w:hAnsi="Calibri" w:cs="Calibri"/>
          <w:b/>
        </w:rPr>
        <w:t xml:space="preserve"> Совета депутатов муниципального образования город Саяногорск от 22.12.2016 N 61 "О бюджете муниципального образования город Саяногорск на 2017 год и на плановый период 2018 и 2019 годов", </w:t>
      </w:r>
      <w:hyperlink r:id="rId18" w:history="1">
        <w:r>
          <w:rPr>
            <w:rFonts w:ascii="Calibri" w:hAnsi="Calibri" w:cs="Calibri"/>
            <w:b/>
            <w:color w:val="0000FF"/>
          </w:rPr>
          <w:t>Постановлением</w:t>
        </w:r>
      </w:hyperlink>
      <w:r>
        <w:rPr>
          <w:rFonts w:ascii="Calibri" w:hAnsi="Calibri" w:cs="Calibri"/>
          <w:b/>
        </w:rPr>
        <w:t xml:space="preserve"> Администрации муниципального образования город Саяногорск от 02.07.2015 N 626 "Об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Саяногорск", </w:t>
      </w:r>
      <w:hyperlink r:id="rId19" w:history="1">
        <w:r>
          <w:rPr>
            <w:rFonts w:ascii="Calibri" w:hAnsi="Calibri" w:cs="Calibri"/>
            <w:b/>
            <w:color w:val="0000FF"/>
          </w:rPr>
          <w:t>ст. 30</w:t>
        </w:r>
      </w:hyperlink>
      <w:r>
        <w:rPr>
          <w:rFonts w:ascii="Calibri" w:hAnsi="Calibri" w:cs="Calibri"/>
          <w:b/>
        </w:rPr>
        <w:t xml:space="preserve">, </w:t>
      </w:r>
      <w:hyperlink r:id="rId20" w:history="1">
        <w:r>
          <w:rPr>
            <w:rFonts w:ascii="Calibri" w:hAnsi="Calibri" w:cs="Calibri"/>
            <w:b/>
            <w:color w:val="0000FF"/>
          </w:rPr>
          <w:t>ст. 32</w:t>
        </w:r>
      </w:hyperlink>
      <w:r>
        <w:rPr>
          <w:rFonts w:ascii="Calibri" w:hAnsi="Calibri" w:cs="Calibri"/>
          <w:b/>
        </w:rPr>
        <w:t xml:space="preserve"> Устава муниципального</w:t>
      </w:r>
      <w:proofErr w:type="gramEnd"/>
      <w:r>
        <w:rPr>
          <w:rFonts w:ascii="Calibri" w:hAnsi="Calibri" w:cs="Calibri"/>
          <w:b/>
        </w:rPr>
        <w:t xml:space="preserve"> образования город Саяногорск, утвержденного решением Саяногорского городского Совета депутатов от 31.05.2005 N 35, Администрация муниципального образования город Саяногорск постановляет: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ind w:firstLine="540"/>
        <w:jc w:val="both"/>
      </w:pPr>
      <w:r>
        <w:rPr>
          <w:rFonts w:ascii="Calibri" w:hAnsi="Calibri" w:cs="Calibri"/>
          <w:b/>
        </w:rPr>
        <w:t xml:space="preserve">1. Утвердить муниципальную </w:t>
      </w:r>
      <w:hyperlink w:anchor="P41" w:history="1">
        <w:r>
          <w:rPr>
            <w:rFonts w:ascii="Calibri" w:hAnsi="Calibri" w:cs="Calibri"/>
            <w:b/>
            <w:color w:val="0000FF"/>
          </w:rPr>
          <w:t>программу</w:t>
        </w:r>
      </w:hyperlink>
      <w:r>
        <w:rPr>
          <w:rFonts w:ascii="Calibri" w:hAnsi="Calibri" w:cs="Calibri"/>
          <w:b/>
        </w:rPr>
        <w:t xml:space="preserve"> "Специальная оценка условий труда в муниципальных учреждениях муниципального образования город Саяногорск на 2017 - 2021 годы" согласно приложению N 1 к настоящему Постановлению.</w:t>
      </w:r>
    </w:p>
    <w:p w:rsidR="00A93B7B" w:rsidRDefault="00A93B7B">
      <w:pPr>
        <w:spacing w:after="1" w:line="220" w:lineRule="atLeast"/>
        <w:jc w:val="both"/>
      </w:pPr>
      <w:r>
        <w:rPr>
          <w:rFonts w:ascii="Calibri" w:hAnsi="Calibri" w:cs="Calibri"/>
          <w:b/>
        </w:rPr>
        <w:t xml:space="preserve">(в ред. </w:t>
      </w:r>
      <w:hyperlink r:id="rId21" w:history="1">
        <w:r>
          <w:rPr>
            <w:rFonts w:ascii="Calibri" w:hAnsi="Calibri" w:cs="Calibri"/>
            <w:b/>
            <w:color w:val="0000FF"/>
          </w:rPr>
          <w:t>Постановления</w:t>
        </w:r>
      </w:hyperlink>
      <w:r>
        <w:rPr>
          <w:rFonts w:ascii="Calibri" w:hAnsi="Calibri" w:cs="Calibri"/>
          <w:b/>
        </w:rPr>
        <w:t xml:space="preserve"> Администрации муниципального образования г. Саяногорск от 29.12.2018 N 965)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>2. Информационно-аналитическому отделу Администрации муниципального образования город Саяногорск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сети Интернет.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>3. Настоящее Постановление вступает в силу с 01.01.2017.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lastRenderedPageBreak/>
        <w:t xml:space="preserve">4. </w:t>
      </w:r>
      <w:proofErr w:type="gramStart"/>
      <w:r>
        <w:rPr>
          <w:rFonts w:ascii="Calibri" w:hAnsi="Calibri" w:cs="Calibri"/>
          <w:b/>
        </w:rPr>
        <w:t>Контроль за</w:t>
      </w:r>
      <w:proofErr w:type="gramEnd"/>
      <w:r>
        <w:rPr>
          <w:rFonts w:ascii="Calibri" w:hAnsi="Calibri" w:cs="Calibri"/>
          <w:b/>
        </w:rPr>
        <w:t xml:space="preserve"> исполнением настоящего Постановления возложить на заместителя Главы муниципального образования г. Саяногорск по социальным вопросам.</w:t>
      </w:r>
    </w:p>
    <w:p w:rsidR="00A93B7B" w:rsidRDefault="00A93B7B">
      <w:pPr>
        <w:spacing w:after="1" w:line="220" w:lineRule="atLeast"/>
        <w:jc w:val="both"/>
      </w:pPr>
      <w:r>
        <w:rPr>
          <w:rFonts w:ascii="Calibri" w:hAnsi="Calibri" w:cs="Calibri"/>
          <w:b/>
        </w:rPr>
        <w:t xml:space="preserve">(в ред. </w:t>
      </w:r>
      <w:hyperlink r:id="rId22" w:history="1">
        <w:r>
          <w:rPr>
            <w:rFonts w:ascii="Calibri" w:hAnsi="Calibri" w:cs="Calibri"/>
            <w:b/>
            <w:color w:val="0000FF"/>
          </w:rPr>
          <w:t>Постановления</w:t>
        </w:r>
      </w:hyperlink>
      <w:r>
        <w:rPr>
          <w:rFonts w:ascii="Calibri" w:hAnsi="Calibri" w:cs="Calibri"/>
          <w:b/>
        </w:rPr>
        <w:t xml:space="preserve"> Администрации муниципального образования г. Саяногорск от 17.05.2019 N 332)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right"/>
      </w:pPr>
      <w:r>
        <w:rPr>
          <w:rFonts w:ascii="Calibri" w:hAnsi="Calibri" w:cs="Calibri"/>
          <w:b/>
        </w:rPr>
        <w:t>Глава</w:t>
      </w:r>
    </w:p>
    <w:p w:rsidR="00A93B7B" w:rsidRDefault="00A93B7B">
      <w:pPr>
        <w:spacing w:after="1" w:line="220" w:lineRule="atLeast"/>
        <w:jc w:val="right"/>
      </w:pPr>
      <w:r>
        <w:rPr>
          <w:rFonts w:ascii="Calibri" w:hAnsi="Calibri" w:cs="Calibri"/>
          <w:b/>
        </w:rPr>
        <w:t>муниципального образования</w:t>
      </w:r>
    </w:p>
    <w:p w:rsidR="00A93B7B" w:rsidRDefault="00A93B7B">
      <w:pPr>
        <w:spacing w:after="1" w:line="220" w:lineRule="atLeast"/>
        <w:jc w:val="right"/>
      </w:pPr>
      <w:r>
        <w:rPr>
          <w:rFonts w:ascii="Calibri" w:hAnsi="Calibri" w:cs="Calibri"/>
          <w:b/>
        </w:rPr>
        <w:t>город Саяногорск</w:t>
      </w:r>
    </w:p>
    <w:p w:rsidR="00A93B7B" w:rsidRDefault="00A93B7B">
      <w:pPr>
        <w:spacing w:after="1" w:line="220" w:lineRule="atLeast"/>
        <w:jc w:val="right"/>
      </w:pPr>
      <w:r>
        <w:rPr>
          <w:rFonts w:ascii="Calibri" w:hAnsi="Calibri" w:cs="Calibri"/>
          <w:b/>
        </w:rPr>
        <w:t>Л.М.БЫКОВ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right"/>
        <w:outlineLvl w:val="0"/>
      </w:pPr>
      <w:r>
        <w:rPr>
          <w:rFonts w:ascii="Calibri" w:hAnsi="Calibri" w:cs="Calibri"/>
          <w:b/>
        </w:rPr>
        <w:t>Приложение N 1</w:t>
      </w:r>
    </w:p>
    <w:p w:rsidR="00A93B7B" w:rsidRDefault="00A93B7B">
      <w:pPr>
        <w:spacing w:after="1" w:line="220" w:lineRule="atLeast"/>
        <w:jc w:val="right"/>
      </w:pPr>
      <w:r>
        <w:rPr>
          <w:rFonts w:ascii="Calibri" w:hAnsi="Calibri" w:cs="Calibri"/>
          <w:b/>
        </w:rPr>
        <w:t>к Постановлению Администрации</w:t>
      </w:r>
    </w:p>
    <w:p w:rsidR="00A93B7B" w:rsidRDefault="00A93B7B">
      <w:pPr>
        <w:spacing w:after="1" w:line="220" w:lineRule="atLeast"/>
        <w:jc w:val="right"/>
      </w:pPr>
      <w:r>
        <w:rPr>
          <w:rFonts w:ascii="Calibri" w:hAnsi="Calibri" w:cs="Calibri"/>
          <w:b/>
        </w:rPr>
        <w:t>муниципального образования</w:t>
      </w:r>
    </w:p>
    <w:p w:rsidR="00A93B7B" w:rsidRDefault="00A93B7B">
      <w:pPr>
        <w:spacing w:after="1" w:line="220" w:lineRule="atLeast"/>
        <w:jc w:val="right"/>
      </w:pPr>
      <w:r>
        <w:rPr>
          <w:rFonts w:ascii="Calibri" w:hAnsi="Calibri" w:cs="Calibri"/>
          <w:b/>
        </w:rPr>
        <w:t>город Саяногорск</w:t>
      </w:r>
    </w:p>
    <w:p w:rsidR="00A93B7B" w:rsidRDefault="00A93B7B">
      <w:pPr>
        <w:spacing w:after="1" w:line="220" w:lineRule="atLeast"/>
        <w:jc w:val="right"/>
      </w:pPr>
      <w:r>
        <w:rPr>
          <w:rFonts w:ascii="Calibri" w:hAnsi="Calibri" w:cs="Calibri"/>
          <w:b/>
        </w:rPr>
        <w:t>от 28.12.2016 N 1163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center"/>
      </w:pPr>
      <w:bookmarkStart w:id="1" w:name="P41"/>
      <w:bookmarkEnd w:id="1"/>
      <w:r>
        <w:rPr>
          <w:rFonts w:ascii="Calibri" w:hAnsi="Calibri" w:cs="Calibri"/>
          <w:b/>
        </w:rPr>
        <w:t>ПАСПОРТ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МУНИЦИПАЛЬНОЙ ПРОГРАММЫ "СПЕЦИАЛЬНАЯ ОЦЕНКА УСЛОВИЙ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ТРУДА В МУНИЦИПАЛЬНЫХ УЧРЕЖДЕНИЯХ МУНИЦИПАЛЬНОГО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ОБРАЗОВАНИЯ ГОРОД САЯНОГОРСК НА 2017 - 2021 ГОДЫ"</w:t>
      </w:r>
    </w:p>
    <w:p w:rsidR="00A93B7B" w:rsidRDefault="00A93B7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93B7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  <w:color w:val="392C69"/>
              </w:rPr>
              <w:t>Список изменяющих документов</w:t>
            </w:r>
          </w:p>
          <w:p w:rsidR="00A93B7B" w:rsidRDefault="00A93B7B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b/>
                <w:color w:val="392C69"/>
              </w:rPr>
              <w:t>(в ред. Постановлений Администрации муниципального образования г. Саяногорск</w:t>
            </w:r>
            <w:proofErr w:type="gramEnd"/>
          </w:p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  <w:color w:val="392C69"/>
              </w:rPr>
              <w:t xml:space="preserve">от 26.05.2017 </w:t>
            </w:r>
            <w:hyperlink r:id="rId23" w:history="1">
              <w:r>
                <w:rPr>
                  <w:rFonts w:ascii="Calibri" w:hAnsi="Calibri" w:cs="Calibri"/>
                  <w:b/>
                  <w:color w:val="0000FF"/>
                </w:rPr>
                <w:t>N 424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04.07.2017 </w:t>
            </w:r>
            <w:hyperlink r:id="rId24" w:history="1">
              <w:r>
                <w:rPr>
                  <w:rFonts w:ascii="Calibri" w:hAnsi="Calibri" w:cs="Calibri"/>
                  <w:b/>
                  <w:color w:val="0000FF"/>
                </w:rPr>
                <w:t>N 549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11.09.2017 </w:t>
            </w:r>
            <w:hyperlink r:id="rId25" w:history="1">
              <w:r>
                <w:rPr>
                  <w:rFonts w:ascii="Calibri" w:hAnsi="Calibri" w:cs="Calibri"/>
                  <w:b/>
                  <w:color w:val="0000FF"/>
                </w:rPr>
                <w:t>N 761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>,</w:t>
            </w:r>
          </w:p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  <w:color w:val="392C69"/>
              </w:rPr>
              <w:t xml:space="preserve">от 29.12.2017 </w:t>
            </w:r>
            <w:hyperlink r:id="rId26" w:history="1">
              <w:r>
                <w:rPr>
                  <w:rFonts w:ascii="Calibri" w:hAnsi="Calibri" w:cs="Calibri"/>
                  <w:b/>
                  <w:color w:val="0000FF"/>
                </w:rPr>
                <w:t>N 1088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27.02.2018 </w:t>
            </w:r>
            <w:hyperlink r:id="rId27" w:history="1">
              <w:r>
                <w:rPr>
                  <w:rFonts w:ascii="Calibri" w:hAnsi="Calibri" w:cs="Calibri"/>
                  <w:b/>
                  <w:color w:val="0000FF"/>
                </w:rPr>
                <w:t>N 119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12.04.2018 </w:t>
            </w:r>
            <w:hyperlink r:id="rId28" w:history="1">
              <w:r>
                <w:rPr>
                  <w:rFonts w:ascii="Calibri" w:hAnsi="Calibri" w:cs="Calibri"/>
                  <w:b/>
                  <w:color w:val="0000FF"/>
                </w:rPr>
                <w:t>N 258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>,</w:t>
            </w:r>
          </w:p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  <w:color w:val="392C69"/>
              </w:rPr>
              <w:t xml:space="preserve">от 23.07.2018 </w:t>
            </w:r>
            <w:hyperlink r:id="rId29" w:history="1">
              <w:r>
                <w:rPr>
                  <w:rFonts w:ascii="Calibri" w:hAnsi="Calibri" w:cs="Calibri"/>
                  <w:b/>
                  <w:color w:val="0000FF"/>
                </w:rPr>
                <w:t>N 515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24.12.2018 </w:t>
            </w:r>
            <w:hyperlink r:id="rId30" w:history="1">
              <w:r>
                <w:rPr>
                  <w:rFonts w:ascii="Calibri" w:hAnsi="Calibri" w:cs="Calibri"/>
                  <w:b/>
                  <w:color w:val="0000FF"/>
                </w:rPr>
                <w:t>N 919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 xml:space="preserve">, от 29.12.2018 </w:t>
            </w:r>
            <w:hyperlink r:id="rId31" w:history="1">
              <w:r>
                <w:rPr>
                  <w:rFonts w:ascii="Calibri" w:hAnsi="Calibri" w:cs="Calibri"/>
                  <w:b/>
                  <w:color w:val="0000FF"/>
                </w:rPr>
                <w:t>N 965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>,</w:t>
            </w:r>
          </w:p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  <w:color w:val="392C69"/>
              </w:rPr>
              <w:t xml:space="preserve">от 17.05.2019 </w:t>
            </w:r>
            <w:hyperlink r:id="rId32" w:history="1">
              <w:r>
                <w:rPr>
                  <w:rFonts w:ascii="Calibri" w:hAnsi="Calibri" w:cs="Calibri"/>
                  <w:b/>
                  <w:color w:val="0000FF"/>
                </w:rPr>
                <w:t>N 332</w:t>
              </w:r>
            </w:hyperlink>
            <w:r>
              <w:rPr>
                <w:rFonts w:ascii="Calibri" w:hAnsi="Calibri" w:cs="Calibri"/>
                <w:b/>
                <w:color w:val="392C69"/>
              </w:rPr>
              <w:t>)</w:t>
            </w:r>
          </w:p>
        </w:tc>
      </w:tr>
    </w:tbl>
    <w:p w:rsidR="00A93B7B" w:rsidRDefault="00A93B7B">
      <w:pPr>
        <w:spacing w:after="1" w:line="220" w:lineRule="atLeast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A93B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Ответственный исполнитель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Саяногорский городской отдел культуры.</w:t>
            </w:r>
          </w:p>
        </w:tc>
      </w:tr>
      <w:tr w:rsidR="00A93B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Соисполнители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Городской отдел образования г. Саяногорска;</w:t>
            </w:r>
          </w:p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Совет депутатов муниципального образования город Саяногорск;</w:t>
            </w:r>
          </w:p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Администрация муниципального образования город Саяногорск;</w:t>
            </w:r>
          </w:p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Бюджетно-финансовое управление администрации города Саяногорска;</w:t>
            </w:r>
          </w:p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Комитет по жилищно-коммунальному хозяйству и транспорту города Саяногорска;</w:t>
            </w:r>
          </w:p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Департамент архитектуры, градостроительства и недвижимости города Саяногорска</w:t>
            </w:r>
          </w:p>
        </w:tc>
      </w:tr>
      <w:tr w:rsidR="00A93B7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b/>
              </w:rPr>
              <w:t xml:space="preserve">(в ред. </w:t>
            </w:r>
            <w:hyperlink r:id="rId33" w:history="1">
              <w:r>
                <w:rPr>
                  <w:rFonts w:ascii="Calibri" w:hAnsi="Calibri" w:cs="Calibri"/>
                  <w:b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  <w:b/>
              </w:rPr>
              <w:t xml:space="preserve"> Администрации муниципального образования г. Саяногорск от 23.07.2018 N 515)</w:t>
            </w:r>
          </w:p>
        </w:tc>
      </w:tr>
      <w:tr w:rsidR="00A93B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Подпрограммы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Не предусмотрены.</w:t>
            </w:r>
          </w:p>
        </w:tc>
      </w:tr>
      <w:tr w:rsidR="00A93B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Цель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 xml:space="preserve">Обеспечение работников муниципальных учреждений </w:t>
            </w:r>
            <w:r>
              <w:rPr>
                <w:rFonts w:ascii="Calibri" w:hAnsi="Calibri" w:cs="Calibri"/>
                <w:b/>
              </w:rPr>
              <w:lastRenderedPageBreak/>
              <w:t>муниципального образования город Саяногорск рабочими местами, соответствующими требованиям охраны труда на основе специальной оценки условий труда.</w:t>
            </w:r>
          </w:p>
        </w:tc>
      </w:tr>
      <w:tr w:rsidR="00A93B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lastRenderedPageBreak/>
              <w:t>Задачи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F00C35">
            <w:pPr>
              <w:spacing w:after="1" w:line="220" w:lineRule="atLeast"/>
            </w:pPr>
            <w:hyperlink w:anchor="P130" w:history="1">
              <w:r w:rsidR="00A93B7B">
                <w:rPr>
                  <w:rFonts w:ascii="Calibri" w:hAnsi="Calibri" w:cs="Calibri"/>
                  <w:b/>
                  <w:color w:val="0000FF"/>
                </w:rPr>
                <w:t>Проведение специальной оценки условий труда</w:t>
              </w:r>
            </w:hyperlink>
            <w:r w:rsidR="00A93B7B">
              <w:rPr>
                <w:rFonts w:ascii="Calibri" w:hAnsi="Calibri" w:cs="Calibri"/>
                <w:b/>
              </w:rPr>
              <w:t xml:space="preserve"> на рабочих местах и выявление вредных и (или) опасных производственных факторов в муниципальных учреждениях муниципального образования город Саяногорск.</w:t>
            </w:r>
          </w:p>
        </w:tc>
      </w:tr>
      <w:tr w:rsidR="00A93B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Целевые показатели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1. Поддержание 100% охвата рабочих мест, на которых проведена специальная оценка условий труда (процент): 2017 год - 100; 2018 год - 100; 2019 год - 100; 2020 год - 100, 2021 год - 100.</w:t>
            </w:r>
          </w:p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2. Количество рабочих мест, на которых проведена специальная оценка условий труда (рабочее место): 2017 год - 104; 2018 год - 623; 2019 год - 183; 2020 год - 97; 2021 год - 53.</w:t>
            </w:r>
          </w:p>
        </w:tc>
      </w:tr>
      <w:tr w:rsidR="00A93B7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b/>
              </w:rPr>
              <w:t xml:space="preserve">(в ред. </w:t>
            </w:r>
            <w:hyperlink r:id="rId34" w:history="1">
              <w:r>
                <w:rPr>
                  <w:rFonts w:ascii="Calibri" w:hAnsi="Calibri" w:cs="Calibri"/>
                  <w:b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  <w:b/>
              </w:rPr>
              <w:t xml:space="preserve"> Администрации муниципального образования г. Саяногорск от 29.12.2018 N 965)</w:t>
            </w:r>
          </w:p>
        </w:tc>
      </w:tr>
      <w:tr w:rsidR="00A93B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Этапы и сроки реализации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2017 - 2021 годы (этапы не выделяются).</w:t>
            </w:r>
          </w:p>
        </w:tc>
      </w:tr>
      <w:tr w:rsidR="00A93B7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b/>
              </w:rPr>
              <w:t xml:space="preserve">(в ред. </w:t>
            </w:r>
            <w:hyperlink r:id="rId35" w:history="1">
              <w:r>
                <w:rPr>
                  <w:rFonts w:ascii="Calibri" w:hAnsi="Calibri" w:cs="Calibri"/>
                  <w:b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  <w:b/>
              </w:rPr>
              <w:t xml:space="preserve"> Администрации муниципального образования г. Саяногорск от 29.12.2018 N 965)</w:t>
            </w:r>
          </w:p>
        </w:tc>
      </w:tr>
      <w:tr w:rsidR="00A93B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Объемы бюджетных средств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Общий объем финансирования Программы за счет средств бюджета муниципального образования город Саяногорск составляет 2025,20 тыс. руб., в том числе по годам:</w:t>
            </w:r>
          </w:p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- 2017 год - 422,60 тыс. руб.;</w:t>
            </w:r>
          </w:p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- 2018 год - 988,00 тыс. руб.;</w:t>
            </w:r>
          </w:p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- 2019 год - 346,50 тыс. руб.;</w:t>
            </w:r>
          </w:p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- 2020 год - 151,50 тыс. руб.;</w:t>
            </w:r>
          </w:p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- 2021 год - 116,60 тыс. руб.</w:t>
            </w:r>
          </w:p>
        </w:tc>
      </w:tr>
      <w:tr w:rsidR="00A93B7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b/>
              </w:rPr>
              <w:t xml:space="preserve">(в ред. Постановлений Администрации муниципального образования г. Саяногорск от 29.12.2018 </w:t>
            </w:r>
            <w:hyperlink r:id="rId36" w:history="1">
              <w:r>
                <w:rPr>
                  <w:rFonts w:ascii="Calibri" w:hAnsi="Calibri" w:cs="Calibri"/>
                  <w:b/>
                  <w:color w:val="0000FF"/>
                </w:rPr>
                <w:t>N 965</w:t>
              </w:r>
            </w:hyperlink>
            <w:r>
              <w:rPr>
                <w:rFonts w:ascii="Calibri" w:hAnsi="Calibri" w:cs="Calibri"/>
                <w:b/>
              </w:rPr>
              <w:t xml:space="preserve">, от 17.05.2019 </w:t>
            </w:r>
            <w:hyperlink r:id="rId37" w:history="1">
              <w:r>
                <w:rPr>
                  <w:rFonts w:ascii="Calibri" w:hAnsi="Calibri" w:cs="Calibri"/>
                  <w:b/>
                  <w:color w:val="0000FF"/>
                </w:rPr>
                <w:t>N 332</w:t>
              </w:r>
            </w:hyperlink>
            <w:r>
              <w:rPr>
                <w:rFonts w:ascii="Calibri" w:hAnsi="Calibri" w:cs="Calibri"/>
                <w:b/>
              </w:rPr>
              <w:t>)</w:t>
            </w:r>
          </w:p>
        </w:tc>
      </w:tr>
      <w:tr w:rsidR="00A93B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Выполнение программы позволит достигнуть ожидаемого конечного результата: обеспечить 100% охват рабочих мест муниципальных учреждений муниципального образования город Саяногорск на соответствие требованиям охраны труда на основе проведенной специальной оценки условий труда.</w:t>
            </w:r>
          </w:p>
        </w:tc>
      </w:tr>
    </w:tbl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I. Общая характеристика сферы реализации муниципальной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программы, в том числе анализ проблем в указанной сфере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прогноз ее развития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ind w:firstLine="540"/>
        <w:jc w:val="both"/>
      </w:pPr>
      <w:r>
        <w:rPr>
          <w:rFonts w:ascii="Calibri" w:hAnsi="Calibri" w:cs="Calibri"/>
          <w:b/>
        </w:rPr>
        <w:t>Целью государственной политики в области охраны труда является обеспечение приоритета - сохранение жизни и здоровья работников.</w:t>
      </w:r>
    </w:p>
    <w:p w:rsidR="00A93B7B" w:rsidRDefault="00A93B7B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  <w:b/>
        </w:rPr>
        <w:t xml:space="preserve">Трудовое законодательство обязывает работодателя обеспечить безопасность работников в процессе их трудовой деятельности и дает право работникам на рабочие места, соответствующие государственным нормативным требованиям охраны труда и условиям путем исполнения части требований </w:t>
      </w:r>
      <w:hyperlink r:id="rId38" w:history="1">
        <w:r>
          <w:rPr>
            <w:rFonts w:ascii="Calibri" w:hAnsi="Calibri" w:cs="Calibri"/>
            <w:b/>
            <w:color w:val="0000FF"/>
          </w:rPr>
          <w:t>статьи 212</w:t>
        </w:r>
      </w:hyperlink>
      <w:r>
        <w:rPr>
          <w:rFonts w:ascii="Calibri" w:hAnsi="Calibri" w:cs="Calibri"/>
          <w:b/>
        </w:rPr>
        <w:t xml:space="preserve"> Трудового кодекса РФ и Федерального </w:t>
      </w:r>
      <w:hyperlink r:id="rId39" w:history="1">
        <w:r>
          <w:rPr>
            <w:rFonts w:ascii="Calibri" w:hAnsi="Calibri" w:cs="Calibri"/>
            <w:b/>
            <w:color w:val="0000FF"/>
          </w:rPr>
          <w:t>закона</w:t>
        </w:r>
      </w:hyperlink>
      <w:r>
        <w:rPr>
          <w:rFonts w:ascii="Calibri" w:hAnsi="Calibri" w:cs="Calibri"/>
          <w:b/>
        </w:rPr>
        <w:t xml:space="preserve"> от </w:t>
      </w:r>
      <w:r>
        <w:rPr>
          <w:rFonts w:ascii="Calibri" w:hAnsi="Calibri" w:cs="Calibri"/>
          <w:b/>
        </w:rPr>
        <w:lastRenderedPageBreak/>
        <w:t>28.12.2013 N 426-ФЗ "О специальной оценке условий труда" по установленной периодичности проведения специальной оценки условий труда.</w:t>
      </w:r>
      <w:proofErr w:type="gramEnd"/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>Соответствие рабочих мест государственным нормативным требованиям охраны труда определяется результатами специальной оценки условий труда.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>Приведение рабочих мест в соответствие государственным нормативным требованиям охраны труда также осуществляется на основании результатов специальной оценки условий труда.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 xml:space="preserve">Согласно Федеральному </w:t>
      </w:r>
      <w:hyperlink r:id="rId40" w:history="1">
        <w:r>
          <w:rPr>
            <w:rFonts w:ascii="Calibri" w:hAnsi="Calibri" w:cs="Calibri"/>
            <w:b/>
            <w:color w:val="0000FF"/>
          </w:rPr>
          <w:t>закону</w:t>
        </w:r>
      </w:hyperlink>
      <w:r>
        <w:rPr>
          <w:rFonts w:ascii="Calibri" w:hAnsi="Calibri" w:cs="Calibri"/>
          <w:b/>
        </w:rPr>
        <w:t xml:space="preserve"> от 28.12.2013 N 426-ФЗ "О специальной оценке условий труда" специальная оценка условий труда проводится не реже чем один раз в пять лет.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>Специальная оценка условий труда (аттестация рабочих мест по условиям труда) проведена во всех муниципальных учреждениях муниципального образования город Саяногорск в разные периоды.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>Срок проведения очередной специальной оценки условий труда обусловлен датой утверждения результатов предыдущей специальной оценки условий труда (аттестации рабочих мест по условиям труда) в каждом отдельном учреждении.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 xml:space="preserve">Таким образом, количество рабочих мест, на которых необходимо провести специальную оценку условий труда в 2017 - 2021 гг., и, соответственно, необходимый для ее проведения объем финансирования определены исходя из установленной законом периодичности и </w:t>
      </w:r>
      <w:proofErr w:type="gramStart"/>
      <w:r>
        <w:rPr>
          <w:rFonts w:ascii="Calibri" w:hAnsi="Calibri" w:cs="Calibri"/>
          <w:b/>
        </w:rPr>
        <w:t>сроков</w:t>
      </w:r>
      <w:proofErr w:type="gramEnd"/>
      <w:r>
        <w:rPr>
          <w:rFonts w:ascii="Calibri" w:hAnsi="Calibri" w:cs="Calibri"/>
          <w:b/>
        </w:rPr>
        <w:t xml:space="preserve"> ранее проведенных в муниципальных учреждениях специальной оценки условий труда (или аттестации рабочих мест по условиям труда).</w:t>
      </w:r>
    </w:p>
    <w:p w:rsidR="00A93B7B" w:rsidRDefault="00A93B7B">
      <w:pPr>
        <w:spacing w:after="1" w:line="220" w:lineRule="atLeast"/>
        <w:jc w:val="both"/>
      </w:pPr>
      <w:r>
        <w:rPr>
          <w:rFonts w:ascii="Calibri" w:hAnsi="Calibri" w:cs="Calibri"/>
          <w:b/>
        </w:rPr>
        <w:t xml:space="preserve">(в ред. </w:t>
      </w:r>
      <w:hyperlink r:id="rId41" w:history="1">
        <w:r>
          <w:rPr>
            <w:rFonts w:ascii="Calibri" w:hAnsi="Calibri" w:cs="Calibri"/>
            <w:b/>
            <w:color w:val="0000FF"/>
          </w:rPr>
          <w:t>Постановления</w:t>
        </w:r>
      </w:hyperlink>
      <w:r>
        <w:rPr>
          <w:rFonts w:ascii="Calibri" w:hAnsi="Calibri" w:cs="Calibri"/>
          <w:b/>
        </w:rPr>
        <w:t xml:space="preserve"> Администрации муниципального образования г. Саяногорск от 29.12.2018 N 965)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II. Приоритеты муниципальной политики в сфере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реализации муниципальной программы, цель, задачи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  <w:b/>
        </w:rPr>
        <w:t>Важнейшим фактором, определяющим необходимость разработки и реализации муниципальной программы, с учетом приоритетных направлений социальных и экономических реформ в Российской Федерации, "</w:t>
      </w:r>
      <w:hyperlink r:id="rId42" w:history="1">
        <w:r>
          <w:rPr>
            <w:rFonts w:ascii="Calibri" w:hAnsi="Calibri" w:cs="Calibri"/>
            <w:b/>
            <w:color w:val="0000FF"/>
          </w:rPr>
          <w:t>Стратегии</w:t>
        </w:r>
      </w:hyperlink>
      <w:r>
        <w:rPr>
          <w:rFonts w:ascii="Calibri" w:hAnsi="Calibri" w:cs="Calibri"/>
          <w:b/>
        </w:rPr>
        <w:t xml:space="preserve"> социально-экономического развития Сибири до 2020 года", утвержденной распоряжением Правительства Российской Федерации от 05.07.2010 N 1120-р, и "</w:t>
      </w:r>
      <w:hyperlink r:id="rId43" w:history="1">
        <w:r>
          <w:rPr>
            <w:rFonts w:ascii="Calibri" w:hAnsi="Calibri" w:cs="Calibri"/>
            <w:b/>
            <w:color w:val="0000FF"/>
          </w:rPr>
          <w:t>Концепции</w:t>
        </w:r>
      </w:hyperlink>
      <w:r>
        <w:rPr>
          <w:rFonts w:ascii="Calibri" w:hAnsi="Calibri" w:cs="Calibri"/>
          <w:b/>
        </w:rPr>
        <w:t xml:space="preserve"> повышения эффективности обеспечения соблюдения трудового законодательства и иных нормативных правовых актов, содержащих нормы трудового права (2015 - 2020 годы)", утвержденной распоряжением Правительства Российской</w:t>
      </w:r>
      <w:proofErr w:type="gramEnd"/>
      <w:r>
        <w:rPr>
          <w:rFonts w:ascii="Calibri" w:hAnsi="Calibri" w:cs="Calibri"/>
          <w:b/>
        </w:rPr>
        <w:t xml:space="preserve"> Федерации от 05.06.2015 N 1028-р, является социальная значимость повышения качества и сохранения здоровья трудоспособного населения. </w:t>
      </w:r>
      <w:proofErr w:type="gramStart"/>
      <w:r>
        <w:rPr>
          <w:rFonts w:ascii="Calibri" w:hAnsi="Calibri" w:cs="Calibri"/>
          <w:b/>
        </w:rPr>
        <w:t>В соответствии с вышеназванными документами приоритетным направлением деятельности по сохранению здоровья и сокращению смертности населения является разработка и реализация мер по улучшению условий и охраны труда работающего населения, профилактике и снижению профессионального риска, проведение диспансеризации и профилактических осмотров работающих, а также содействие органам государственного контроля и надзора в повышении эффективности обеспечения трудового законодательства и иных нормативных правовых актов, содержащих нормы</w:t>
      </w:r>
      <w:proofErr w:type="gramEnd"/>
      <w:r>
        <w:rPr>
          <w:rFonts w:ascii="Calibri" w:hAnsi="Calibri" w:cs="Calibri"/>
          <w:b/>
        </w:rPr>
        <w:t xml:space="preserve"> трудового права.</w:t>
      </w:r>
    </w:p>
    <w:p w:rsidR="00A93B7B" w:rsidRDefault="00A93B7B">
      <w:pPr>
        <w:spacing w:after="1" w:line="220" w:lineRule="atLeast"/>
        <w:jc w:val="both"/>
      </w:pPr>
      <w:r>
        <w:rPr>
          <w:rFonts w:ascii="Calibri" w:hAnsi="Calibri" w:cs="Calibri"/>
          <w:b/>
        </w:rPr>
        <w:t xml:space="preserve">(в ред. </w:t>
      </w:r>
      <w:hyperlink r:id="rId44" w:history="1">
        <w:r>
          <w:rPr>
            <w:rFonts w:ascii="Calibri" w:hAnsi="Calibri" w:cs="Calibri"/>
            <w:b/>
            <w:color w:val="0000FF"/>
          </w:rPr>
          <w:t>Постановления</w:t>
        </w:r>
      </w:hyperlink>
      <w:r>
        <w:rPr>
          <w:rFonts w:ascii="Calibri" w:hAnsi="Calibri" w:cs="Calibri"/>
          <w:b/>
        </w:rPr>
        <w:t xml:space="preserve"> Администрации муниципального образования г. Саяногорск от 17.05.2019 N 332)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 xml:space="preserve">Целью данной муниципальной программы "Специальная оценка условий труда в муниципальных учреждениях муниципального образования город Саяногорск на 2017 - 2021 годы" (далее - муниципальной программы или программы) является обеспечение работников муниципальных учреждений муниципального образования город Саяногорск рабочими </w:t>
      </w:r>
      <w:r>
        <w:rPr>
          <w:rFonts w:ascii="Calibri" w:hAnsi="Calibri" w:cs="Calibri"/>
          <w:b/>
        </w:rPr>
        <w:lastRenderedPageBreak/>
        <w:t>местами, соответствующими требованиям охраны труда на основе специальной оценки условий труда.</w:t>
      </w:r>
    </w:p>
    <w:p w:rsidR="00A93B7B" w:rsidRDefault="00A93B7B">
      <w:pPr>
        <w:spacing w:after="1" w:line="220" w:lineRule="atLeast"/>
        <w:jc w:val="both"/>
      </w:pPr>
      <w:r>
        <w:rPr>
          <w:rFonts w:ascii="Calibri" w:hAnsi="Calibri" w:cs="Calibri"/>
          <w:b/>
        </w:rPr>
        <w:t xml:space="preserve">(в ред. </w:t>
      </w:r>
      <w:hyperlink r:id="rId45" w:history="1">
        <w:r>
          <w:rPr>
            <w:rFonts w:ascii="Calibri" w:hAnsi="Calibri" w:cs="Calibri"/>
            <w:b/>
            <w:color w:val="0000FF"/>
          </w:rPr>
          <w:t>Постановления</w:t>
        </w:r>
      </w:hyperlink>
      <w:r>
        <w:rPr>
          <w:rFonts w:ascii="Calibri" w:hAnsi="Calibri" w:cs="Calibri"/>
          <w:b/>
        </w:rPr>
        <w:t xml:space="preserve"> Администрации муниципального образования г. Саяногорск от 29.12.2018 N 965)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 xml:space="preserve">Для достижения указанной цели необходимо выполнение следующей </w:t>
      </w:r>
      <w:hyperlink w:anchor="P130" w:history="1">
        <w:r>
          <w:rPr>
            <w:rFonts w:ascii="Calibri" w:hAnsi="Calibri" w:cs="Calibri"/>
            <w:b/>
            <w:color w:val="0000FF"/>
          </w:rPr>
          <w:t>задачи</w:t>
        </w:r>
      </w:hyperlink>
      <w:r>
        <w:rPr>
          <w:rFonts w:ascii="Calibri" w:hAnsi="Calibri" w:cs="Calibri"/>
          <w:b/>
        </w:rPr>
        <w:t>: проведение специальной оценки условий труда на рабочих местах и выявление вредных и (или) опасных производственных факторов в муниципальных учреждениях муниципального образования город Саяногорск.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III. Сроки реализации муниципальной программы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ind w:firstLine="540"/>
        <w:jc w:val="both"/>
      </w:pPr>
      <w:r>
        <w:rPr>
          <w:rFonts w:ascii="Calibri" w:hAnsi="Calibri" w:cs="Calibri"/>
          <w:b/>
        </w:rPr>
        <w:t>Программа реализуется с 2017 по 2021 год (этапы не выделяются).</w:t>
      </w:r>
    </w:p>
    <w:p w:rsidR="00A93B7B" w:rsidRDefault="00A93B7B">
      <w:pPr>
        <w:spacing w:after="1" w:line="220" w:lineRule="atLeast"/>
        <w:jc w:val="both"/>
      </w:pPr>
      <w:r>
        <w:rPr>
          <w:rFonts w:ascii="Calibri" w:hAnsi="Calibri" w:cs="Calibri"/>
          <w:b/>
        </w:rPr>
        <w:t xml:space="preserve">(в ред. </w:t>
      </w:r>
      <w:hyperlink r:id="rId46" w:history="1">
        <w:r>
          <w:rPr>
            <w:rFonts w:ascii="Calibri" w:hAnsi="Calibri" w:cs="Calibri"/>
            <w:b/>
            <w:color w:val="0000FF"/>
          </w:rPr>
          <w:t>Постановления</w:t>
        </w:r>
      </w:hyperlink>
      <w:r>
        <w:rPr>
          <w:rFonts w:ascii="Calibri" w:hAnsi="Calibri" w:cs="Calibri"/>
          <w:b/>
        </w:rPr>
        <w:t xml:space="preserve"> Администрации муниципального образования г. Саяногорск от 29.12.2018 N 965)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IV. Перечень основных мероприятий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муниципальной программы</w:t>
      </w:r>
    </w:p>
    <w:p w:rsidR="00A93B7B" w:rsidRDefault="00A93B7B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 xml:space="preserve">(в ред. </w:t>
      </w:r>
      <w:hyperlink r:id="rId47" w:history="1">
        <w:r>
          <w:rPr>
            <w:rFonts w:ascii="Calibri" w:hAnsi="Calibri" w:cs="Calibri"/>
            <w:b/>
            <w:color w:val="0000FF"/>
          </w:rPr>
          <w:t>Постановления</w:t>
        </w:r>
      </w:hyperlink>
      <w:r>
        <w:rPr>
          <w:rFonts w:ascii="Calibri" w:hAnsi="Calibri" w:cs="Calibri"/>
          <w:b/>
        </w:rPr>
        <w:t xml:space="preserve"> Администрации муниципального</w:t>
      </w:r>
      <w:proofErr w:type="gramEnd"/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образования г. Саяногорск от 17.05.2019 N 332)</w:t>
      </w:r>
    </w:p>
    <w:p w:rsidR="00A93B7B" w:rsidRDefault="00A93B7B">
      <w:pPr>
        <w:spacing w:after="1" w:line="220" w:lineRule="atLeast"/>
        <w:jc w:val="center"/>
      </w:pPr>
    </w:p>
    <w:p w:rsidR="00A93B7B" w:rsidRDefault="00A93B7B">
      <w:pPr>
        <w:sectPr w:rsidR="00A93B7B" w:rsidSect="00A93B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41"/>
        <w:gridCol w:w="1247"/>
        <w:gridCol w:w="926"/>
        <w:gridCol w:w="936"/>
        <w:gridCol w:w="946"/>
        <w:gridCol w:w="941"/>
        <w:gridCol w:w="922"/>
        <w:gridCol w:w="2211"/>
      </w:tblGrid>
      <w:tr w:rsidR="00A93B7B">
        <w:tc>
          <w:tcPr>
            <w:tcW w:w="510" w:type="dxa"/>
            <w:vMerge w:val="restart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lastRenderedPageBreak/>
              <w:t>N</w:t>
            </w:r>
          </w:p>
          <w:p w:rsidR="00A93B7B" w:rsidRDefault="00A93B7B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b/>
              </w:rPr>
              <w:t>п</w:t>
            </w:r>
            <w:proofErr w:type="gramEnd"/>
            <w:r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041" w:type="dxa"/>
            <w:vMerge w:val="restart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Наименование мероприятия</w:t>
            </w:r>
          </w:p>
        </w:tc>
        <w:tc>
          <w:tcPr>
            <w:tcW w:w="1247" w:type="dxa"/>
            <w:vMerge w:val="restart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Источники финансирования</w:t>
            </w:r>
          </w:p>
        </w:tc>
        <w:tc>
          <w:tcPr>
            <w:tcW w:w="4671" w:type="dxa"/>
            <w:gridSpan w:val="5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Объем финансирования по годам (тыс. руб.)</w:t>
            </w:r>
          </w:p>
        </w:tc>
        <w:tc>
          <w:tcPr>
            <w:tcW w:w="2211" w:type="dxa"/>
            <w:vMerge w:val="restart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Ответственный исполнитель</w:t>
            </w:r>
          </w:p>
        </w:tc>
      </w:tr>
      <w:tr w:rsidR="00A93B7B">
        <w:tc>
          <w:tcPr>
            <w:tcW w:w="510" w:type="dxa"/>
            <w:vMerge/>
          </w:tcPr>
          <w:p w:rsidR="00A93B7B" w:rsidRDefault="00A93B7B"/>
        </w:tc>
        <w:tc>
          <w:tcPr>
            <w:tcW w:w="2041" w:type="dxa"/>
            <w:vMerge/>
          </w:tcPr>
          <w:p w:rsidR="00A93B7B" w:rsidRDefault="00A93B7B"/>
        </w:tc>
        <w:tc>
          <w:tcPr>
            <w:tcW w:w="1247" w:type="dxa"/>
            <w:vMerge/>
          </w:tcPr>
          <w:p w:rsidR="00A93B7B" w:rsidRDefault="00A93B7B"/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2017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2018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2019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2020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2021</w:t>
            </w:r>
          </w:p>
        </w:tc>
        <w:tc>
          <w:tcPr>
            <w:tcW w:w="2211" w:type="dxa"/>
            <w:vMerge/>
          </w:tcPr>
          <w:p w:rsidR="00A93B7B" w:rsidRDefault="00A93B7B"/>
        </w:tc>
      </w:tr>
      <w:tr w:rsidR="00A93B7B">
        <w:tc>
          <w:tcPr>
            <w:tcW w:w="10680" w:type="dxa"/>
            <w:gridSpan w:val="9"/>
          </w:tcPr>
          <w:p w:rsidR="00A93B7B" w:rsidRDefault="00A93B7B">
            <w:pPr>
              <w:spacing w:after="1" w:line="220" w:lineRule="atLeast"/>
            </w:pPr>
            <w:bookmarkStart w:id="2" w:name="P130"/>
            <w:bookmarkEnd w:id="2"/>
            <w:r>
              <w:rPr>
                <w:rFonts w:ascii="Calibri" w:hAnsi="Calibri" w:cs="Calibri"/>
                <w:b/>
              </w:rPr>
              <w:t>Задача: проведение специальной оценки условий труда на рабочих местах и выявление вредных и (или) опасных производственных факторов в муниципальных учреждениях муниципального образования город Саяногорск</w:t>
            </w:r>
          </w:p>
        </w:tc>
      </w:tr>
      <w:tr w:rsidR="00A93B7B">
        <w:tc>
          <w:tcPr>
            <w:tcW w:w="510" w:type="dxa"/>
            <w:vMerge w:val="restart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041" w:type="dxa"/>
            <w:vMerge w:val="restart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Организация и проведение специальной оценки условий труда в муниципальных учреждениях муниципального образования город Саяногорск</w:t>
            </w:r>
          </w:p>
        </w:tc>
        <w:tc>
          <w:tcPr>
            <w:tcW w:w="1247" w:type="dxa"/>
            <w:vMerge w:val="restart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Средства местного бюджета</w:t>
            </w:r>
          </w:p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595,90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151,50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151,50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116,60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Городской отдел образования г. Саяногорска</w:t>
            </w:r>
          </w:p>
        </w:tc>
      </w:tr>
      <w:tr w:rsidR="00A93B7B">
        <w:tc>
          <w:tcPr>
            <w:tcW w:w="510" w:type="dxa"/>
            <w:vMerge/>
          </w:tcPr>
          <w:p w:rsidR="00A93B7B" w:rsidRDefault="00A93B7B"/>
        </w:tc>
        <w:tc>
          <w:tcPr>
            <w:tcW w:w="2041" w:type="dxa"/>
            <w:vMerge/>
          </w:tcPr>
          <w:p w:rsidR="00A93B7B" w:rsidRDefault="00A93B7B"/>
        </w:tc>
        <w:tc>
          <w:tcPr>
            <w:tcW w:w="1247" w:type="dxa"/>
            <w:vMerge/>
          </w:tcPr>
          <w:p w:rsidR="00A93B7B" w:rsidRDefault="00A93B7B"/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108,30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81,10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194,00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Саяногорский городской отдел культуры</w:t>
            </w:r>
          </w:p>
        </w:tc>
      </w:tr>
      <w:tr w:rsidR="00A93B7B">
        <w:tc>
          <w:tcPr>
            <w:tcW w:w="510" w:type="dxa"/>
            <w:vMerge/>
          </w:tcPr>
          <w:p w:rsidR="00A93B7B" w:rsidRDefault="00A93B7B"/>
        </w:tc>
        <w:tc>
          <w:tcPr>
            <w:tcW w:w="2041" w:type="dxa"/>
            <w:vMerge/>
          </w:tcPr>
          <w:p w:rsidR="00A93B7B" w:rsidRDefault="00A93B7B"/>
        </w:tc>
        <w:tc>
          <w:tcPr>
            <w:tcW w:w="1247" w:type="dxa"/>
            <w:vMerge/>
          </w:tcPr>
          <w:p w:rsidR="00A93B7B" w:rsidRDefault="00A93B7B"/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5,20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Совет депутатов муниципального образования город Саяногорск</w:t>
            </w:r>
          </w:p>
        </w:tc>
      </w:tr>
      <w:tr w:rsidR="00A93B7B">
        <w:tc>
          <w:tcPr>
            <w:tcW w:w="510" w:type="dxa"/>
            <w:vMerge/>
          </w:tcPr>
          <w:p w:rsidR="00A93B7B" w:rsidRDefault="00A93B7B"/>
        </w:tc>
        <w:tc>
          <w:tcPr>
            <w:tcW w:w="2041" w:type="dxa"/>
            <w:vMerge/>
          </w:tcPr>
          <w:p w:rsidR="00A93B7B" w:rsidRDefault="00A93B7B"/>
        </w:tc>
        <w:tc>
          <w:tcPr>
            <w:tcW w:w="1247" w:type="dxa"/>
            <w:vMerge/>
          </w:tcPr>
          <w:p w:rsidR="00A93B7B" w:rsidRDefault="00A93B7B"/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3,50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1,00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0 00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Администрация муниципального образования город Саяногорск</w:t>
            </w:r>
          </w:p>
        </w:tc>
      </w:tr>
      <w:tr w:rsidR="00A93B7B">
        <w:tc>
          <w:tcPr>
            <w:tcW w:w="510" w:type="dxa"/>
            <w:vMerge/>
          </w:tcPr>
          <w:p w:rsidR="00A93B7B" w:rsidRDefault="00A93B7B"/>
        </w:tc>
        <w:tc>
          <w:tcPr>
            <w:tcW w:w="2041" w:type="dxa"/>
            <w:vMerge/>
          </w:tcPr>
          <w:p w:rsidR="00A93B7B" w:rsidRDefault="00A93B7B"/>
        </w:tc>
        <w:tc>
          <w:tcPr>
            <w:tcW w:w="1247" w:type="dxa"/>
            <w:vMerge/>
          </w:tcPr>
          <w:p w:rsidR="00A93B7B" w:rsidRDefault="00A93B7B"/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1,50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Бюджетно-финансовое управление администрации города Саяногорска</w:t>
            </w:r>
          </w:p>
        </w:tc>
      </w:tr>
      <w:tr w:rsidR="00A93B7B">
        <w:tc>
          <w:tcPr>
            <w:tcW w:w="510" w:type="dxa"/>
            <w:vMerge/>
          </w:tcPr>
          <w:p w:rsidR="00A93B7B" w:rsidRDefault="00A93B7B"/>
        </w:tc>
        <w:tc>
          <w:tcPr>
            <w:tcW w:w="2041" w:type="dxa"/>
            <w:vMerge/>
          </w:tcPr>
          <w:p w:rsidR="00A93B7B" w:rsidRDefault="00A93B7B"/>
        </w:tc>
        <w:tc>
          <w:tcPr>
            <w:tcW w:w="1247" w:type="dxa"/>
            <w:vMerge/>
          </w:tcPr>
          <w:p w:rsidR="00A93B7B" w:rsidRDefault="00A93B7B"/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15,40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 xml:space="preserve">Департамент архитектуры, градостроительства и </w:t>
            </w:r>
            <w:r>
              <w:rPr>
                <w:rFonts w:ascii="Calibri" w:hAnsi="Calibri" w:cs="Calibri"/>
                <w:b/>
              </w:rPr>
              <w:lastRenderedPageBreak/>
              <w:t>недвижимости города Саяногорска</w:t>
            </w:r>
          </w:p>
        </w:tc>
      </w:tr>
      <w:tr w:rsidR="00A93B7B">
        <w:tc>
          <w:tcPr>
            <w:tcW w:w="510" w:type="dxa"/>
            <w:vMerge/>
          </w:tcPr>
          <w:p w:rsidR="00A93B7B" w:rsidRDefault="00A93B7B"/>
        </w:tc>
        <w:tc>
          <w:tcPr>
            <w:tcW w:w="2041" w:type="dxa"/>
            <w:vMerge/>
          </w:tcPr>
          <w:p w:rsidR="00A93B7B" w:rsidRDefault="00A93B7B"/>
        </w:tc>
        <w:tc>
          <w:tcPr>
            <w:tcW w:w="1247" w:type="dxa"/>
            <w:vMerge/>
          </w:tcPr>
          <w:p w:rsidR="00A93B7B" w:rsidRDefault="00A93B7B"/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24,00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Комитет по жилищно-коммунальному хозяйству и транспорту г. Саяногорска</w:t>
            </w:r>
          </w:p>
        </w:tc>
      </w:tr>
      <w:tr w:rsidR="00A93B7B">
        <w:tc>
          <w:tcPr>
            <w:tcW w:w="510" w:type="dxa"/>
            <w:vMerge w:val="restart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041" w:type="dxa"/>
            <w:vMerge w:val="restart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Погашение кредиторской задолженности прошлых лет</w:t>
            </w:r>
          </w:p>
        </w:tc>
        <w:tc>
          <w:tcPr>
            <w:tcW w:w="1247" w:type="dxa"/>
            <w:vMerge w:val="restart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Средства местного бюджета</w:t>
            </w:r>
          </w:p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314,30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160,70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Городской отдел образования г. Саяногорска</w:t>
            </w:r>
          </w:p>
        </w:tc>
      </w:tr>
      <w:tr w:rsidR="00A93B7B">
        <w:tc>
          <w:tcPr>
            <w:tcW w:w="510" w:type="dxa"/>
            <w:vMerge/>
          </w:tcPr>
          <w:p w:rsidR="00A93B7B" w:rsidRDefault="00A93B7B"/>
        </w:tc>
        <w:tc>
          <w:tcPr>
            <w:tcW w:w="2041" w:type="dxa"/>
            <w:vMerge/>
          </w:tcPr>
          <w:p w:rsidR="00A93B7B" w:rsidRDefault="00A93B7B"/>
        </w:tc>
        <w:tc>
          <w:tcPr>
            <w:tcW w:w="1247" w:type="dxa"/>
            <w:vMerge/>
          </w:tcPr>
          <w:p w:rsidR="00A93B7B" w:rsidRDefault="00A93B7B"/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100,70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Саяногорский городской отдел культуры</w:t>
            </w:r>
          </w:p>
        </w:tc>
      </w:tr>
      <w:tr w:rsidR="00A93B7B">
        <w:tc>
          <w:tcPr>
            <w:tcW w:w="3798" w:type="dxa"/>
            <w:gridSpan w:val="3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Итого по задаче Программы</w:t>
            </w:r>
          </w:p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422,60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988,00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346,50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151,50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116,60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</w:p>
        </w:tc>
      </w:tr>
      <w:tr w:rsidR="00A93B7B">
        <w:tc>
          <w:tcPr>
            <w:tcW w:w="3798" w:type="dxa"/>
            <w:gridSpan w:val="3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Всего по Программе</w:t>
            </w:r>
          </w:p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422,60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988,00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346,50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151,50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116,60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</w:p>
        </w:tc>
      </w:tr>
      <w:tr w:rsidR="00A93B7B">
        <w:tc>
          <w:tcPr>
            <w:tcW w:w="3798" w:type="dxa"/>
            <w:gridSpan w:val="3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92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422,60</w:t>
            </w:r>
          </w:p>
        </w:tc>
        <w:tc>
          <w:tcPr>
            <w:tcW w:w="93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988,00</w:t>
            </w:r>
          </w:p>
        </w:tc>
        <w:tc>
          <w:tcPr>
            <w:tcW w:w="94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346,50</w:t>
            </w:r>
          </w:p>
        </w:tc>
        <w:tc>
          <w:tcPr>
            <w:tcW w:w="94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151,50</w:t>
            </w:r>
          </w:p>
        </w:tc>
        <w:tc>
          <w:tcPr>
            <w:tcW w:w="92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116,60</w:t>
            </w:r>
          </w:p>
        </w:tc>
        <w:tc>
          <w:tcPr>
            <w:tcW w:w="2211" w:type="dxa"/>
          </w:tcPr>
          <w:p w:rsidR="00A93B7B" w:rsidRDefault="00A93B7B">
            <w:pPr>
              <w:spacing w:after="1" w:line="220" w:lineRule="atLeast"/>
            </w:pPr>
          </w:p>
        </w:tc>
      </w:tr>
    </w:tbl>
    <w:p w:rsidR="00A93B7B" w:rsidRDefault="00A93B7B">
      <w:pPr>
        <w:sectPr w:rsidR="00A93B7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V. Обоснование ресурсного обеспечения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муниципальной программы</w:t>
      </w:r>
    </w:p>
    <w:p w:rsidR="00A93B7B" w:rsidRDefault="00A93B7B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 xml:space="preserve">(в ред. </w:t>
      </w:r>
      <w:hyperlink r:id="rId48" w:history="1">
        <w:r>
          <w:rPr>
            <w:rFonts w:ascii="Calibri" w:hAnsi="Calibri" w:cs="Calibri"/>
            <w:b/>
            <w:color w:val="0000FF"/>
          </w:rPr>
          <w:t>Постановления</w:t>
        </w:r>
      </w:hyperlink>
      <w:r>
        <w:rPr>
          <w:rFonts w:ascii="Calibri" w:hAnsi="Calibri" w:cs="Calibri"/>
          <w:b/>
        </w:rPr>
        <w:t xml:space="preserve"> Администрации муниципального</w:t>
      </w:r>
      <w:proofErr w:type="gramEnd"/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образования г. Саяногорск от 17.05.2019 N 332)</w:t>
      </w:r>
    </w:p>
    <w:p w:rsidR="00A93B7B" w:rsidRDefault="00A93B7B">
      <w:pPr>
        <w:spacing w:after="1" w:line="220" w:lineRule="atLeast"/>
        <w:jc w:val="center"/>
      </w:pPr>
    </w:p>
    <w:p w:rsidR="00A93B7B" w:rsidRDefault="00A93B7B">
      <w:pPr>
        <w:spacing w:after="1" w:line="220" w:lineRule="atLeast"/>
        <w:ind w:firstLine="540"/>
        <w:jc w:val="both"/>
      </w:pPr>
      <w:r>
        <w:rPr>
          <w:rFonts w:ascii="Calibri" w:hAnsi="Calibri" w:cs="Calibri"/>
          <w:b/>
        </w:rPr>
        <w:t>Мероприятия Программы реализуются за счет средств бюджета муниципального образования город Саяногорск.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>Общий прогнозный объем финансирования, необходимый для реализации Программы, составляет 2025,2 тыс. руб.</w:t>
      </w:r>
    </w:p>
    <w:p w:rsidR="00A93B7B" w:rsidRDefault="00A93B7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  <w:b/>
        </w:rPr>
        <w:t>Распределение объема финансирования по главным распорядителям бюджетных сре</w:t>
      </w:r>
      <w:proofErr w:type="gramStart"/>
      <w:r>
        <w:rPr>
          <w:rFonts w:ascii="Calibri" w:hAnsi="Calibri" w:cs="Calibri"/>
          <w:b/>
        </w:rPr>
        <w:t>дств пр</w:t>
      </w:r>
      <w:proofErr w:type="gramEnd"/>
      <w:r>
        <w:rPr>
          <w:rFonts w:ascii="Calibri" w:hAnsi="Calibri" w:cs="Calibri"/>
          <w:b/>
        </w:rPr>
        <w:t>едставлено в таблице:</w:t>
      </w:r>
    </w:p>
    <w:p w:rsidR="00A93B7B" w:rsidRDefault="00A93B7B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003"/>
        <w:gridCol w:w="1077"/>
        <w:gridCol w:w="964"/>
        <w:gridCol w:w="1077"/>
        <w:gridCol w:w="1020"/>
        <w:gridCol w:w="1075"/>
      </w:tblGrid>
      <w:tr w:rsidR="00A93B7B">
        <w:tc>
          <w:tcPr>
            <w:tcW w:w="2835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Исполнитель</w:t>
            </w:r>
          </w:p>
        </w:tc>
        <w:tc>
          <w:tcPr>
            <w:tcW w:w="100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2017 год (тыс. руб.)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2018 год (тыс. руб.)</w:t>
            </w:r>
          </w:p>
        </w:tc>
        <w:tc>
          <w:tcPr>
            <w:tcW w:w="96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2019 год (тыс. руб.)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2020 год (тыс. руб.)</w:t>
            </w:r>
          </w:p>
        </w:tc>
        <w:tc>
          <w:tcPr>
            <w:tcW w:w="102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2021 год (тыс. руб.)</w:t>
            </w:r>
          </w:p>
        </w:tc>
        <w:tc>
          <w:tcPr>
            <w:tcW w:w="1075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Всего (тыс. руб.)</w:t>
            </w:r>
          </w:p>
        </w:tc>
      </w:tr>
      <w:tr w:rsidR="00A93B7B">
        <w:tc>
          <w:tcPr>
            <w:tcW w:w="2835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Городской отдел образования г. Саяногорска</w:t>
            </w:r>
          </w:p>
        </w:tc>
        <w:tc>
          <w:tcPr>
            <w:tcW w:w="100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108,30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756,60</w:t>
            </w:r>
          </w:p>
        </w:tc>
        <w:tc>
          <w:tcPr>
            <w:tcW w:w="96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151,50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151,50</w:t>
            </w:r>
          </w:p>
        </w:tc>
        <w:tc>
          <w:tcPr>
            <w:tcW w:w="102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116,60</w:t>
            </w:r>
          </w:p>
        </w:tc>
        <w:tc>
          <w:tcPr>
            <w:tcW w:w="1075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1284,50</w:t>
            </w:r>
          </w:p>
        </w:tc>
      </w:tr>
      <w:tr w:rsidR="00A93B7B">
        <w:tc>
          <w:tcPr>
            <w:tcW w:w="2835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Саяногорский городской отдел культуры</w:t>
            </w:r>
          </w:p>
        </w:tc>
        <w:tc>
          <w:tcPr>
            <w:tcW w:w="100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314,30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181,80</w:t>
            </w:r>
          </w:p>
        </w:tc>
        <w:tc>
          <w:tcPr>
            <w:tcW w:w="96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194,00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2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5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690,10</w:t>
            </w:r>
          </w:p>
        </w:tc>
      </w:tr>
      <w:tr w:rsidR="00A93B7B">
        <w:tc>
          <w:tcPr>
            <w:tcW w:w="2835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Совет депутатов муниципального образования город Саяногорск</w:t>
            </w:r>
          </w:p>
        </w:tc>
        <w:tc>
          <w:tcPr>
            <w:tcW w:w="100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5,20</w:t>
            </w:r>
          </w:p>
        </w:tc>
        <w:tc>
          <w:tcPr>
            <w:tcW w:w="96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2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5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5,20</w:t>
            </w:r>
          </w:p>
        </w:tc>
      </w:tr>
      <w:tr w:rsidR="00A93B7B">
        <w:tc>
          <w:tcPr>
            <w:tcW w:w="2835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Администрация муниципального образования город Саяногорск</w:t>
            </w:r>
          </w:p>
        </w:tc>
        <w:tc>
          <w:tcPr>
            <w:tcW w:w="100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3,50</w:t>
            </w:r>
          </w:p>
        </w:tc>
        <w:tc>
          <w:tcPr>
            <w:tcW w:w="96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1,00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2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5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4,50</w:t>
            </w:r>
          </w:p>
        </w:tc>
      </w:tr>
      <w:tr w:rsidR="00A93B7B">
        <w:tc>
          <w:tcPr>
            <w:tcW w:w="2835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Бюджетно-финансовое управление администрации города Саяногорска</w:t>
            </w:r>
          </w:p>
        </w:tc>
        <w:tc>
          <w:tcPr>
            <w:tcW w:w="100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1,50</w:t>
            </w:r>
          </w:p>
        </w:tc>
        <w:tc>
          <w:tcPr>
            <w:tcW w:w="96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2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5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1,50</w:t>
            </w:r>
          </w:p>
        </w:tc>
      </w:tr>
      <w:tr w:rsidR="00A93B7B">
        <w:tc>
          <w:tcPr>
            <w:tcW w:w="2835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Департамент архитектуры, градостроительства и недвижимости города Саяногорска</w:t>
            </w:r>
          </w:p>
        </w:tc>
        <w:tc>
          <w:tcPr>
            <w:tcW w:w="100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15,40</w:t>
            </w:r>
          </w:p>
        </w:tc>
        <w:tc>
          <w:tcPr>
            <w:tcW w:w="96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2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5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15,40</w:t>
            </w:r>
          </w:p>
        </w:tc>
      </w:tr>
      <w:tr w:rsidR="00A93B7B">
        <w:tc>
          <w:tcPr>
            <w:tcW w:w="2835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Комитет по жилищно-коммунальному хозяйству и транспорту г. Саяногорска</w:t>
            </w:r>
          </w:p>
        </w:tc>
        <w:tc>
          <w:tcPr>
            <w:tcW w:w="100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24,00</w:t>
            </w:r>
          </w:p>
        </w:tc>
        <w:tc>
          <w:tcPr>
            <w:tcW w:w="96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2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0,00</w:t>
            </w:r>
          </w:p>
        </w:tc>
        <w:tc>
          <w:tcPr>
            <w:tcW w:w="1075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24,00</w:t>
            </w:r>
          </w:p>
        </w:tc>
      </w:tr>
      <w:tr w:rsidR="00A93B7B">
        <w:tc>
          <w:tcPr>
            <w:tcW w:w="2835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ИТОГО</w:t>
            </w:r>
          </w:p>
        </w:tc>
        <w:tc>
          <w:tcPr>
            <w:tcW w:w="100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422,60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988,00</w:t>
            </w:r>
          </w:p>
        </w:tc>
        <w:tc>
          <w:tcPr>
            <w:tcW w:w="96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346,50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151,50</w:t>
            </w:r>
          </w:p>
        </w:tc>
        <w:tc>
          <w:tcPr>
            <w:tcW w:w="102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116,60</w:t>
            </w:r>
          </w:p>
        </w:tc>
        <w:tc>
          <w:tcPr>
            <w:tcW w:w="1075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2025,20</w:t>
            </w:r>
          </w:p>
        </w:tc>
      </w:tr>
    </w:tbl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VI. Перечень целевых показателей</w:t>
      </w:r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муниципальной программы</w:t>
      </w:r>
    </w:p>
    <w:p w:rsidR="00A93B7B" w:rsidRDefault="00A93B7B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 xml:space="preserve">(в ред. </w:t>
      </w:r>
      <w:hyperlink r:id="rId49" w:history="1">
        <w:r>
          <w:rPr>
            <w:rFonts w:ascii="Calibri" w:hAnsi="Calibri" w:cs="Calibri"/>
            <w:b/>
            <w:color w:val="0000FF"/>
          </w:rPr>
          <w:t>Постановления</w:t>
        </w:r>
      </w:hyperlink>
      <w:r>
        <w:rPr>
          <w:rFonts w:ascii="Calibri" w:hAnsi="Calibri" w:cs="Calibri"/>
          <w:b/>
        </w:rPr>
        <w:t xml:space="preserve"> Администрации муниципального</w:t>
      </w:r>
      <w:proofErr w:type="gramEnd"/>
    </w:p>
    <w:p w:rsidR="00A93B7B" w:rsidRDefault="00A93B7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образования г. Саяногорск от 29.12.2018 N 965)</w:t>
      </w:r>
    </w:p>
    <w:p w:rsidR="00A93B7B" w:rsidRDefault="00A93B7B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2835"/>
        <w:gridCol w:w="1077"/>
        <w:gridCol w:w="886"/>
        <w:gridCol w:w="992"/>
        <w:gridCol w:w="993"/>
        <w:gridCol w:w="850"/>
        <w:gridCol w:w="851"/>
      </w:tblGrid>
      <w:tr w:rsidR="00A93B7B">
        <w:tc>
          <w:tcPr>
            <w:tcW w:w="53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 xml:space="preserve">N </w:t>
            </w:r>
            <w:proofErr w:type="gramStart"/>
            <w:r>
              <w:rPr>
                <w:rFonts w:ascii="Calibri" w:hAnsi="Calibri" w:cs="Calibri"/>
                <w:b/>
              </w:rPr>
              <w:t>п</w:t>
            </w:r>
            <w:proofErr w:type="gramEnd"/>
            <w:r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835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Показатель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Ед. изм.</w:t>
            </w:r>
          </w:p>
        </w:tc>
        <w:tc>
          <w:tcPr>
            <w:tcW w:w="88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2017 г.</w:t>
            </w:r>
          </w:p>
        </w:tc>
        <w:tc>
          <w:tcPr>
            <w:tcW w:w="99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2018 г.</w:t>
            </w:r>
          </w:p>
        </w:tc>
        <w:tc>
          <w:tcPr>
            <w:tcW w:w="99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2019 г.</w:t>
            </w:r>
          </w:p>
        </w:tc>
        <w:tc>
          <w:tcPr>
            <w:tcW w:w="85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2020 г.</w:t>
            </w:r>
          </w:p>
        </w:tc>
        <w:tc>
          <w:tcPr>
            <w:tcW w:w="85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2021 г.</w:t>
            </w:r>
          </w:p>
        </w:tc>
      </w:tr>
      <w:tr w:rsidR="00A93B7B">
        <w:tc>
          <w:tcPr>
            <w:tcW w:w="53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835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Поддержание 100% охвата рабочих мест, на которых проведена специальная оценка условий труда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Процент</w:t>
            </w:r>
          </w:p>
        </w:tc>
        <w:tc>
          <w:tcPr>
            <w:tcW w:w="88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100</w:t>
            </w:r>
          </w:p>
        </w:tc>
        <w:tc>
          <w:tcPr>
            <w:tcW w:w="99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100</w:t>
            </w:r>
          </w:p>
        </w:tc>
        <w:tc>
          <w:tcPr>
            <w:tcW w:w="99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100</w:t>
            </w:r>
          </w:p>
        </w:tc>
        <w:tc>
          <w:tcPr>
            <w:tcW w:w="85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100</w:t>
            </w:r>
          </w:p>
        </w:tc>
        <w:tc>
          <w:tcPr>
            <w:tcW w:w="85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100</w:t>
            </w:r>
          </w:p>
        </w:tc>
      </w:tr>
      <w:tr w:rsidR="00A93B7B">
        <w:tc>
          <w:tcPr>
            <w:tcW w:w="534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835" w:type="dxa"/>
          </w:tcPr>
          <w:p w:rsidR="00A93B7B" w:rsidRDefault="00A93B7B">
            <w:pPr>
              <w:spacing w:after="1" w:line="220" w:lineRule="atLeast"/>
            </w:pPr>
            <w:r>
              <w:rPr>
                <w:rFonts w:ascii="Calibri" w:hAnsi="Calibri" w:cs="Calibri"/>
                <w:b/>
              </w:rPr>
              <w:t>Количество рабочих мест, на которых проведена специальная оценка условий труда</w:t>
            </w:r>
          </w:p>
        </w:tc>
        <w:tc>
          <w:tcPr>
            <w:tcW w:w="1077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Рабочее место</w:t>
            </w:r>
          </w:p>
        </w:tc>
        <w:tc>
          <w:tcPr>
            <w:tcW w:w="886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104</w:t>
            </w:r>
          </w:p>
        </w:tc>
        <w:tc>
          <w:tcPr>
            <w:tcW w:w="992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623</w:t>
            </w:r>
          </w:p>
        </w:tc>
        <w:tc>
          <w:tcPr>
            <w:tcW w:w="993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182</w:t>
            </w:r>
          </w:p>
        </w:tc>
        <w:tc>
          <w:tcPr>
            <w:tcW w:w="850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97</w:t>
            </w:r>
          </w:p>
        </w:tc>
        <w:tc>
          <w:tcPr>
            <w:tcW w:w="851" w:type="dxa"/>
          </w:tcPr>
          <w:p w:rsidR="00A93B7B" w:rsidRDefault="00A93B7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b/>
              </w:rPr>
              <w:t>53</w:t>
            </w:r>
          </w:p>
        </w:tc>
      </w:tr>
    </w:tbl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ind w:firstLine="540"/>
        <w:jc w:val="both"/>
      </w:pPr>
      <w:r>
        <w:rPr>
          <w:rFonts w:ascii="Calibri" w:hAnsi="Calibri" w:cs="Calibri"/>
          <w:b/>
        </w:rPr>
        <w:t>Реализация указанных мероприятий позволит выполнить в полном объеме муниципальную программу "Специальная оценка условий труда в муниципальных учреждениях муниципального образования город Саяногорск на 2017 - 2021 годы" и достигнуть установленных в ней целевых показателей.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right"/>
      </w:pPr>
      <w:proofErr w:type="spellStart"/>
      <w:r>
        <w:rPr>
          <w:rFonts w:ascii="Calibri" w:hAnsi="Calibri" w:cs="Calibri"/>
          <w:b/>
        </w:rPr>
        <w:t>И.о</w:t>
      </w:r>
      <w:proofErr w:type="spellEnd"/>
      <w:r>
        <w:rPr>
          <w:rFonts w:ascii="Calibri" w:hAnsi="Calibri" w:cs="Calibri"/>
          <w:b/>
        </w:rPr>
        <w:t>. управляющего делами</w:t>
      </w:r>
    </w:p>
    <w:p w:rsidR="00A93B7B" w:rsidRDefault="00A93B7B">
      <w:pPr>
        <w:spacing w:after="1" w:line="220" w:lineRule="atLeast"/>
        <w:jc w:val="right"/>
      </w:pPr>
      <w:r>
        <w:rPr>
          <w:rFonts w:ascii="Calibri" w:hAnsi="Calibri" w:cs="Calibri"/>
          <w:b/>
        </w:rPr>
        <w:t xml:space="preserve">Администрации </w:t>
      </w:r>
      <w:proofErr w:type="gramStart"/>
      <w:r>
        <w:rPr>
          <w:rFonts w:ascii="Calibri" w:hAnsi="Calibri" w:cs="Calibri"/>
          <w:b/>
        </w:rPr>
        <w:t>муниципального</w:t>
      </w:r>
      <w:proofErr w:type="gramEnd"/>
    </w:p>
    <w:p w:rsidR="00A93B7B" w:rsidRDefault="00A93B7B">
      <w:pPr>
        <w:spacing w:after="1" w:line="220" w:lineRule="atLeast"/>
        <w:jc w:val="right"/>
      </w:pPr>
      <w:r>
        <w:rPr>
          <w:rFonts w:ascii="Calibri" w:hAnsi="Calibri" w:cs="Calibri"/>
          <w:b/>
        </w:rPr>
        <w:t>образования город Саяногорск</w:t>
      </w:r>
    </w:p>
    <w:p w:rsidR="00A93B7B" w:rsidRDefault="00A93B7B">
      <w:pPr>
        <w:spacing w:after="1" w:line="220" w:lineRule="atLeast"/>
        <w:jc w:val="right"/>
      </w:pPr>
      <w:r>
        <w:rPr>
          <w:rFonts w:ascii="Calibri" w:hAnsi="Calibri" w:cs="Calibri"/>
          <w:b/>
        </w:rPr>
        <w:t>Т.Г.ЛАВРЕНТЬЕВА</w:t>
      </w: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spacing w:after="1" w:line="220" w:lineRule="atLeast"/>
        <w:jc w:val="both"/>
      </w:pPr>
    </w:p>
    <w:p w:rsidR="00A93B7B" w:rsidRDefault="00A93B7B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221A" w:rsidRDefault="0069221A">
      <w:pPr>
        <w:pStyle w:val="ConsPlusTitle"/>
        <w:jc w:val="center"/>
      </w:pPr>
      <w:r>
        <w:t>РАЗОВАНИЯ Г. САЯНОГОРСК</w:t>
      </w:r>
    </w:p>
    <w:p w:rsidR="0069221A" w:rsidRDefault="0069221A">
      <w:pPr>
        <w:pStyle w:val="ConsPlusTitle"/>
        <w:jc w:val="center"/>
      </w:pPr>
      <w:r>
        <w:t>ОТ 18.12.2014 N 1785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ind w:firstLine="540"/>
        <w:jc w:val="both"/>
      </w:pPr>
      <w:proofErr w:type="gramStart"/>
      <w:r>
        <w:t xml:space="preserve">Руководствуясь </w:t>
      </w:r>
      <w:hyperlink r:id="rId50" w:history="1">
        <w:r>
          <w:rPr>
            <w:color w:val="0000FF"/>
          </w:rPr>
          <w:t>решением</w:t>
        </w:r>
      </w:hyperlink>
      <w:r>
        <w:t xml:space="preserve"> Совета депутатов муниципального образования город Саяногорск от 25.12.2018 N 120 "О бюджете муниципального образования город Саяногорск на 2019 год и на плановый период 2020 и 2021 годов", </w:t>
      </w:r>
      <w:hyperlink r:id="rId51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образования г. Саяногорск от 02.07.2015 N 626 "Об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Саяногорск", </w:t>
      </w:r>
      <w:hyperlink r:id="rId52" w:history="1">
        <w:r>
          <w:rPr>
            <w:color w:val="0000FF"/>
          </w:rPr>
          <w:t>статьей 32</w:t>
        </w:r>
      </w:hyperlink>
      <w:r>
        <w:t xml:space="preserve"> Устава муниципального образования город</w:t>
      </w:r>
      <w:proofErr w:type="gramEnd"/>
      <w:r>
        <w:t xml:space="preserve"> Саяногорск, утвержденного решением Саяногорского городского Совета депутатов от 31.05.2005 N 35, Администрация муниципального образования город Саяногорск постановляет: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ind w:firstLine="540"/>
        <w:jc w:val="both"/>
      </w:pPr>
      <w:r>
        <w:t xml:space="preserve">1. Внести в </w:t>
      </w:r>
      <w:hyperlink r:id="rId53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образования г. Саяногорск от 18.12.2014 N 1785 "Об утверждении муниципальной программы "Развитие культуры и СМИ в муниципальном образовании г. Саяногорск на 2015 - 2021 гг." (далее - постановление) следующие изменения: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1.1. В </w:t>
      </w:r>
      <w:hyperlink r:id="rId54" w:history="1">
        <w:r>
          <w:rPr>
            <w:color w:val="0000FF"/>
          </w:rPr>
          <w:t>пункте 4</w:t>
        </w:r>
      </w:hyperlink>
      <w:r>
        <w:t xml:space="preserve"> слова "Первого заместителя Главы муниципального образования г. Саяногорск" заменить словами "заместителя Главы муниципального образования г. Саяногорск по социальным вопросам".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1.2. В </w:t>
      </w:r>
      <w:hyperlink r:id="rId55" w:history="1">
        <w:r>
          <w:rPr>
            <w:color w:val="0000FF"/>
          </w:rPr>
          <w:t>приложении</w:t>
        </w:r>
      </w:hyperlink>
      <w:r>
        <w:t xml:space="preserve"> к постановлению: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1) в </w:t>
      </w:r>
      <w:hyperlink r:id="rId56" w:history="1">
        <w:r>
          <w:rPr>
            <w:color w:val="0000FF"/>
          </w:rPr>
          <w:t>позиции</w:t>
        </w:r>
      </w:hyperlink>
      <w:r>
        <w:t xml:space="preserve"> "Объемы бюджетных средств" паспорта муниципальной программы числа "906256,4", "898756,3" и "145397,2" заменить соответственно числами "909610,7", "902110,6" и "148751,5";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2) в </w:t>
      </w:r>
      <w:hyperlink r:id="rId57" w:history="1">
        <w:r>
          <w:rPr>
            <w:color w:val="0000FF"/>
          </w:rPr>
          <w:t>позиции</w:t>
        </w:r>
      </w:hyperlink>
      <w:r>
        <w:t xml:space="preserve"> "Объемы бюджетных средств" паспорта подпрограммы 1 "Создание условий </w:t>
      </w:r>
      <w:r>
        <w:lastRenderedPageBreak/>
        <w:t>для обеспечения жителей муниципального образования город Саяногорск услугами организаций культуры" числа "418830,7", "415489,8" и "66885,6" заменить соответственно числами "423089,1", "419748,2" и "71144,0";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3) в </w:t>
      </w:r>
      <w:hyperlink r:id="rId58" w:history="1">
        <w:r>
          <w:rPr>
            <w:color w:val="0000FF"/>
          </w:rPr>
          <w:t>позиции</w:t>
        </w:r>
      </w:hyperlink>
      <w:r>
        <w:t xml:space="preserve"> "Объемы бюджетных средств" паспорта подпрограммы 2 "Создание условий для сохранения и развития дополнительного образования детей в сфере искусств" числа "397812,1", "393652,9" и "64893,1" заменить соответственно числами "399093,6", "394934,4" и "66174,6";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4) в </w:t>
      </w:r>
      <w:hyperlink r:id="rId59" w:history="1">
        <w:r>
          <w:rPr>
            <w:color w:val="0000FF"/>
          </w:rPr>
          <w:t>позиции</w:t>
        </w:r>
      </w:hyperlink>
      <w:r>
        <w:t xml:space="preserve"> "Объемы бюджетных средств" паспорта подпрограммы 3 "Реализация муниципальной политики в сфере культуры" числа "2577,2", "24882,8" заменить соответственно числами "2400,6", "24706,2";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5) в </w:t>
      </w:r>
      <w:hyperlink r:id="rId60" w:history="1">
        <w:r>
          <w:rPr>
            <w:color w:val="0000FF"/>
          </w:rPr>
          <w:t>позиции</w:t>
        </w:r>
      </w:hyperlink>
      <w:r>
        <w:t xml:space="preserve"> "Объемы бюджетных средств" паспорта подпрограммы 4 "Подготовка, организация, проведение и оформление культурно-массовых мероприятий, посвященных значимым событиям российской культуры, республиканским и муниципальным памятным датам" числа "285,1", "4542,6" заменить соответственно числами "30,0", "4287,5";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6) в </w:t>
      </w:r>
      <w:hyperlink r:id="rId61" w:history="1">
        <w:r>
          <w:rPr>
            <w:color w:val="0000FF"/>
          </w:rPr>
          <w:t>позиции</w:t>
        </w:r>
      </w:hyperlink>
      <w:r>
        <w:t xml:space="preserve"> "Объемы бюджетных средств" паспорта подпрограммы 5 "Обеспечение прав граждан на получение общественно важных сведений, затрагивающих интересы населения" числа "10756,2", "60188,2" заменить соответственно числами "9002,3", "58434,3".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1.3. В </w:t>
      </w:r>
      <w:hyperlink r:id="rId62" w:history="1">
        <w:r>
          <w:rPr>
            <w:color w:val="0000FF"/>
          </w:rPr>
          <w:t>абзаце 3 раздела 1</w:t>
        </w:r>
      </w:hyperlink>
      <w:r>
        <w:t xml:space="preserve"> муниципальной программы "Общая характеристика сферы реализации муниципальной программы, в том числе анализ основных проблем в указанной сфере и прогноз ее развития" годы "2015 - 2020" заменить годами "2015 - 2021".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1.4. В </w:t>
      </w:r>
      <w:hyperlink r:id="rId63" w:history="1">
        <w:r>
          <w:rPr>
            <w:color w:val="0000FF"/>
          </w:rPr>
          <w:t>разделе 2</w:t>
        </w:r>
      </w:hyperlink>
      <w:r>
        <w:t xml:space="preserve"> муниципальной программы "Приоритеты муниципальной политики в сфере реализации муниципальной программы, цель, задачи":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1) в </w:t>
      </w:r>
      <w:hyperlink r:id="rId64" w:history="1">
        <w:r>
          <w:rPr>
            <w:color w:val="0000FF"/>
          </w:rPr>
          <w:t>абзаце 1</w:t>
        </w:r>
      </w:hyperlink>
      <w:r>
        <w:t xml:space="preserve"> годы "2015 - 2020" заменить годами "2015 - 2021";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2) </w:t>
      </w:r>
      <w:hyperlink r:id="rId65" w:history="1">
        <w:r>
          <w:rPr>
            <w:color w:val="0000FF"/>
          </w:rPr>
          <w:t>абзац 4</w:t>
        </w:r>
      </w:hyperlink>
      <w:r>
        <w:t xml:space="preserve"> изложить в следующей редакции: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>"</w:t>
      </w:r>
      <w:hyperlink r:id="rId66" w:history="1">
        <w:r>
          <w:rPr>
            <w:color w:val="0000FF"/>
          </w:rPr>
          <w:t>Стратегия</w:t>
        </w:r>
      </w:hyperlink>
      <w:r>
        <w:t xml:space="preserve"> социально-экономического развития Республики Хакасия до 2020 года, утвержденная Постановлением Правительства Республики Хакасия от 25.10.2011 N 700, одной из приоритетных целей социально-экономического развития республики ставит создание благоприятных условий для творческого развития личности, повышения доступности и </w:t>
      </w:r>
      <w:proofErr w:type="gramStart"/>
      <w:r>
        <w:t>качества</w:t>
      </w:r>
      <w:proofErr w:type="gramEnd"/>
      <w:r>
        <w:t xml:space="preserve"> культурных благ для населения, сохранения материального и нематериального культурного наследия Республики Хакасия.";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3) </w:t>
      </w:r>
      <w:hyperlink r:id="rId67" w:history="1">
        <w:r>
          <w:rPr>
            <w:color w:val="0000FF"/>
          </w:rPr>
          <w:t>абзац 5</w:t>
        </w:r>
      </w:hyperlink>
      <w:r>
        <w:t xml:space="preserve"> изложить в следующей редакции:</w:t>
      </w:r>
    </w:p>
    <w:p w:rsidR="0069221A" w:rsidRDefault="0069221A">
      <w:pPr>
        <w:pStyle w:val="ConsPlusNormal"/>
        <w:spacing w:before="220"/>
        <w:ind w:firstLine="540"/>
        <w:jc w:val="both"/>
      </w:pPr>
      <w:proofErr w:type="gramStart"/>
      <w:r>
        <w:t xml:space="preserve">"Согласно </w:t>
      </w:r>
      <w:hyperlink r:id="rId68" w:history="1">
        <w:r>
          <w:rPr>
            <w:color w:val="0000FF"/>
          </w:rPr>
          <w:t>Стратегии</w:t>
        </w:r>
      </w:hyperlink>
      <w:r>
        <w:t xml:space="preserve"> социально-экономического развития муниципального образования город Саяногорск до 2030 года, утвержденной решением Совета депутатов муниципального образования г. Саяногорск от 19.02.2019 N 127, одним из приоритетов развития является модернизация культурно-досугового пространства путем повышения уровня доступности услуг учреждений культуры для всех категорий населения и обеспечения развития инфраструктуры сферы культуры, активизации участия населения и учреждений культуры в культурных проектах различного уровня и</w:t>
      </w:r>
      <w:proofErr w:type="gramEnd"/>
      <w:r>
        <w:t xml:space="preserve"> направленности, а также развития кадрового потенциала сферы культуры и искусства</w:t>
      </w:r>
      <w:proofErr w:type="gramStart"/>
      <w:r>
        <w:t>.".</w:t>
      </w:r>
      <w:proofErr w:type="gramEnd"/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1.5. В </w:t>
      </w:r>
      <w:hyperlink r:id="rId69" w:history="1">
        <w:r>
          <w:rPr>
            <w:color w:val="0000FF"/>
          </w:rPr>
          <w:t>разделе 3</w:t>
        </w:r>
      </w:hyperlink>
      <w:r>
        <w:t xml:space="preserve"> муниципальной программы "Сроки реализации муниципальной программы" годы "2015 - 2020" заменить годами "2015 - 2021".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1.6. В </w:t>
      </w:r>
      <w:hyperlink r:id="rId70" w:history="1">
        <w:r>
          <w:rPr>
            <w:color w:val="0000FF"/>
          </w:rPr>
          <w:t>разделе 4</w:t>
        </w:r>
      </w:hyperlink>
      <w:r>
        <w:t xml:space="preserve"> муниципальной программы "Перечень основных мероприятий муниципальной программы":</w:t>
      </w:r>
    </w:p>
    <w:p w:rsidR="0069221A" w:rsidRDefault="00F00C35">
      <w:pPr>
        <w:pStyle w:val="ConsPlusNormal"/>
        <w:spacing w:before="220"/>
        <w:ind w:firstLine="540"/>
        <w:jc w:val="both"/>
      </w:pPr>
      <w:hyperlink r:id="rId71" w:history="1">
        <w:r w:rsidR="0069221A">
          <w:rPr>
            <w:color w:val="0000FF"/>
          </w:rPr>
          <w:t>таблицы 1</w:t>
        </w:r>
      </w:hyperlink>
      <w:r w:rsidR="0069221A">
        <w:t xml:space="preserve"> - </w:t>
      </w:r>
      <w:hyperlink r:id="rId72" w:history="1">
        <w:r w:rsidR="0069221A">
          <w:rPr>
            <w:color w:val="0000FF"/>
          </w:rPr>
          <w:t>5</w:t>
        </w:r>
      </w:hyperlink>
      <w:r w:rsidR="0069221A">
        <w:t xml:space="preserve"> изложить в редакции согласно </w:t>
      </w:r>
      <w:hyperlink w:anchor="P99" w:history="1">
        <w:r w:rsidR="0069221A">
          <w:rPr>
            <w:color w:val="0000FF"/>
          </w:rPr>
          <w:t>приложениям 1</w:t>
        </w:r>
      </w:hyperlink>
      <w:r w:rsidR="0069221A">
        <w:t xml:space="preserve"> - </w:t>
      </w:r>
      <w:hyperlink w:anchor="P1143" w:history="1">
        <w:r w:rsidR="0069221A">
          <w:rPr>
            <w:color w:val="0000FF"/>
          </w:rPr>
          <w:t>5</w:t>
        </w:r>
      </w:hyperlink>
      <w:r w:rsidR="0069221A">
        <w:t xml:space="preserve"> к настоящему Постановлению;</w:t>
      </w:r>
    </w:p>
    <w:p w:rsidR="0069221A" w:rsidRDefault="00F00C35">
      <w:pPr>
        <w:pStyle w:val="ConsPlusNormal"/>
        <w:spacing w:before="220"/>
        <w:ind w:firstLine="540"/>
        <w:jc w:val="both"/>
      </w:pPr>
      <w:hyperlink r:id="rId73" w:history="1">
        <w:r w:rsidR="0069221A">
          <w:rPr>
            <w:color w:val="0000FF"/>
          </w:rPr>
          <w:t>таблицу 7</w:t>
        </w:r>
      </w:hyperlink>
      <w:r w:rsidR="0069221A">
        <w:t xml:space="preserve"> изложить в редакции согласно </w:t>
      </w:r>
      <w:hyperlink w:anchor="P1238" w:history="1">
        <w:r w:rsidR="0069221A">
          <w:rPr>
            <w:color w:val="0000FF"/>
          </w:rPr>
          <w:t>приложению 6</w:t>
        </w:r>
      </w:hyperlink>
      <w:r w:rsidR="0069221A">
        <w:t xml:space="preserve"> к настоящему Постановлению.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1.7. В </w:t>
      </w:r>
      <w:hyperlink r:id="rId74" w:history="1">
        <w:r>
          <w:rPr>
            <w:color w:val="0000FF"/>
          </w:rPr>
          <w:t>разделе 5</w:t>
        </w:r>
      </w:hyperlink>
      <w:r>
        <w:t xml:space="preserve"> муниципальной программы "Обоснование ресурсного обеспечения муниципальной программы":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- по тексту числа </w:t>
      </w:r>
      <w:hyperlink r:id="rId75" w:history="1">
        <w:r>
          <w:rPr>
            <w:color w:val="0000FF"/>
          </w:rPr>
          <w:t>"898756,3"</w:t>
        </w:r>
      </w:hyperlink>
      <w:r>
        <w:t xml:space="preserve">, </w:t>
      </w:r>
      <w:hyperlink r:id="rId76" w:history="1">
        <w:r>
          <w:rPr>
            <w:color w:val="0000FF"/>
          </w:rPr>
          <w:t>"906256,4"</w:t>
        </w:r>
      </w:hyperlink>
      <w:r>
        <w:t xml:space="preserve"> заменить соответственно числами "902110,6", "909610,7";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- </w:t>
      </w:r>
      <w:hyperlink r:id="rId77" w:history="1">
        <w:r>
          <w:rPr>
            <w:color w:val="0000FF"/>
          </w:rPr>
          <w:t>таблицу 8</w:t>
        </w:r>
      </w:hyperlink>
      <w:r>
        <w:t xml:space="preserve"> изложить в следующей редакции: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</w:pPr>
      <w:r>
        <w:t>"Таблица 8</w:t>
      </w:r>
    </w:p>
    <w:p w:rsidR="0069221A" w:rsidRDefault="0069221A">
      <w:pPr>
        <w:pStyle w:val="ConsPlusNormal"/>
        <w:jc w:val="both"/>
      </w:pPr>
    </w:p>
    <w:p w:rsidR="0069221A" w:rsidRDefault="0069221A">
      <w:pPr>
        <w:sectPr w:rsidR="0069221A" w:rsidSect="00A93B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417"/>
        <w:gridCol w:w="1191"/>
        <w:gridCol w:w="1134"/>
        <w:gridCol w:w="1191"/>
        <w:gridCol w:w="1247"/>
        <w:gridCol w:w="1191"/>
        <w:gridCol w:w="1247"/>
        <w:gridCol w:w="1247"/>
        <w:gridCol w:w="1304"/>
      </w:tblGrid>
      <w:tr w:rsidR="0069221A">
        <w:tc>
          <w:tcPr>
            <w:tcW w:w="181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Наименование ответственного исполнителя/соисполнителя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2015 год (тыс. руб.)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2016 год (тыс. руб.)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2017 год (тыс. руб.)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2018 год (тыс. руб.)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2019 год (тыс. руб.)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2020 год (тыс. руб.)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2021 год (тыс. руб.)</w:t>
            </w:r>
          </w:p>
        </w:tc>
        <w:tc>
          <w:tcPr>
            <w:tcW w:w="1304" w:type="dxa"/>
          </w:tcPr>
          <w:p w:rsidR="0069221A" w:rsidRDefault="0069221A">
            <w:pPr>
              <w:pStyle w:val="ConsPlusNormal"/>
              <w:jc w:val="center"/>
            </w:pPr>
            <w:r>
              <w:t>Всего по Программе (тыс. руб.)</w:t>
            </w:r>
          </w:p>
        </w:tc>
      </w:tr>
      <w:tr w:rsidR="0069221A">
        <w:tc>
          <w:tcPr>
            <w:tcW w:w="181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Саяногорский городской отдел культуры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МБ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59039,4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125391,5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130518,7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159047,8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148751,5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133954,7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145407,0</w:t>
            </w:r>
          </w:p>
        </w:tc>
        <w:tc>
          <w:tcPr>
            <w:tcW w:w="1304" w:type="dxa"/>
          </w:tcPr>
          <w:p w:rsidR="0069221A" w:rsidRDefault="0069221A">
            <w:pPr>
              <w:pStyle w:val="ConsPlusNormal"/>
              <w:jc w:val="center"/>
            </w:pPr>
            <w:r>
              <w:t>902110,6</w:t>
            </w:r>
          </w:p>
        </w:tc>
      </w:tr>
      <w:tr w:rsidR="0069221A">
        <w:tc>
          <w:tcPr>
            <w:tcW w:w="1814" w:type="dxa"/>
            <w:vMerge/>
          </w:tcPr>
          <w:p w:rsidR="0069221A" w:rsidRDefault="0069221A"/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РФ, РХ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751,7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5949,9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798,5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69221A" w:rsidRDefault="0069221A">
            <w:pPr>
              <w:pStyle w:val="ConsPlusNormal"/>
              <w:jc w:val="center"/>
            </w:pPr>
            <w:r>
              <w:t>7500,1</w:t>
            </w:r>
          </w:p>
        </w:tc>
      </w:tr>
      <w:tr w:rsidR="0069221A">
        <w:tc>
          <w:tcPr>
            <w:tcW w:w="3231" w:type="dxa"/>
            <w:gridSpan w:val="2"/>
          </w:tcPr>
          <w:p w:rsidR="0069221A" w:rsidRDefault="0069221A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59039,4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126143,2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136468,6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159846,3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148751,5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133954,7</w:t>
            </w:r>
          </w:p>
        </w:tc>
        <w:tc>
          <w:tcPr>
            <w:tcW w:w="1247" w:type="dxa"/>
          </w:tcPr>
          <w:p w:rsidR="0069221A" w:rsidRDefault="0069221A">
            <w:pPr>
              <w:pStyle w:val="ConsPlusNormal"/>
              <w:jc w:val="center"/>
            </w:pPr>
            <w:r>
              <w:t>145407,0</w:t>
            </w:r>
          </w:p>
        </w:tc>
        <w:tc>
          <w:tcPr>
            <w:tcW w:w="1304" w:type="dxa"/>
          </w:tcPr>
          <w:p w:rsidR="0069221A" w:rsidRDefault="0069221A">
            <w:pPr>
              <w:pStyle w:val="ConsPlusNormal"/>
              <w:jc w:val="center"/>
            </w:pPr>
            <w:r>
              <w:t>909610,7</w:t>
            </w:r>
          </w:p>
        </w:tc>
      </w:tr>
    </w:tbl>
    <w:p w:rsidR="0069221A" w:rsidRDefault="0069221A">
      <w:pPr>
        <w:sectPr w:rsidR="0069221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221A" w:rsidRDefault="0069221A">
      <w:pPr>
        <w:pStyle w:val="ConsPlusNormal"/>
        <w:jc w:val="right"/>
      </w:pPr>
      <w:r>
        <w:lastRenderedPageBreak/>
        <w:t>".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ind w:firstLine="540"/>
        <w:jc w:val="both"/>
      </w:pPr>
      <w:r>
        <w:t>2. Настоящее Постановление вступает в силу после дня его официального опубликования в средствах массовой информации и распространяется на правоотношения, возникшие с 01.01.2019.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>3.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информационно-телекоммуникационной сети "Интернет".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>4. 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</w:pPr>
      <w:r>
        <w:t>Глава</w:t>
      </w:r>
    </w:p>
    <w:p w:rsidR="0069221A" w:rsidRDefault="0069221A">
      <w:pPr>
        <w:pStyle w:val="ConsPlusNormal"/>
        <w:jc w:val="right"/>
      </w:pPr>
      <w:r>
        <w:t>муниципального образования</w:t>
      </w:r>
    </w:p>
    <w:p w:rsidR="0069221A" w:rsidRDefault="0069221A">
      <w:pPr>
        <w:pStyle w:val="ConsPlusNormal"/>
        <w:jc w:val="right"/>
      </w:pPr>
      <w:r>
        <w:t>город Саяногорск</w:t>
      </w:r>
    </w:p>
    <w:p w:rsidR="0069221A" w:rsidRDefault="0069221A">
      <w:pPr>
        <w:pStyle w:val="ConsPlusNormal"/>
        <w:jc w:val="right"/>
      </w:pPr>
      <w:r>
        <w:t>М.А.ВАЛОВ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0"/>
      </w:pPr>
      <w:r>
        <w:t>Приложение 1</w:t>
      </w:r>
    </w:p>
    <w:p w:rsidR="0069221A" w:rsidRDefault="0069221A">
      <w:pPr>
        <w:pStyle w:val="ConsPlusNormal"/>
        <w:jc w:val="right"/>
      </w:pPr>
      <w:r>
        <w:t>к Постановлению Администрации</w:t>
      </w:r>
    </w:p>
    <w:p w:rsidR="0069221A" w:rsidRDefault="0069221A">
      <w:pPr>
        <w:pStyle w:val="ConsPlusNormal"/>
        <w:jc w:val="right"/>
      </w:pPr>
      <w:r>
        <w:t>муниципального образования</w:t>
      </w:r>
    </w:p>
    <w:p w:rsidR="0069221A" w:rsidRDefault="0069221A">
      <w:pPr>
        <w:pStyle w:val="ConsPlusNormal"/>
        <w:jc w:val="right"/>
      </w:pPr>
      <w:r>
        <w:t>город Саяногорск</w:t>
      </w:r>
    </w:p>
    <w:p w:rsidR="0069221A" w:rsidRDefault="0069221A">
      <w:pPr>
        <w:pStyle w:val="ConsPlusNormal"/>
        <w:jc w:val="right"/>
      </w:pPr>
      <w:r>
        <w:t>от 08.05.2019 N 320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1"/>
      </w:pPr>
      <w:r>
        <w:t>"Таблица 1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Title"/>
        <w:jc w:val="center"/>
      </w:pPr>
      <w:bookmarkStart w:id="3" w:name="P99"/>
      <w:bookmarkEnd w:id="3"/>
      <w:r>
        <w:t>Перечень</w:t>
      </w:r>
    </w:p>
    <w:p w:rsidR="0069221A" w:rsidRDefault="0069221A">
      <w:pPr>
        <w:pStyle w:val="ConsPlusTitle"/>
        <w:jc w:val="center"/>
      </w:pPr>
      <w:r>
        <w:t>мероприятий Программы и объем финансирования</w:t>
      </w:r>
    </w:p>
    <w:p w:rsidR="0069221A" w:rsidRDefault="0069221A">
      <w:pPr>
        <w:pStyle w:val="ConsPlusNormal"/>
        <w:jc w:val="both"/>
      </w:pPr>
    </w:p>
    <w:p w:rsidR="0069221A" w:rsidRDefault="0069221A">
      <w:pPr>
        <w:sectPr w:rsidR="0069221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8"/>
        <w:gridCol w:w="1474"/>
        <w:gridCol w:w="1128"/>
        <w:gridCol w:w="1134"/>
        <w:gridCol w:w="1134"/>
        <w:gridCol w:w="1134"/>
        <w:gridCol w:w="1134"/>
        <w:gridCol w:w="1191"/>
        <w:gridCol w:w="1191"/>
        <w:gridCol w:w="1701"/>
      </w:tblGrid>
      <w:tr w:rsidR="0069221A">
        <w:tc>
          <w:tcPr>
            <w:tcW w:w="45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N</w:t>
            </w:r>
          </w:p>
          <w:p w:rsidR="0069221A" w:rsidRDefault="0069221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28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47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8046" w:type="dxa"/>
            <w:gridSpan w:val="7"/>
          </w:tcPr>
          <w:p w:rsidR="0069221A" w:rsidRDefault="0069221A">
            <w:pPr>
              <w:pStyle w:val="ConsPlusNormal"/>
              <w:jc w:val="center"/>
            </w:pPr>
            <w:r>
              <w:t>Объем финансирования по годам, тыс. рублей</w:t>
            </w:r>
          </w:p>
        </w:tc>
        <w:tc>
          <w:tcPr>
            <w:tcW w:w="1701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Ответственный исполнитель,</w:t>
            </w:r>
          </w:p>
          <w:p w:rsidR="0069221A" w:rsidRDefault="0069221A">
            <w:pPr>
              <w:pStyle w:val="ConsPlusNormal"/>
              <w:jc w:val="center"/>
            </w:pPr>
            <w:r>
              <w:t>соисполнитель</w:t>
            </w:r>
          </w:p>
        </w:tc>
      </w:tr>
      <w:tr w:rsidR="0069221A">
        <w:tc>
          <w:tcPr>
            <w:tcW w:w="454" w:type="dxa"/>
            <w:vMerge/>
          </w:tcPr>
          <w:p w:rsidR="0069221A" w:rsidRDefault="0069221A"/>
        </w:tc>
        <w:tc>
          <w:tcPr>
            <w:tcW w:w="1928" w:type="dxa"/>
            <w:vMerge/>
          </w:tcPr>
          <w:p w:rsidR="0069221A" w:rsidRDefault="0069221A"/>
        </w:tc>
        <w:tc>
          <w:tcPr>
            <w:tcW w:w="1474" w:type="dxa"/>
            <w:vMerge/>
          </w:tcPr>
          <w:p w:rsidR="0069221A" w:rsidRDefault="0069221A"/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701" w:type="dxa"/>
            <w:vMerge/>
          </w:tcPr>
          <w:p w:rsidR="0069221A" w:rsidRDefault="0069221A"/>
        </w:tc>
      </w:tr>
      <w:tr w:rsidR="0069221A">
        <w:tc>
          <w:tcPr>
            <w:tcW w:w="454" w:type="dxa"/>
          </w:tcPr>
          <w:p w:rsidR="0069221A" w:rsidRDefault="0069221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11</w:t>
            </w:r>
          </w:p>
        </w:tc>
      </w:tr>
      <w:tr w:rsidR="0069221A">
        <w:tc>
          <w:tcPr>
            <w:tcW w:w="13603" w:type="dxa"/>
            <w:gridSpan w:val="11"/>
          </w:tcPr>
          <w:p w:rsidR="0069221A" w:rsidRDefault="0069221A">
            <w:pPr>
              <w:pStyle w:val="ConsPlusNormal"/>
              <w:outlineLvl w:val="2"/>
            </w:pPr>
            <w:r>
              <w:t>Задача 1. Создание условий для обеспечения библиотечного обслуживания, использования объектов культурного наследия и свободного доступа к национальному достоянию и культурным ценностям, организации культурно-досуговых мероприятий посредством обеспечения деятельности учреждений культуры муниципального образования город Саяногорск</w:t>
            </w:r>
          </w:p>
        </w:tc>
      </w:tr>
      <w:tr w:rsidR="0069221A">
        <w:tc>
          <w:tcPr>
            <w:tcW w:w="45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928" w:type="dxa"/>
            <w:vMerge w:val="restart"/>
          </w:tcPr>
          <w:p w:rsidR="0069221A" w:rsidRDefault="0069221A">
            <w:pPr>
              <w:pStyle w:val="ConsPlusNormal"/>
            </w:pPr>
            <w:r>
              <w:t>Создание условий для организации и обеспечения эффективного функционирования библиотечного дела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12220,8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17793,5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20236,6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23692,6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20119,0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18045,0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17925,0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454" w:type="dxa"/>
            <w:vMerge/>
          </w:tcPr>
          <w:p w:rsidR="0069221A" w:rsidRDefault="0069221A"/>
        </w:tc>
        <w:tc>
          <w:tcPr>
            <w:tcW w:w="1928" w:type="dxa"/>
            <w:vMerge/>
          </w:tcPr>
          <w:p w:rsidR="0069221A" w:rsidRDefault="0069221A"/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1133,5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45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928" w:type="dxa"/>
            <w:vMerge w:val="restart"/>
          </w:tcPr>
          <w:p w:rsidR="0069221A" w:rsidRDefault="0069221A">
            <w:pPr>
              <w:pStyle w:val="ConsPlusNormal"/>
            </w:pPr>
            <w:r>
              <w:t>Создание условий для организации и обеспечения эффективного функционирования музейного дела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4559,7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7186,2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8334,9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11136,7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9471,7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9536,0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10478,0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454" w:type="dxa"/>
            <w:vMerge/>
          </w:tcPr>
          <w:p w:rsidR="0069221A" w:rsidRDefault="0069221A"/>
        </w:tc>
        <w:tc>
          <w:tcPr>
            <w:tcW w:w="1928" w:type="dxa"/>
            <w:vMerge/>
          </w:tcPr>
          <w:p w:rsidR="0069221A" w:rsidRDefault="0069221A"/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772,7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45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928" w:type="dxa"/>
            <w:vMerge w:val="restart"/>
          </w:tcPr>
          <w:p w:rsidR="0069221A" w:rsidRDefault="0069221A">
            <w:pPr>
              <w:pStyle w:val="ConsPlusNormal"/>
            </w:pPr>
            <w:r>
              <w:t>Создание условий для организации и обеспечения эффективного функционирования учреждений культурно-досугового типа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13373,9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32705,5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32444,5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40116,3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41553,3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33592,0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35227,0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454" w:type="dxa"/>
            <w:vMerge/>
          </w:tcPr>
          <w:p w:rsidR="0069221A" w:rsidRDefault="0069221A"/>
        </w:tc>
        <w:tc>
          <w:tcPr>
            <w:tcW w:w="1928" w:type="dxa"/>
            <w:vMerge/>
          </w:tcPr>
          <w:p w:rsidR="0069221A" w:rsidRDefault="0069221A"/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693,8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732,9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382" w:type="dxa"/>
            <w:gridSpan w:val="2"/>
            <w:vMerge w:val="restart"/>
          </w:tcPr>
          <w:p w:rsidR="0069221A" w:rsidRDefault="0069221A">
            <w:pPr>
              <w:pStyle w:val="ConsPlusNormal"/>
            </w:pPr>
            <w:r>
              <w:lastRenderedPageBreak/>
              <w:t>ИТОГО по задаче 1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30154,4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57685,2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61016,0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74945,6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71144,0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61173,0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63630,0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382" w:type="dxa"/>
            <w:gridSpan w:val="2"/>
            <w:vMerge/>
          </w:tcPr>
          <w:p w:rsidR="0069221A" w:rsidRDefault="0069221A"/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2600.0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732,9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13603" w:type="dxa"/>
            <w:gridSpan w:val="11"/>
          </w:tcPr>
          <w:p w:rsidR="0069221A" w:rsidRDefault="0069221A">
            <w:pPr>
              <w:pStyle w:val="ConsPlusNormal"/>
              <w:outlineLvl w:val="2"/>
            </w:pPr>
            <w:r>
              <w:t>Задача 2. Создание условий для сохранения и развития эстетического, музыкального, художественного потенциала детей и подростков посредством обеспечения деятельности муниципальных образовательных учреждений дополнительного образования детей</w:t>
            </w:r>
          </w:p>
        </w:tc>
      </w:tr>
      <w:tr w:rsidR="0069221A">
        <w:tc>
          <w:tcPr>
            <w:tcW w:w="45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928" w:type="dxa"/>
            <w:vMerge w:val="restart"/>
          </w:tcPr>
          <w:p w:rsidR="0069221A" w:rsidRDefault="0069221A">
            <w:pPr>
              <w:pStyle w:val="ConsPlusNormal"/>
            </w:pPr>
            <w:r>
              <w:t>Организация и обеспечение эффективного функционирования учреждений дополнительного музыкального, художественно-эстетического образования детей и подростков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25014,1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52497,4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55009,3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69178,8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66174,6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59480,7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67579,5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454" w:type="dxa"/>
            <w:vMerge/>
          </w:tcPr>
          <w:p w:rsidR="0069221A" w:rsidRDefault="0069221A"/>
        </w:tc>
        <w:tc>
          <w:tcPr>
            <w:tcW w:w="1928" w:type="dxa"/>
            <w:vMerge/>
          </w:tcPr>
          <w:p w:rsidR="0069221A" w:rsidRDefault="0069221A"/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3349,9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65,6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382" w:type="dxa"/>
            <w:gridSpan w:val="2"/>
            <w:vMerge w:val="restart"/>
          </w:tcPr>
          <w:p w:rsidR="0069221A" w:rsidRDefault="0069221A">
            <w:pPr>
              <w:pStyle w:val="ConsPlusNormal"/>
            </w:pPr>
            <w:r>
              <w:t>ИТОГО по задаче 2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25014,1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52497,4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55009,3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69178,8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66174,6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59480,7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67579,5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382" w:type="dxa"/>
            <w:gridSpan w:val="2"/>
            <w:vMerge/>
          </w:tcPr>
          <w:p w:rsidR="0069221A" w:rsidRDefault="0069221A"/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3349,9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65,6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13603" w:type="dxa"/>
            <w:gridSpan w:val="11"/>
          </w:tcPr>
          <w:p w:rsidR="0069221A" w:rsidRDefault="0069221A">
            <w:pPr>
              <w:pStyle w:val="ConsPlusNormal"/>
              <w:outlineLvl w:val="2"/>
            </w:pPr>
            <w:r>
              <w:t>Задача 3. Создание условий для реализации муниципальной политики в сфере культуры</w:t>
            </w:r>
          </w:p>
        </w:tc>
      </w:tr>
      <w:tr w:rsidR="0069221A">
        <w:tc>
          <w:tcPr>
            <w:tcW w:w="454" w:type="dxa"/>
          </w:tcPr>
          <w:p w:rsidR="0069221A" w:rsidRDefault="0069221A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</w:pPr>
            <w:r>
              <w:t xml:space="preserve">Организация и </w:t>
            </w:r>
            <w:r>
              <w:lastRenderedPageBreak/>
              <w:t>ведение финансового, бухгалтерского, налогового и статистического учета подведомственных учреждений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 xml:space="preserve">Средства </w:t>
            </w:r>
            <w:r>
              <w:lastRenderedPageBreak/>
              <w:t>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3870,9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4314,0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4989,0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4393,2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2400,6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2381,0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2357,5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382" w:type="dxa"/>
            <w:gridSpan w:val="2"/>
          </w:tcPr>
          <w:p w:rsidR="0069221A" w:rsidRDefault="0069221A">
            <w:pPr>
              <w:pStyle w:val="ConsPlusNormal"/>
            </w:pPr>
            <w:r>
              <w:lastRenderedPageBreak/>
              <w:t>ИТОГО по задаче 3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3870,9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4314,0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4989,0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4393,2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2400,6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2381,0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2357,5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13603" w:type="dxa"/>
            <w:gridSpan w:val="11"/>
          </w:tcPr>
          <w:p w:rsidR="0069221A" w:rsidRDefault="0069221A">
            <w:pPr>
              <w:pStyle w:val="ConsPlusNormal"/>
              <w:outlineLvl w:val="2"/>
            </w:pPr>
            <w:r>
              <w:t>Задача 4. Создание благоприятной культурной среды для воспитания и развития личности, формирования у жителей позитивных ценностных установок и укрепления их социальных связей</w:t>
            </w:r>
          </w:p>
        </w:tc>
      </w:tr>
      <w:tr w:rsidR="0069221A">
        <w:tc>
          <w:tcPr>
            <w:tcW w:w="454" w:type="dxa"/>
          </w:tcPr>
          <w:p w:rsidR="0069221A" w:rsidRDefault="0069221A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</w:pPr>
            <w:r>
              <w:t>Привлечение жителей муниципального образования город Саяногорск к участию в культурно-массовых мероприятиях, посвященных значимым событиям российской культуры, республиканским и муниципальным памятным датам &lt;*&gt;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2363,9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1312,6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382" w:type="dxa"/>
            <w:gridSpan w:val="2"/>
          </w:tcPr>
          <w:p w:rsidR="0069221A" w:rsidRDefault="0069221A">
            <w:pPr>
              <w:pStyle w:val="ConsPlusNormal"/>
            </w:pPr>
            <w:r>
              <w:lastRenderedPageBreak/>
              <w:t>ИТОГО по задаче 4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2363,9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1312,6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13603" w:type="dxa"/>
            <w:gridSpan w:val="11"/>
          </w:tcPr>
          <w:p w:rsidR="0069221A" w:rsidRDefault="0069221A">
            <w:pPr>
              <w:pStyle w:val="ConsPlusNormal"/>
              <w:outlineLvl w:val="2"/>
            </w:pPr>
            <w: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</w:t>
            </w:r>
          </w:p>
        </w:tc>
      </w:tr>
      <w:tr w:rsidR="0069221A">
        <w:tc>
          <w:tcPr>
            <w:tcW w:w="454" w:type="dxa"/>
          </w:tcPr>
          <w:p w:rsidR="0069221A" w:rsidRDefault="0069221A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</w:pPr>
            <w: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 &lt;**&gt;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8531,0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8191,8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100292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9002,3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10870,0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11810,0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382" w:type="dxa"/>
            <w:gridSpan w:val="2"/>
          </w:tcPr>
          <w:p w:rsidR="0069221A" w:rsidRDefault="0069221A">
            <w:pPr>
              <w:pStyle w:val="ConsPlusNormal"/>
            </w:pPr>
            <w:r>
              <w:t>ИТОГО по задаче 5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8531,0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8191,8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10029,2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9002,3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10870,0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11810,0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382" w:type="dxa"/>
            <w:gridSpan w:val="2"/>
            <w:vMerge w:val="restart"/>
          </w:tcPr>
          <w:p w:rsidR="0069221A" w:rsidRDefault="0069221A">
            <w:pPr>
              <w:pStyle w:val="ConsPlusNormal"/>
            </w:pPr>
            <w:r>
              <w:t>ВСЕГО по Программе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 xml:space="preserve">Средства местного </w:t>
            </w:r>
            <w:r>
              <w:lastRenderedPageBreak/>
              <w:t>бюджета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59039,4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125391,5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130518,7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159047,8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148751,5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133954,7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145407,0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382" w:type="dxa"/>
            <w:gridSpan w:val="2"/>
            <w:vMerge/>
          </w:tcPr>
          <w:p w:rsidR="0069221A" w:rsidRDefault="0069221A"/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751,7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5949,9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798,5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382" w:type="dxa"/>
            <w:gridSpan w:val="2"/>
          </w:tcPr>
          <w:p w:rsidR="0069221A" w:rsidRDefault="0069221A">
            <w:pPr>
              <w:pStyle w:val="ConsPlusNormal"/>
            </w:pPr>
            <w:r>
              <w:t>ИТОГО по Программе в целом за счет всех источников финансирования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</w:pPr>
          </w:p>
        </w:tc>
        <w:tc>
          <w:tcPr>
            <w:tcW w:w="1128" w:type="dxa"/>
          </w:tcPr>
          <w:p w:rsidR="0069221A" w:rsidRDefault="0069221A">
            <w:pPr>
              <w:pStyle w:val="ConsPlusNormal"/>
              <w:jc w:val="center"/>
            </w:pPr>
            <w:r>
              <w:t>59039,4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126143,2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136468,6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159846,3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148751,5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133954,7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145407,0</w:t>
            </w:r>
          </w:p>
        </w:tc>
        <w:tc>
          <w:tcPr>
            <w:tcW w:w="1701" w:type="dxa"/>
          </w:tcPr>
          <w:p w:rsidR="0069221A" w:rsidRDefault="0069221A">
            <w:pPr>
              <w:pStyle w:val="ConsPlusNormal"/>
            </w:pPr>
          </w:p>
        </w:tc>
      </w:tr>
    </w:tbl>
    <w:p w:rsidR="0069221A" w:rsidRDefault="0069221A">
      <w:pPr>
        <w:sectPr w:rsidR="0069221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ind w:firstLine="540"/>
        <w:jc w:val="both"/>
      </w:pPr>
      <w:r>
        <w:t>--------------------------------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 xml:space="preserve">&lt;*&gt; В 2015 г. финансирование данного мероприятия осуществлялось в рамках </w:t>
      </w:r>
      <w:hyperlink r:id="rId78" w:history="1">
        <w:r>
          <w:rPr>
            <w:color w:val="0000FF"/>
          </w:rPr>
          <w:t>ВМЦП</w:t>
        </w:r>
      </w:hyperlink>
      <w:r>
        <w:t xml:space="preserve"> "Финансовая поддержка в сфере культуры муниципального образования г. Саяногорск на 2013 - 2015 гг.".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>&lt;**&gt; В 2015 г. финансирование данного мероприятия осуществлялось в рамках непрограммных расходов</w:t>
      </w:r>
      <w:proofErr w:type="gramStart"/>
      <w:r>
        <w:t>.".</w:t>
      </w:r>
      <w:proofErr w:type="gramEnd"/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69221A" w:rsidRDefault="0069221A">
      <w:pPr>
        <w:pStyle w:val="ConsPlusNormal"/>
        <w:jc w:val="right"/>
      </w:pPr>
      <w:r>
        <w:t>управляющего делами</w:t>
      </w:r>
    </w:p>
    <w:p w:rsidR="0069221A" w:rsidRDefault="0069221A">
      <w:pPr>
        <w:pStyle w:val="ConsPlusNormal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69221A" w:rsidRDefault="0069221A">
      <w:pPr>
        <w:pStyle w:val="ConsPlusNormal"/>
        <w:jc w:val="right"/>
      </w:pPr>
      <w:r>
        <w:t>образования г. Саяногорск</w:t>
      </w:r>
    </w:p>
    <w:p w:rsidR="0069221A" w:rsidRDefault="0069221A">
      <w:pPr>
        <w:pStyle w:val="ConsPlusNormal"/>
        <w:jc w:val="right"/>
      </w:pPr>
      <w:r>
        <w:t>С.Н.РУДКО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0"/>
      </w:pPr>
      <w:r>
        <w:t>Приложение 2</w:t>
      </w:r>
    </w:p>
    <w:p w:rsidR="0069221A" w:rsidRDefault="0069221A">
      <w:pPr>
        <w:pStyle w:val="ConsPlusNormal"/>
        <w:jc w:val="right"/>
      </w:pPr>
      <w:r>
        <w:t>к Постановлению Администрации</w:t>
      </w:r>
    </w:p>
    <w:p w:rsidR="0069221A" w:rsidRDefault="0069221A">
      <w:pPr>
        <w:pStyle w:val="ConsPlusNormal"/>
        <w:jc w:val="right"/>
      </w:pPr>
      <w:r>
        <w:t>муниципального образования</w:t>
      </w:r>
    </w:p>
    <w:p w:rsidR="0069221A" w:rsidRDefault="0069221A">
      <w:pPr>
        <w:pStyle w:val="ConsPlusNormal"/>
        <w:jc w:val="right"/>
      </w:pPr>
      <w:r>
        <w:t>город Саяногорск</w:t>
      </w:r>
    </w:p>
    <w:p w:rsidR="0069221A" w:rsidRDefault="0069221A">
      <w:pPr>
        <w:pStyle w:val="ConsPlusNormal"/>
        <w:jc w:val="right"/>
      </w:pPr>
      <w:r>
        <w:t>от 08.05.2019 N 320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1"/>
      </w:pPr>
      <w:r>
        <w:t>"Таблица 2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Title"/>
        <w:jc w:val="center"/>
      </w:pPr>
      <w:r>
        <w:t>Перечень</w:t>
      </w:r>
    </w:p>
    <w:p w:rsidR="0069221A" w:rsidRDefault="0069221A">
      <w:pPr>
        <w:pStyle w:val="ConsPlusTitle"/>
        <w:jc w:val="center"/>
      </w:pPr>
      <w:r>
        <w:t>основных мероприятий подпрограммы 1 "Создание условий</w:t>
      </w:r>
    </w:p>
    <w:p w:rsidR="0069221A" w:rsidRDefault="0069221A">
      <w:pPr>
        <w:pStyle w:val="ConsPlusTitle"/>
        <w:jc w:val="center"/>
      </w:pPr>
      <w:r>
        <w:t>для обеспечения жителей муниципального образования</w:t>
      </w:r>
    </w:p>
    <w:p w:rsidR="0069221A" w:rsidRDefault="0069221A">
      <w:pPr>
        <w:pStyle w:val="ConsPlusTitle"/>
        <w:jc w:val="center"/>
      </w:pPr>
      <w:r>
        <w:t>город Саяногорск услугами организаций культуры"</w:t>
      </w:r>
    </w:p>
    <w:p w:rsidR="0069221A" w:rsidRDefault="0069221A">
      <w:pPr>
        <w:pStyle w:val="ConsPlusNormal"/>
        <w:jc w:val="both"/>
      </w:pPr>
    </w:p>
    <w:p w:rsidR="0069221A" w:rsidRDefault="0069221A">
      <w:pPr>
        <w:sectPr w:rsidR="0069221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041"/>
        <w:gridCol w:w="1417"/>
        <w:gridCol w:w="1134"/>
        <w:gridCol w:w="1020"/>
        <w:gridCol w:w="1077"/>
        <w:gridCol w:w="1134"/>
        <w:gridCol w:w="1077"/>
        <w:gridCol w:w="1077"/>
        <w:gridCol w:w="1134"/>
        <w:gridCol w:w="1871"/>
      </w:tblGrid>
      <w:tr w:rsidR="0069221A">
        <w:tc>
          <w:tcPr>
            <w:tcW w:w="680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N</w:t>
            </w:r>
          </w:p>
          <w:p w:rsidR="0069221A" w:rsidRDefault="0069221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41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7653" w:type="dxa"/>
            <w:gridSpan w:val="7"/>
          </w:tcPr>
          <w:p w:rsidR="0069221A" w:rsidRDefault="0069221A">
            <w:pPr>
              <w:pStyle w:val="ConsPlusNormal"/>
              <w:jc w:val="center"/>
            </w:pPr>
            <w:r>
              <w:t>Объем финансирования по годам тыс. рублей</w:t>
            </w:r>
          </w:p>
        </w:tc>
        <w:tc>
          <w:tcPr>
            <w:tcW w:w="1871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Ответственный исполнитель,</w:t>
            </w:r>
          </w:p>
          <w:p w:rsidR="0069221A" w:rsidRDefault="0069221A">
            <w:pPr>
              <w:pStyle w:val="ConsPlusNormal"/>
              <w:jc w:val="center"/>
            </w:pPr>
            <w:r>
              <w:t>соисполнитель</w:t>
            </w:r>
          </w:p>
        </w:tc>
      </w:tr>
      <w:tr w:rsidR="0069221A">
        <w:tc>
          <w:tcPr>
            <w:tcW w:w="680" w:type="dxa"/>
            <w:vMerge/>
          </w:tcPr>
          <w:p w:rsidR="0069221A" w:rsidRDefault="0069221A"/>
        </w:tc>
        <w:tc>
          <w:tcPr>
            <w:tcW w:w="2041" w:type="dxa"/>
            <w:vMerge/>
          </w:tcPr>
          <w:p w:rsidR="0069221A" w:rsidRDefault="0069221A"/>
        </w:tc>
        <w:tc>
          <w:tcPr>
            <w:tcW w:w="1417" w:type="dxa"/>
            <w:vMerge/>
          </w:tcPr>
          <w:p w:rsidR="0069221A" w:rsidRDefault="0069221A"/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71" w:type="dxa"/>
            <w:vMerge/>
          </w:tcPr>
          <w:p w:rsidR="0069221A" w:rsidRDefault="0069221A"/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11</w:t>
            </w:r>
          </w:p>
        </w:tc>
      </w:tr>
      <w:tr w:rsidR="0069221A">
        <w:tc>
          <w:tcPr>
            <w:tcW w:w="13662" w:type="dxa"/>
            <w:gridSpan w:val="11"/>
          </w:tcPr>
          <w:p w:rsidR="0069221A" w:rsidRDefault="0069221A">
            <w:pPr>
              <w:pStyle w:val="ConsPlusNormal"/>
              <w:outlineLvl w:val="2"/>
            </w:pPr>
            <w:r>
              <w:t>Задача 1. Создание условий для организации и обеспечения эффективного функционирования библиотечного дела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Обеспечение деятельности подведомственных учреждений (библиотеки) - субсидии бюджетным учреждениям на финансовое обеспечение муниципального задания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12220,8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17061,3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12285,7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15756,9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17986,5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17495,0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17925,00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Обеспечение пожарной безопасности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133,2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Обеспечение сохранности технического состояния зданий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319,0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1100,0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Укрепление материально-технической базы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Совершенствование системы библиотечно-информационного обслуживания населения города на основе использования современных информационных технологий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Комплектование книжных фондов библиотек муниципальных образований и государственных библиотек городов Москвы и Санкт-Петербурга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Субсидии на поддержку отрасли культуры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2041" w:type="dxa"/>
            <w:vMerge w:val="restart"/>
          </w:tcPr>
          <w:p w:rsidR="0069221A" w:rsidRDefault="0069221A">
            <w:pPr>
              <w:pStyle w:val="ConsPlusNormal"/>
            </w:pPr>
            <w:r>
              <w:t>Поддержка отрасли культуры 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  <w:vMerge/>
          </w:tcPr>
          <w:p w:rsidR="0069221A" w:rsidRDefault="0069221A"/>
        </w:tc>
        <w:tc>
          <w:tcPr>
            <w:tcW w:w="2041" w:type="dxa"/>
            <w:vMerge/>
          </w:tcPr>
          <w:p w:rsidR="0069221A" w:rsidRDefault="0069221A"/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 xml:space="preserve">Организация </w:t>
            </w:r>
            <w:r>
              <w:lastRenderedPageBreak/>
              <w:t>отдыха и занятости детей в каникулярное время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 xml:space="preserve">Средства </w:t>
            </w:r>
            <w:r>
              <w:lastRenderedPageBreak/>
              <w:t>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1.10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 xml:space="preserve">Погашение кредиторской задолженности прошлых лет, в </w:t>
            </w:r>
            <w:proofErr w:type="spellStart"/>
            <w:r>
              <w:t>т.ч</w:t>
            </w:r>
            <w:proofErr w:type="spellEnd"/>
            <w:r>
              <w:t>. судебные расходы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6830,9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7785,7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1828,5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 xml:space="preserve">Субсидии муниципальным образованиям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повышению заработной платы отдельным категориям работников бюджетной сферы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1125,5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721" w:type="dxa"/>
            <w:gridSpan w:val="2"/>
            <w:vMerge w:val="restart"/>
          </w:tcPr>
          <w:p w:rsidR="0069221A" w:rsidRDefault="0069221A">
            <w:pPr>
              <w:pStyle w:val="ConsPlusNormal"/>
            </w:pPr>
            <w:r>
              <w:t>ИТОГО по задаче 1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12220,8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17793,5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20236,6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23692,6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20119,0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18045,0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17925,0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721" w:type="dxa"/>
            <w:gridSpan w:val="2"/>
            <w:vMerge/>
          </w:tcPr>
          <w:p w:rsidR="0069221A" w:rsidRDefault="0069221A"/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1133,5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13662" w:type="dxa"/>
            <w:gridSpan w:val="11"/>
          </w:tcPr>
          <w:p w:rsidR="0069221A" w:rsidRDefault="0069221A">
            <w:pPr>
              <w:pStyle w:val="ConsPlusNormal"/>
              <w:outlineLvl w:val="2"/>
            </w:pPr>
            <w:r>
              <w:t>Задача 2. Создание условий для организации и обеспечения эффективного функционирования музейного дела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 xml:space="preserve">Обеспечение </w:t>
            </w:r>
            <w:r>
              <w:lastRenderedPageBreak/>
              <w:t>деятельности подведомственных учреждений (музеи и постоянные выставки) - субсидии бюджетным учреждениям на финансовое обеспечение муниципального задания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 xml:space="preserve">Средства </w:t>
            </w:r>
            <w:r>
              <w:lastRenderedPageBreak/>
              <w:t>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4559,7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5878,3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4945,2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8262,6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9184,5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9426,0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10478,0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Обеспечение пожарной безопасности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159,6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Обеспечение сохранности технического состояния зданий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Укрепление материально-технической базы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Организация отдыха и занятости детей в каникулярное время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11,9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 xml:space="preserve">Мероприятия по </w:t>
            </w:r>
            <w:r>
              <w:lastRenderedPageBreak/>
              <w:t>реализации социально значимого проекта "Этнокультурный комплекс "</w:t>
            </w:r>
            <w:proofErr w:type="spellStart"/>
            <w:r>
              <w:t>Ымай</w:t>
            </w:r>
            <w:proofErr w:type="spellEnd"/>
            <w:r>
              <w:t>"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 xml:space="preserve">Средства </w:t>
            </w:r>
            <w:r>
              <w:lastRenderedPageBreak/>
              <w:t>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1200,0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 xml:space="preserve">Погашение кредиторской задолженности прошлых лет, в </w:t>
            </w:r>
            <w:proofErr w:type="spellStart"/>
            <w:r>
              <w:t>т.ч</w:t>
            </w:r>
            <w:proofErr w:type="spellEnd"/>
            <w:r>
              <w:t>. судебные расходы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1889,7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2714,5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285,2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 xml:space="preserve">Субсидии муниципальным образованиям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повышению заработной платы отдельным категориям работников бюджетной сферы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772,7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721" w:type="dxa"/>
            <w:gridSpan w:val="2"/>
            <w:vMerge w:val="restart"/>
          </w:tcPr>
          <w:p w:rsidR="0069221A" w:rsidRDefault="0069221A">
            <w:pPr>
              <w:pStyle w:val="ConsPlusNormal"/>
            </w:pPr>
            <w:r>
              <w:t>ИТОГО по задаче 2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4559,7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7186,2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8334,9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11136,7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9471,7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9536,0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10478,0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721" w:type="dxa"/>
            <w:gridSpan w:val="2"/>
            <w:vMerge/>
          </w:tcPr>
          <w:p w:rsidR="0069221A" w:rsidRDefault="0069221A"/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772,7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13662" w:type="dxa"/>
            <w:gridSpan w:val="11"/>
          </w:tcPr>
          <w:p w:rsidR="0069221A" w:rsidRDefault="0069221A">
            <w:pPr>
              <w:pStyle w:val="ConsPlusNormal"/>
              <w:outlineLvl w:val="2"/>
            </w:pPr>
            <w:r>
              <w:t>Задача 3. Создание условий для организации и обеспечения эффективного функционирования учреждений культурно-досугового типа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Обеспечение деятельности подведомственных учреждений (в сфере культуры и кинематографии) - субсидии автономным учреждениям на финансовое обеспечение муниципального задания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</w:pPr>
            <w:r>
              <w:t>13373,9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31898,2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24659,0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31387,0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39274,7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33368,0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35227,0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Обеспечение пожарной безопасности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88,0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77,5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286,0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Обеспечение сохранности технического состояния зданий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689,3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Организация отдыха и занятости детей в каникулярное время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74,0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2041" w:type="dxa"/>
            <w:vMerge w:val="restart"/>
          </w:tcPr>
          <w:p w:rsidR="0069221A" w:rsidRDefault="0069221A">
            <w:pPr>
              <w:pStyle w:val="ConsPlusNormal"/>
            </w:pPr>
            <w:r>
              <w:t>Поддержка отрасли культуры 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7,4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  <w:vMerge/>
          </w:tcPr>
          <w:p w:rsidR="0069221A" w:rsidRDefault="0069221A"/>
        </w:tc>
        <w:tc>
          <w:tcPr>
            <w:tcW w:w="2041" w:type="dxa"/>
            <w:vMerge/>
          </w:tcPr>
          <w:p w:rsidR="0069221A" w:rsidRDefault="0069221A"/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 xml:space="preserve">Средства </w:t>
            </w:r>
            <w:r>
              <w:lastRenderedPageBreak/>
              <w:t>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732,9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3.6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>Субсидии на поддержку отрасли культуры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 xml:space="preserve">Погашение кредиторской задолженности прошлых лет, в </w:t>
            </w:r>
            <w:proofErr w:type="spellStart"/>
            <w:r>
              <w:t>т.ч</w:t>
            </w:r>
            <w:proofErr w:type="spellEnd"/>
            <w:r>
              <w:t>. судебные расходы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7635,5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8644,4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1941,6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80" w:type="dxa"/>
          </w:tcPr>
          <w:p w:rsidR="0069221A" w:rsidRDefault="0069221A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2041" w:type="dxa"/>
          </w:tcPr>
          <w:p w:rsidR="0069221A" w:rsidRDefault="0069221A">
            <w:pPr>
              <w:pStyle w:val="ConsPlusNormal"/>
            </w:pPr>
            <w:r>
              <w:t xml:space="preserve">Субсидии муниципальным образованиям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повышению заработной платы отдельным категориям работников бюджетной сферы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693,8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721" w:type="dxa"/>
            <w:gridSpan w:val="2"/>
            <w:vMerge w:val="restart"/>
          </w:tcPr>
          <w:p w:rsidR="0069221A" w:rsidRDefault="0069221A">
            <w:pPr>
              <w:pStyle w:val="ConsPlusNormal"/>
            </w:pPr>
            <w:r>
              <w:t>ИТОГО по задаче 3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13373,9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32705,5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32444,5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40116,3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41553,3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33592,0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35227,0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721" w:type="dxa"/>
            <w:gridSpan w:val="2"/>
            <w:vMerge/>
          </w:tcPr>
          <w:p w:rsidR="0069221A" w:rsidRDefault="0069221A"/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693,8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732,9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721" w:type="dxa"/>
            <w:gridSpan w:val="2"/>
            <w:vMerge w:val="restart"/>
          </w:tcPr>
          <w:p w:rsidR="0069221A" w:rsidRDefault="0069221A">
            <w:pPr>
              <w:pStyle w:val="ConsPlusNormal"/>
            </w:pPr>
            <w:r>
              <w:t>ВСЕГО по подпрограмме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 xml:space="preserve">Средства </w:t>
            </w:r>
            <w:r>
              <w:lastRenderedPageBreak/>
              <w:t>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30154,4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57685,2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61016,0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74945,6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71144,0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61173,0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63630,0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721" w:type="dxa"/>
            <w:gridSpan w:val="2"/>
            <w:vMerge/>
          </w:tcPr>
          <w:p w:rsidR="0069221A" w:rsidRDefault="0069221A"/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2600,0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732,9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721" w:type="dxa"/>
            <w:gridSpan w:val="2"/>
          </w:tcPr>
          <w:p w:rsidR="0069221A" w:rsidRDefault="0069221A">
            <w:pPr>
              <w:pStyle w:val="ConsPlusNormal"/>
            </w:pPr>
            <w:r>
              <w:t>ИТОГО по подпрограмме в целом за счет всех источников финансирования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</w:pP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30154,4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57693,2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63616,0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75678,5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71144,0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61173,0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63630,0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</w:tbl>
    <w:p w:rsidR="0069221A" w:rsidRDefault="0069221A">
      <w:pPr>
        <w:sectPr w:rsidR="0069221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ind w:firstLine="540"/>
        <w:jc w:val="both"/>
      </w:pPr>
      <w:r>
        <w:t>--------------------------------</w:t>
      </w:r>
    </w:p>
    <w:p w:rsidR="0069221A" w:rsidRDefault="0069221A">
      <w:pPr>
        <w:pStyle w:val="ConsPlusNormal"/>
        <w:spacing w:before="220"/>
        <w:ind w:firstLine="540"/>
        <w:jc w:val="both"/>
      </w:pPr>
      <w:proofErr w:type="gramStart"/>
      <w:r>
        <w:t xml:space="preserve">&lt;*&gt; В 2015 г. финансирование данных мероприятий осуществлялось в рамках </w:t>
      </w:r>
      <w:hyperlink r:id="rId79" w:history="1">
        <w:r>
          <w:rPr>
            <w:color w:val="0000FF"/>
          </w:rPr>
          <w:t>ВМЦП</w:t>
        </w:r>
      </w:hyperlink>
      <w:r>
        <w:t xml:space="preserve"> "Капитальный ремонт учреждений культуры и дополнительного образования детей в муниципальном образовании город Саяногорск на 2013 - 2015 гг.", </w:t>
      </w:r>
      <w:hyperlink r:id="rId80" w:history="1">
        <w:r>
          <w:rPr>
            <w:color w:val="0000FF"/>
          </w:rPr>
          <w:t>ВМЦП</w:t>
        </w:r>
      </w:hyperlink>
      <w:r>
        <w:t xml:space="preserve"> "Пожарно-охранная безопасность в муниципальных учреждениях культуры и дополнительного образования детей муниципального образования г. Саяногорск на 2013 - 2015 гг.", </w:t>
      </w:r>
      <w:hyperlink r:id="rId81" w:history="1">
        <w:r>
          <w:rPr>
            <w:color w:val="0000FF"/>
          </w:rPr>
          <w:t>ВМЦП</w:t>
        </w:r>
      </w:hyperlink>
      <w:r>
        <w:t xml:space="preserve"> "Обеспечение муниципальных учреждений культуры, искусства и учреждений дополнительного образования детей техническими средствами, оборудованием</w:t>
      </w:r>
      <w:proofErr w:type="gramEnd"/>
      <w:r>
        <w:t xml:space="preserve"> и музыкальными инструментами на 2013 - 2015 годы", </w:t>
      </w:r>
      <w:hyperlink r:id="rId82" w:history="1">
        <w:r>
          <w:rPr>
            <w:color w:val="0000FF"/>
          </w:rPr>
          <w:t>МП</w:t>
        </w:r>
      </w:hyperlink>
      <w:r>
        <w:t xml:space="preserve"> "Дети Саяногорска на 2013 - 2015 гг</w:t>
      </w:r>
      <w:proofErr w:type="gramStart"/>
      <w:r>
        <w:t>."</w:t>
      </w:r>
      <w:proofErr w:type="gramEnd"/>
      <w:r>
        <w:t>.".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69221A" w:rsidRDefault="0069221A">
      <w:pPr>
        <w:pStyle w:val="ConsPlusNormal"/>
        <w:jc w:val="right"/>
      </w:pPr>
      <w:r>
        <w:t>управляющего делами</w:t>
      </w:r>
    </w:p>
    <w:p w:rsidR="0069221A" w:rsidRDefault="0069221A">
      <w:pPr>
        <w:pStyle w:val="ConsPlusNormal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69221A" w:rsidRDefault="0069221A">
      <w:pPr>
        <w:pStyle w:val="ConsPlusNormal"/>
        <w:jc w:val="right"/>
      </w:pPr>
      <w:r>
        <w:t>образования г. Саяногорск</w:t>
      </w:r>
    </w:p>
    <w:p w:rsidR="0069221A" w:rsidRDefault="0069221A">
      <w:pPr>
        <w:pStyle w:val="ConsPlusNormal"/>
        <w:jc w:val="right"/>
      </w:pPr>
      <w:r>
        <w:t>С.Н.РУДКО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0"/>
      </w:pPr>
      <w:r>
        <w:t>Приложение 3</w:t>
      </w:r>
    </w:p>
    <w:p w:rsidR="0069221A" w:rsidRDefault="0069221A">
      <w:pPr>
        <w:pStyle w:val="ConsPlusNormal"/>
        <w:jc w:val="right"/>
      </w:pPr>
      <w:r>
        <w:t>к Постановлению Администрации</w:t>
      </w:r>
    </w:p>
    <w:p w:rsidR="0069221A" w:rsidRDefault="0069221A">
      <w:pPr>
        <w:pStyle w:val="ConsPlusNormal"/>
        <w:jc w:val="right"/>
      </w:pPr>
      <w:r>
        <w:t>муниципального образования</w:t>
      </w:r>
    </w:p>
    <w:p w:rsidR="0069221A" w:rsidRDefault="0069221A">
      <w:pPr>
        <w:pStyle w:val="ConsPlusNormal"/>
        <w:jc w:val="right"/>
      </w:pPr>
      <w:r>
        <w:t>город Саяногорск</w:t>
      </w:r>
    </w:p>
    <w:p w:rsidR="0069221A" w:rsidRDefault="0069221A">
      <w:pPr>
        <w:pStyle w:val="ConsPlusNormal"/>
        <w:jc w:val="right"/>
      </w:pPr>
      <w:r>
        <w:t>от 08.05.2019 N 320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1"/>
      </w:pPr>
      <w:r>
        <w:t>"Таблица 3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Title"/>
        <w:jc w:val="center"/>
      </w:pPr>
      <w:r>
        <w:t>Перечень</w:t>
      </w:r>
    </w:p>
    <w:p w:rsidR="0069221A" w:rsidRDefault="0069221A">
      <w:pPr>
        <w:pStyle w:val="ConsPlusTitle"/>
        <w:jc w:val="center"/>
      </w:pPr>
      <w:r>
        <w:t>основных мероприятий подпрограммы 2 "Создание условий</w:t>
      </w:r>
    </w:p>
    <w:p w:rsidR="0069221A" w:rsidRDefault="0069221A">
      <w:pPr>
        <w:pStyle w:val="ConsPlusTitle"/>
        <w:jc w:val="center"/>
      </w:pPr>
      <w:r>
        <w:t>для сохранения и развития дополнительного образования</w:t>
      </w:r>
    </w:p>
    <w:p w:rsidR="0069221A" w:rsidRDefault="0069221A">
      <w:pPr>
        <w:pStyle w:val="ConsPlusTitle"/>
        <w:jc w:val="center"/>
      </w:pPr>
      <w:r>
        <w:t>детей в сфере искусств"</w:t>
      </w:r>
    </w:p>
    <w:p w:rsidR="0069221A" w:rsidRDefault="0069221A">
      <w:pPr>
        <w:pStyle w:val="ConsPlusNormal"/>
        <w:jc w:val="both"/>
      </w:pPr>
    </w:p>
    <w:p w:rsidR="0069221A" w:rsidRDefault="0069221A">
      <w:pPr>
        <w:sectPr w:rsidR="0069221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68"/>
        <w:gridCol w:w="1417"/>
        <w:gridCol w:w="1134"/>
        <w:gridCol w:w="1020"/>
        <w:gridCol w:w="1077"/>
        <w:gridCol w:w="1134"/>
        <w:gridCol w:w="1077"/>
        <w:gridCol w:w="1003"/>
        <w:gridCol w:w="1191"/>
        <w:gridCol w:w="1871"/>
      </w:tblGrid>
      <w:tr w:rsidR="0069221A">
        <w:tc>
          <w:tcPr>
            <w:tcW w:w="62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N</w:t>
            </w:r>
          </w:p>
          <w:p w:rsidR="0069221A" w:rsidRDefault="0069221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7636" w:type="dxa"/>
            <w:gridSpan w:val="7"/>
          </w:tcPr>
          <w:p w:rsidR="0069221A" w:rsidRDefault="0069221A">
            <w:pPr>
              <w:pStyle w:val="ConsPlusNormal"/>
              <w:jc w:val="center"/>
            </w:pPr>
            <w:r>
              <w:t>Объем финансирования по годам, тыс. рублей</w:t>
            </w:r>
          </w:p>
        </w:tc>
        <w:tc>
          <w:tcPr>
            <w:tcW w:w="1871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Ответственный исполнитель,</w:t>
            </w:r>
          </w:p>
          <w:p w:rsidR="0069221A" w:rsidRDefault="0069221A">
            <w:pPr>
              <w:pStyle w:val="ConsPlusNormal"/>
              <w:jc w:val="center"/>
            </w:pPr>
            <w:r>
              <w:t>соисполнитель</w:t>
            </w:r>
          </w:p>
        </w:tc>
      </w:tr>
      <w:tr w:rsidR="0069221A">
        <w:tc>
          <w:tcPr>
            <w:tcW w:w="624" w:type="dxa"/>
            <w:vMerge/>
          </w:tcPr>
          <w:p w:rsidR="0069221A" w:rsidRDefault="0069221A"/>
        </w:tc>
        <w:tc>
          <w:tcPr>
            <w:tcW w:w="2268" w:type="dxa"/>
            <w:vMerge/>
          </w:tcPr>
          <w:p w:rsidR="0069221A" w:rsidRDefault="0069221A"/>
        </w:tc>
        <w:tc>
          <w:tcPr>
            <w:tcW w:w="1417" w:type="dxa"/>
            <w:vMerge/>
          </w:tcPr>
          <w:p w:rsidR="0069221A" w:rsidRDefault="0069221A"/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71" w:type="dxa"/>
            <w:vMerge/>
          </w:tcPr>
          <w:p w:rsidR="0069221A" w:rsidRDefault="0069221A"/>
        </w:tc>
      </w:tr>
      <w:tr w:rsidR="0069221A">
        <w:tc>
          <w:tcPr>
            <w:tcW w:w="624" w:type="dxa"/>
          </w:tcPr>
          <w:p w:rsidR="0069221A" w:rsidRDefault="0069221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11</w:t>
            </w:r>
          </w:p>
        </w:tc>
      </w:tr>
      <w:tr w:rsidR="0069221A">
        <w:tc>
          <w:tcPr>
            <w:tcW w:w="13816" w:type="dxa"/>
            <w:gridSpan w:val="11"/>
          </w:tcPr>
          <w:p w:rsidR="0069221A" w:rsidRDefault="0069221A">
            <w:pPr>
              <w:pStyle w:val="ConsPlusNormal"/>
            </w:pPr>
            <w:r>
              <w:t>Задача 1. Организация и обеспечение эффективного функционирования учреждений дополнительного музыкального, художественно-эстетического образования детей и подростков</w:t>
            </w:r>
          </w:p>
        </w:tc>
      </w:tr>
      <w:tr w:rsidR="0069221A">
        <w:tc>
          <w:tcPr>
            <w:tcW w:w="624" w:type="dxa"/>
          </w:tcPr>
          <w:p w:rsidR="0069221A" w:rsidRDefault="0069221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>Обеспечение деятельности подведомственных учреждений (предоставление дополнительного образования детям) - субсидии бюджетным учреждениям на финансовое обеспечение муниципального задания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25014,1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51664,5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41385,6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53817,4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62304,7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59420,7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66869,5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24" w:type="dxa"/>
          </w:tcPr>
          <w:p w:rsidR="0069221A" w:rsidRDefault="0069221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>Обеспечение пожарной безопасности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224,5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89,0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58,6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198,0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24" w:type="dxa"/>
          </w:tcPr>
          <w:p w:rsidR="0069221A" w:rsidRDefault="0069221A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>Обеспечение сохранности технического состояния зданий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550,4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38,8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88,2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24" w:type="dxa"/>
          </w:tcPr>
          <w:p w:rsidR="0069221A" w:rsidRDefault="0069221A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 xml:space="preserve">Организация отдыха и занятости детей в каникулярное время </w:t>
            </w:r>
            <w:r>
              <w:lastRenderedPageBreak/>
              <w:t>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2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 xml:space="preserve">Реализация мероприятий федеральной целевой </w:t>
            </w:r>
            <w:hyperlink r:id="rId8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"Культура России (2012 - 2018 годы)"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635,5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24" w:type="dxa"/>
          </w:tcPr>
          <w:p w:rsidR="0069221A" w:rsidRDefault="0069221A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proofErr w:type="spellStart"/>
            <w:r>
              <w:t>Софинансирование</w:t>
            </w:r>
            <w:proofErr w:type="spellEnd"/>
            <w:r>
              <w:t xml:space="preserve"> расходов в рамках реализации мероприятий федеральной целевой </w:t>
            </w:r>
            <w:hyperlink r:id="rId8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"Культура России (2012 - 2018 годы)" &lt;*&gt;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2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2268" w:type="dxa"/>
            <w:vMerge w:val="restart"/>
          </w:tcPr>
          <w:p w:rsidR="0069221A" w:rsidRDefault="0069221A">
            <w:pPr>
              <w:pStyle w:val="ConsPlusNormal"/>
            </w:pPr>
            <w:r>
              <w:t>Поддержка отрасли культуры 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42,6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24" w:type="dxa"/>
            <w:vMerge/>
          </w:tcPr>
          <w:p w:rsidR="0069221A" w:rsidRDefault="0069221A"/>
        </w:tc>
        <w:tc>
          <w:tcPr>
            <w:tcW w:w="2268" w:type="dxa"/>
            <w:vMerge/>
          </w:tcPr>
          <w:p w:rsidR="0069221A" w:rsidRDefault="0069221A"/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65,6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24" w:type="dxa"/>
          </w:tcPr>
          <w:p w:rsidR="0069221A" w:rsidRDefault="0069221A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>Субсидии на поддержку отрасли культуры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85,3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24" w:type="dxa"/>
          </w:tcPr>
          <w:p w:rsidR="0069221A" w:rsidRDefault="0069221A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>Укрепление материально-технической базы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108,2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24" w:type="dxa"/>
          </w:tcPr>
          <w:p w:rsidR="0069221A" w:rsidRDefault="0069221A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 xml:space="preserve">Погашение </w:t>
            </w:r>
            <w:r>
              <w:lastRenderedPageBreak/>
              <w:t xml:space="preserve">кредиторской задолженности прошлых лет, в </w:t>
            </w:r>
            <w:proofErr w:type="spellStart"/>
            <w:r>
              <w:t>т.ч</w:t>
            </w:r>
            <w:proofErr w:type="spellEnd"/>
            <w:r>
              <w:t>. судебные расходы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 xml:space="preserve">Средства </w:t>
            </w:r>
            <w:r>
              <w:lastRenderedPageBreak/>
              <w:t>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0.0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13484,7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15221,4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3533,7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62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1.11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 xml:space="preserve">Субсидии муниципальным образованиям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повышению заработной платы отдельным категориям работников бюджетной сферы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3264,6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892" w:type="dxa"/>
            <w:gridSpan w:val="2"/>
            <w:vMerge w:val="restart"/>
          </w:tcPr>
          <w:p w:rsidR="0069221A" w:rsidRDefault="0069221A">
            <w:pPr>
              <w:pStyle w:val="ConsPlusNormal"/>
            </w:pPr>
            <w:r>
              <w:t>ИТОГО по задаче 1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25014,1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52497,4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55009,3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69178,8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66174,6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59480,7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67579,5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892" w:type="dxa"/>
            <w:gridSpan w:val="2"/>
            <w:vMerge/>
          </w:tcPr>
          <w:p w:rsidR="0069221A" w:rsidRDefault="0069221A"/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3349,9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65,6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892" w:type="dxa"/>
            <w:gridSpan w:val="2"/>
            <w:vMerge w:val="restart"/>
          </w:tcPr>
          <w:p w:rsidR="0069221A" w:rsidRDefault="0069221A">
            <w:pPr>
              <w:pStyle w:val="ConsPlusNormal"/>
            </w:pPr>
            <w:r>
              <w:t>ВСЕГО по подпрограмме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25014,1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52497,4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55009,3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69178,8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66174,6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59480,7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67579,5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892" w:type="dxa"/>
            <w:gridSpan w:val="2"/>
            <w:vMerge/>
          </w:tcPr>
          <w:p w:rsidR="0069221A" w:rsidRDefault="0069221A"/>
        </w:tc>
        <w:tc>
          <w:tcPr>
            <w:tcW w:w="1417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бюджетов РФ, РХ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3349,9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65,6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892" w:type="dxa"/>
            <w:gridSpan w:val="2"/>
          </w:tcPr>
          <w:p w:rsidR="0069221A" w:rsidRDefault="0069221A">
            <w:pPr>
              <w:pStyle w:val="ConsPlusNormal"/>
            </w:pPr>
            <w:r>
              <w:t xml:space="preserve">ИТОГО по подпрограмме в </w:t>
            </w:r>
            <w:r>
              <w:lastRenderedPageBreak/>
              <w:t>целом за счет всех источников финансирования</w:t>
            </w:r>
          </w:p>
        </w:tc>
        <w:tc>
          <w:tcPr>
            <w:tcW w:w="1417" w:type="dxa"/>
          </w:tcPr>
          <w:p w:rsidR="0069221A" w:rsidRDefault="0069221A">
            <w:pPr>
              <w:pStyle w:val="ConsPlusNormal"/>
            </w:pP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25014,1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53241,1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58359,2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69244,4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66174,6</w:t>
            </w:r>
          </w:p>
        </w:tc>
        <w:tc>
          <w:tcPr>
            <w:tcW w:w="1003" w:type="dxa"/>
          </w:tcPr>
          <w:p w:rsidR="0069221A" w:rsidRDefault="0069221A">
            <w:pPr>
              <w:pStyle w:val="ConsPlusNormal"/>
              <w:jc w:val="center"/>
            </w:pPr>
            <w:r>
              <w:t>59480,7</w:t>
            </w:r>
          </w:p>
        </w:tc>
        <w:tc>
          <w:tcPr>
            <w:tcW w:w="1191" w:type="dxa"/>
          </w:tcPr>
          <w:p w:rsidR="0069221A" w:rsidRDefault="0069221A">
            <w:pPr>
              <w:pStyle w:val="ConsPlusNormal"/>
              <w:jc w:val="center"/>
            </w:pPr>
            <w:r>
              <w:t>67579,5</w:t>
            </w:r>
          </w:p>
        </w:tc>
        <w:tc>
          <w:tcPr>
            <w:tcW w:w="1871" w:type="dxa"/>
          </w:tcPr>
          <w:p w:rsidR="0069221A" w:rsidRDefault="0069221A">
            <w:pPr>
              <w:pStyle w:val="ConsPlusNormal"/>
            </w:pPr>
          </w:p>
        </w:tc>
      </w:tr>
    </w:tbl>
    <w:p w:rsidR="0069221A" w:rsidRDefault="0069221A">
      <w:pPr>
        <w:sectPr w:rsidR="0069221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ind w:firstLine="540"/>
        <w:jc w:val="both"/>
      </w:pPr>
      <w:r>
        <w:t>--------------------------------</w:t>
      </w:r>
    </w:p>
    <w:p w:rsidR="0069221A" w:rsidRDefault="0069221A">
      <w:pPr>
        <w:pStyle w:val="ConsPlusNormal"/>
        <w:spacing w:before="220"/>
        <w:ind w:firstLine="540"/>
        <w:jc w:val="both"/>
      </w:pPr>
      <w:proofErr w:type="gramStart"/>
      <w:r>
        <w:t xml:space="preserve">&lt;*&gt; В 2015 г. финансирование данных мероприятий осуществлялось в рамках </w:t>
      </w:r>
      <w:hyperlink r:id="rId85" w:history="1">
        <w:r>
          <w:rPr>
            <w:color w:val="0000FF"/>
          </w:rPr>
          <w:t>ВМЦП</w:t>
        </w:r>
      </w:hyperlink>
      <w:r>
        <w:t xml:space="preserve"> "Капитальный ремонт учреждений культуры и дополнительного образования детей в муниципальном образовании город Саяногорск на 2013 - 2015 гг.", </w:t>
      </w:r>
      <w:hyperlink r:id="rId86" w:history="1">
        <w:r>
          <w:rPr>
            <w:color w:val="0000FF"/>
          </w:rPr>
          <w:t>ВМЦП</w:t>
        </w:r>
      </w:hyperlink>
      <w:r>
        <w:t xml:space="preserve"> "Пожарно-охранная безопасность в муниципальных учреждениях культуры и дополнительного образования детей муниципального образования г. Саяногорск на 2013 - 2015 гг.", </w:t>
      </w:r>
      <w:hyperlink r:id="rId87" w:history="1">
        <w:r>
          <w:rPr>
            <w:color w:val="0000FF"/>
          </w:rPr>
          <w:t>ВМЦП</w:t>
        </w:r>
      </w:hyperlink>
      <w:r>
        <w:t xml:space="preserve"> "Обеспечение муниципальных учреждений культуры, искусства и учреждений дополнительного образования детей техническими средствами, оборудованием</w:t>
      </w:r>
      <w:proofErr w:type="gramEnd"/>
      <w:r>
        <w:t xml:space="preserve"> и музыкальными инструментами на 2013 - 2015 годы", </w:t>
      </w:r>
      <w:hyperlink r:id="rId88" w:history="1">
        <w:r>
          <w:rPr>
            <w:color w:val="0000FF"/>
          </w:rPr>
          <w:t>МП</w:t>
        </w:r>
      </w:hyperlink>
      <w:r>
        <w:t xml:space="preserve"> "Дети Саяногорска на 2013 - 2015 гг</w:t>
      </w:r>
      <w:proofErr w:type="gramStart"/>
      <w:r>
        <w:t>."</w:t>
      </w:r>
      <w:proofErr w:type="gramEnd"/>
      <w:r>
        <w:t>.".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69221A" w:rsidRDefault="0069221A">
      <w:pPr>
        <w:pStyle w:val="ConsPlusNormal"/>
        <w:jc w:val="right"/>
      </w:pPr>
      <w:r>
        <w:t>управляющего делами</w:t>
      </w:r>
    </w:p>
    <w:p w:rsidR="0069221A" w:rsidRDefault="0069221A">
      <w:pPr>
        <w:pStyle w:val="ConsPlusNormal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69221A" w:rsidRDefault="0069221A">
      <w:pPr>
        <w:pStyle w:val="ConsPlusNormal"/>
        <w:jc w:val="right"/>
      </w:pPr>
      <w:r>
        <w:t>образования г. Саяногорск</w:t>
      </w:r>
    </w:p>
    <w:p w:rsidR="0069221A" w:rsidRDefault="0069221A">
      <w:pPr>
        <w:pStyle w:val="ConsPlusNormal"/>
        <w:jc w:val="right"/>
      </w:pPr>
      <w:r>
        <w:t>С.Н.РУДКО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0"/>
      </w:pPr>
      <w:r>
        <w:t>Приложение 4</w:t>
      </w:r>
    </w:p>
    <w:p w:rsidR="0069221A" w:rsidRDefault="0069221A">
      <w:pPr>
        <w:pStyle w:val="ConsPlusNormal"/>
        <w:jc w:val="right"/>
      </w:pPr>
      <w:r>
        <w:t>к Постановлению Администрации</w:t>
      </w:r>
    </w:p>
    <w:p w:rsidR="0069221A" w:rsidRDefault="0069221A">
      <w:pPr>
        <w:pStyle w:val="ConsPlusNormal"/>
        <w:jc w:val="right"/>
      </w:pPr>
      <w:r>
        <w:t>муниципального образования</w:t>
      </w:r>
    </w:p>
    <w:p w:rsidR="0069221A" w:rsidRDefault="0069221A">
      <w:pPr>
        <w:pStyle w:val="ConsPlusNormal"/>
        <w:jc w:val="right"/>
      </w:pPr>
      <w:r>
        <w:t>город Саяногорск</w:t>
      </w:r>
    </w:p>
    <w:p w:rsidR="0069221A" w:rsidRDefault="0069221A">
      <w:pPr>
        <w:pStyle w:val="ConsPlusNormal"/>
        <w:jc w:val="right"/>
      </w:pPr>
      <w:r>
        <w:t>от 08.05.2019 N 320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1"/>
      </w:pPr>
      <w:r>
        <w:t>"Таблица 4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Title"/>
        <w:jc w:val="center"/>
      </w:pPr>
      <w:r>
        <w:t>Перечень</w:t>
      </w:r>
    </w:p>
    <w:p w:rsidR="0069221A" w:rsidRDefault="0069221A">
      <w:pPr>
        <w:pStyle w:val="ConsPlusTitle"/>
        <w:jc w:val="center"/>
      </w:pPr>
      <w:r>
        <w:t>основных мероприятий подпрограммы 3 "Реализация</w:t>
      </w:r>
    </w:p>
    <w:p w:rsidR="0069221A" w:rsidRDefault="0069221A">
      <w:pPr>
        <w:pStyle w:val="ConsPlusTitle"/>
        <w:jc w:val="center"/>
      </w:pPr>
      <w:r>
        <w:t>муниципальной политики в сфере культуры"</w:t>
      </w:r>
    </w:p>
    <w:p w:rsidR="0069221A" w:rsidRDefault="0069221A">
      <w:pPr>
        <w:pStyle w:val="ConsPlusNormal"/>
        <w:jc w:val="both"/>
      </w:pPr>
    </w:p>
    <w:p w:rsidR="0069221A" w:rsidRDefault="0069221A">
      <w:pPr>
        <w:sectPr w:rsidR="0069221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1474"/>
        <w:gridCol w:w="1134"/>
        <w:gridCol w:w="1020"/>
        <w:gridCol w:w="1020"/>
        <w:gridCol w:w="1134"/>
        <w:gridCol w:w="1134"/>
        <w:gridCol w:w="1020"/>
        <w:gridCol w:w="1134"/>
        <w:gridCol w:w="1928"/>
      </w:tblGrid>
      <w:tr w:rsidR="0069221A">
        <w:tc>
          <w:tcPr>
            <w:tcW w:w="45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N</w:t>
            </w:r>
          </w:p>
          <w:p w:rsidR="0069221A" w:rsidRDefault="0069221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11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47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7596" w:type="dxa"/>
            <w:gridSpan w:val="7"/>
          </w:tcPr>
          <w:p w:rsidR="0069221A" w:rsidRDefault="0069221A">
            <w:pPr>
              <w:pStyle w:val="ConsPlusNormal"/>
              <w:jc w:val="center"/>
            </w:pPr>
            <w:r>
              <w:t>Объем финансирования по годам, тыс. рублей</w:t>
            </w:r>
          </w:p>
        </w:tc>
        <w:tc>
          <w:tcPr>
            <w:tcW w:w="1928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Ответственный исполнитель,</w:t>
            </w:r>
          </w:p>
          <w:p w:rsidR="0069221A" w:rsidRDefault="0069221A">
            <w:pPr>
              <w:pStyle w:val="ConsPlusNormal"/>
              <w:jc w:val="center"/>
            </w:pPr>
            <w:r>
              <w:t>соисполнитель</w:t>
            </w:r>
          </w:p>
        </w:tc>
      </w:tr>
      <w:tr w:rsidR="0069221A">
        <w:tc>
          <w:tcPr>
            <w:tcW w:w="454" w:type="dxa"/>
            <w:vMerge/>
          </w:tcPr>
          <w:p w:rsidR="0069221A" w:rsidRDefault="0069221A"/>
        </w:tc>
        <w:tc>
          <w:tcPr>
            <w:tcW w:w="2211" w:type="dxa"/>
            <w:vMerge/>
          </w:tcPr>
          <w:p w:rsidR="0069221A" w:rsidRDefault="0069221A"/>
        </w:tc>
        <w:tc>
          <w:tcPr>
            <w:tcW w:w="1474" w:type="dxa"/>
            <w:vMerge/>
          </w:tcPr>
          <w:p w:rsidR="0069221A" w:rsidRDefault="0069221A"/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28" w:type="dxa"/>
            <w:vMerge/>
          </w:tcPr>
          <w:p w:rsidR="0069221A" w:rsidRDefault="0069221A"/>
        </w:tc>
      </w:tr>
      <w:tr w:rsidR="0069221A">
        <w:tc>
          <w:tcPr>
            <w:tcW w:w="13663" w:type="dxa"/>
            <w:gridSpan w:val="11"/>
          </w:tcPr>
          <w:p w:rsidR="0069221A" w:rsidRDefault="0069221A">
            <w:pPr>
              <w:pStyle w:val="ConsPlusNormal"/>
            </w:pPr>
            <w:r>
              <w:t>Задача 1. Организация и ведение финансового, бухгалтерского, налогового и статистического учета подведомственных учреждений</w:t>
            </w:r>
          </w:p>
        </w:tc>
      </w:tr>
      <w:tr w:rsidR="0069221A">
        <w:tc>
          <w:tcPr>
            <w:tcW w:w="454" w:type="dxa"/>
          </w:tcPr>
          <w:p w:rsidR="0069221A" w:rsidRDefault="0069221A">
            <w:pPr>
              <w:pStyle w:val="ConsPlusNormal"/>
            </w:pPr>
            <w:r>
              <w:t>1.1</w:t>
            </w:r>
          </w:p>
        </w:tc>
        <w:tc>
          <w:tcPr>
            <w:tcW w:w="2211" w:type="dxa"/>
          </w:tcPr>
          <w:p w:rsidR="0069221A" w:rsidRDefault="0069221A">
            <w:pPr>
              <w:pStyle w:val="ConsPlusNormal"/>
            </w:pPr>
            <w:r>
              <w:t>Обеспечение деятельности подведомственных учреждений (учебно-методические кабинеты, централизованные бухгалтерии, межведомственные центры бюджетного учета и отчетности, группы хозяйственного обслуживания, учебные фильмотеки, межшкольные учебно-производственные комбинаты, логопедические пункты)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3870,9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4314,0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3871,3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3343,1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2377,6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2381,0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2357,5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454" w:type="dxa"/>
          </w:tcPr>
          <w:p w:rsidR="0069221A" w:rsidRDefault="0069221A">
            <w:pPr>
              <w:pStyle w:val="ConsPlusNormal"/>
            </w:pPr>
            <w:r>
              <w:t>1.2</w:t>
            </w:r>
          </w:p>
        </w:tc>
        <w:tc>
          <w:tcPr>
            <w:tcW w:w="2211" w:type="dxa"/>
          </w:tcPr>
          <w:p w:rsidR="0069221A" w:rsidRDefault="0069221A">
            <w:pPr>
              <w:pStyle w:val="ConsPlusNormal"/>
            </w:pPr>
            <w:r>
              <w:t xml:space="preserve">Погашение кредиторской задолженности прошлых лет, в </w:t>
            </w:r>
            <w:proofErr w:type="spellStart"/>
            <w:r>
              <w:t>т.ч</w:t>
            </w:r>
            <w:proofErr w:type="spellEnd"/>
            <w:r>
              <w:t>. судебные расходы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1117,7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1050,1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665" w:type="dxa"/>
            <w:gridSpan w:val="2"/>
          </w:tcPr>
          <w:p w:rsidR="0069221A" w:rsidRDefault="0069221A">
            <w:pPr>
              <w:pStyle w:val="ConsPlusNormal"/>
            </w:pPr>
            <w:r>
              <w:lastRenderedPageBreak/>
              <w:t>ИТОГО по задаче 1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3870,9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4314,0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4989,0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4393,2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2400,6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2381,0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2357,5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665" w:type="dxa"/>
            <w:gridSpan w:val="2"/>
          </w:tcPr>
          <w:p w:rsidR="0069221A" w:rsidRDefault="0069221A">
            <w:pPr>
              <w:pStyle w:val="ConsPlusNormal"/>
            </w:pPr>
            <w:r>
              <w:t>ВСЕГО по подпрограмме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3870,9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4314,0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4989,0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4393,2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2400,6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2381,0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2357,5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665" w:type="dxa"/>
            <w:gridSpan w:val="2"/>
          </w:tcPr>
          <w:p w:rsidR="0069221A" w:rsidRDefault="0069221A">
            <w:pPr>
              <w:pStyle w:val="ConsPlusNormal"/>
            </w:pPr>
            <w:r>
              <w:t>ИТОГО по подпрограмме в целом за счет всех источников финансирования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</w:pP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3870,9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4314,0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4989,0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4393,2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2400,6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2381,0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2357,5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</w:pPr>
          </w:p>
        </w:tc>
      </w:tr>
    </w:tbl>
    <w:p w:rsidR="0069221A" w:rsidRDefault="0069221A">
      <w:pPr>
        <w:pStyle w:val="ConsPlusNormal"/>
        <w:jc w:val="right"/>
      </w:pPr>
      <w:r>
        <w:t>".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69221A" w:rsidRDefault="0069221A">
      <w:pPr>
        <w:pStyle w:val="ConsPlusNormal"/>
        <w:jc w:val="right"/>
      </w:pPr>
      <w:r>
        <w:t>управляющего делами</w:t>
      </w:r>
    </w:p>
    <w:p w:rsidR="0069221A" w:rsidRDefault="0069221A">
      <w:pPr>
        <w:pStyle w:val="ConsPlusNormal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69221A" w:rsidRDefault="0069221A">
      <w:pPr>
        <w:pStyle w:val="ConsPlusNormal"/>
        <w:jc w:val="right"/>
      </w:pPr>
      <w:r>
        <w:t>образования г. Саяногорск</w:t>
      </w:r>
    </w:p>
    <w:p w:rsidR="0069221A" w:rsidRDefault="0069221A">
      <w:pPr>
        <w:pStyle w:val="ConsPlusNormal"/>
        <w:jc w:val="right"/>
      </w:pPr>
      <w:r>
        <w:t>С.Н.РУДКО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0"/>
      </w:pPr>
      <w:r>
        <w:t>Приложение 5</w:t>
      </w:r>
    </w:p>
    <w:p w:rsidR="0069221A" w:rsidRDefault="0069221A">
      <w:pPr>
        <w:pStyle w:val="ConsPlusNormal"/>
        <w:jc w:val="right"/>
      </w:pPr>
      <w:r>
        <w:t>к Постановлению Администрации</w:t>
      </w:r>
    </w:p>
    <w:p w:rsidR="0069221A" w:rsidRDefault="0069221A">
      <w:pPr>
        <w:pStyle w:val="ConsPlusNormal"/>
        <w:jc w:val="right"/>
      </w:pPr>
      <w:r>
        <w:t>муниципального образования</w:t>
      </w:r>
    </w:p>
    <w:p w:rsidR="0069221A" w:rsidRDefault="0069221A">
      <w:pPr>
        <w:pStyle w:val="ConsPlusNormal"/>
        <w:jc w:val="right"/>
      </w:pPr>
      <w:r>
        <w:t>город Саяногорск</w:t>
      </w:r>
    </w:p>
    <w:p w:rsidR="0069221A" w:rsidRDefault="0069221A">
      <w:pPr>
        <w:pStyle w:val="ConsPlusNormal"/>
        <w:jc w:val="right"/>
      </w:pPr>
      <w:r>
        <w:t>от 08.05.2019 N 320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1"/>
      </w:pPr>
      <w:r>
        <w:t>"Таблица 5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Title"/>
        <w:jc w:val="center"/>
      </w:pPr>
      <w:bookmarkStart w:id="4" w:name="P1143"/>
      <w:bookmarkEnd w:id="4"/>
      <w:r>
        <w:t>Перечень</w:t>
      </w:r>
    </w:p>
    <w:p w:rsidR="0069221A" w:rsidRDefault="0069221A">
      <w:pPr>
        <w:pStyle w:val="ConsPlusTitle"/>
        <w:jc w:val="center"/>
      </w:pPr>
      <w:r>
        <w:t>основных мероприятий подпрограммы 4 "Подготовка,</w:t>
      </w:r>
    </w:p>
    <w:p w:rsidR="0069221A" w:rsidRDefault="0069221A">
      <w:pPr>
        <w:pStyle w:val="ConsPlusTitle"/>
        <w:jc w:val="center"/>
      </w:pPr>
      <w:r>
        <w:lastRenderedPageBreak/>
        <w:t xml:space="preserve">организация, проведение и оформление </w:t>
      </w:r>
      <w:proofErr w:type="gramStart"/>
      <w:r>
        <w:t>культурно-массовых</w:t>
      </w:r>
      <w:proofErr w:type="gramEnd"/>
    </w:p>
    <w:p w:rsidR="0069221A" w:rsidRDefault="0069221A">
      <w:pPr>
        <w:pStyle w:val="ConsPlusTitle"/>
        <w:jc w:val="center"/>
      </w:pPr>
      <w:r>
        <w:t xml:space="preserve">мероприятий, посвященных значимым событиям </w:t>
      </w:r>
      <w:proofErr w:type="gramStart"/>
      <w:r>
        <w:t>российской</w:t>
      </w:r>
      <w:proofErr w:type="gramEnd"/>
    </w:p>
    <w:p w:rsidR="0069221A" w:rsidRDefault="0069221A">
      <w:pPr>
        <w:pStyle w:val="ConsPlusTitle"/>
        <w:jc w:val="center"/>
      </w:pPr>
      <w:r>
        <w:t>культуры, республиканским и муниципальным памятным датам"</w:t>
      </w:r>
    </w:p>
    <w:p w:rsidR="0069221A" w:rsidRDefault="006922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211"/>
        <w:gridCol w:w="1474"/>
        <w:gridCol w:w="1134"/>
        <w:gridCol w:w="1020"/>
        <w:gridCol w:w="1020"/>
        <w:gridCol w:w="1134"/>
        <w:gridCol w:w="1134"/>
        <w:gridCol w:w="1020"/>
        <w:gridCol w:w="1077"/>
        <w:gridCol w:w="1928"/>
      </w:tblGrid>
      <w:tr w:rsidR="0069221A">
        <w:tc>
          <w:tcPr>
            <w:tcW w:w="510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N</w:t>
            </w:r>
          </w:p>
          <w:p w:rsidR="0069221A" w:rsidRDefault="0069221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11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47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7539" w:type="dxa"/>
            <w:gridSpan w:val="7"/>
          </w:tcPr>
          <w:p w:rsidR="0069221A" w:rsidRDefault="0069221A">
            <w:pPr>
              <w:pStyle w:val="ConsPlusNormal"/>
              <w:jc w:val="center"/>
            </w:pPr>
            <w:r>
              <w:t>Объем финансирования по годам, тыс. рублей</w:t>
            </w:r>
          </w:p>
        </w:tc>
        <w:tc>
          <w:tcPr>
            <w:tcW w:w="1928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Ответственный исполнитель,</w:t>
            </w:r>
          </w:p>
          <w:p w:rsidR="0069221A" w:rsidRDefault="0069221A">
            <w:pPr>
              <w:pStyle w:val="ConsPlusNormal"/>
              <w:jc w:val="center"/>
            </w:pPr>
            <w:r>
              <w:t>соисполнитель</w:t>
            </w:r>
          </w:p>
        </w:tc>
      </w:tr>
      <w:tr w:rsidR="0069221A">
        <w:tc>
          <w:tcPr>
            <w:tcW w:w="510" w:type="dxa"/>
            <w:vMerge/>
          </w:tcPr>
          <w:p w:rsidR="0069221A" w:rsidRDefault="0069221A"/>
        </w:tc>
        <w:tc>
          <w:tcPr>
            <w:tcW w:w="2211" w:type="dxa"/>
            <w:vMerge/>
          </w:tcPr>
          <w:p w:rsidR="0069221A" w:rsidRDefault="0069221A"/>
        </w:tc>
        <w:tc>
          <w:tcPr>
            <w:tcW w:w="1474" w:type="dxa"/>
            <w:vMerge/>
          </w:tcPr>
          <w:p w:rsidR="0069221A" w:rsidRDefault="0069221A"/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28" w:type="dxa"/>
            <w:vMerge/>
          </w:tcPr>
          <w:p w:rsidR="0069221A" w:rsidRDefault="0069221A"/>
        </w:tc>
      </w:tr>
      <w:tr w:rsidR="0069221A">
        <w:tc>
          <w:tcPr>
            <w:tcW w:w="13662" w:type="dxa"/>
            <w:gridSpan w:val="11"/>
          </w:tcPr>
          <w:p w:rsidR="0069221A" w:rsidRDefault="0069221A">
            <w:pPr>
              <w:pStyle w:val="ConsPlusNormal"/>
            </w:pPr>
            <w:r>
              <w:t>Задача 1. Привлечение жителей муниципального образования город Саяногорск к участию в культурно-массовых мероприятиях, посвященных значимым событиям российской культуры республиканским и муниципальным памятным датам</w:t>
            </w:r>
          </w:p>
        </w:tc>
      </w:tr>
      <w:tr w:rsidR="0069221A">
        <w:tc>
          <w:tcPr>
            <w:tcW w:w="510" w:type="dxa"/>
          </w:tcPr>
          <w:p w:rsidR="0069221A" w:rsidRDefault="0069221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211" w:type="dxa"/>
          </w:tcPr>
          <w:p w:rsidR="0069221A" w:rsidRDefault="0069221A">
            <w:pPr>
              <w:pStyle w:val="ConsPlusNormal"/>
            </w:pPr>
            <w:r>
              <w:t>Реализация плана мероприятий &lt;*&gt;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2363,9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</w:pPr>
            <w:r>
              <w:t>310,5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510" w:type="dxa"/>
          </w:tcPr>
          <w:p w:rsidR="0069221A" w:rsidRDefault="0069221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211" w:type="dxa"/>
          </w:tcPr>
          <w:p w:rsidR="0069221A" w:rsidRDefault="0069221A">
            <w:pPr>
              <w:pStyle w:val="ConsPlusNormal"/>
            </w:pPr>
            <w:r>
              <w:t xml:space="preserve">Погашение кредиторской задолженности прошлых лет, в </w:t>
            </w:r>
            <w:proofErr w:type="spellStart"/>
            <w:r>
              <w:t>т.ч</w:t>
            </w:r>
            <w:proofErr w:type="spellEnd"/>
            <w:r>
              <w:t>. судебные расходы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</w:pPr>
            <w:r>
              <w:t>1002,1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494,5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721" w:type="dxa"/>
            <w:gridSpan w:val="2"/>
          </w:tcPr>
          <w:p w:rsidR="0069221A" w:rsidRDefault="0069221A">
            <w:pPr>
              <w:pStyle w:val="ConsPlusNormal"/>
            </w:pPr>
            <w:r>
              <w:t>ИТОГО по задаче 1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2363,9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</w:pPr>
            <w:r>
              <w:t>1312,6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721" w:type="dxa"/>
            <w:gridSpan w:val="2"/>
          </w:tcPr>
          <w:p w:rsidR="0069221A" w:rsidRDefault="0069221A">
            <w:pPr>
              <w:pStyle w:val="ConsPlusNormal"/>
            </w:pPr>
            <w:r>
              <w:t>ВСЕГО по подпрограмме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2363,9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</w:pPr>
            <w:r>
              <w:t>1312,6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721" w:type="dxa"/>
            <w:gridSpan w:val="2"/>
          </w:tcPr>
          <w:p w:rsidR="0069221A" w:rsidRDefault="0069221A">
            <w:pPr>
              <w:pStyle w:val="ConsPlusNormal"/>
            </w:pPr>
            <w:r>
              <w:t>ИТОГО по подпрограмме в целом за счет всех источников финансирования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</w:pP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2363,9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</w:pPr>
            <w:r>
              <w:t>1312,6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077" w:type="dxa"/>
          </w:tcPr>
          <w:p w:rsidR="0069221A" w:rsidRDefault="0069221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928" w:type="dxa"/>
          </w:tcPr>
          <w:p w:rsidR="0069221A" w:rsidRDefault="0069221A">
            <w:pPr>
              <w:pStyle w:val="ConsPlusNormal"/>
            </w:pPr>
          </w:p>
        </w:tc>
      </w:tr>
    </w:tbl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ind w:firstLine="540"/>
        <w:jc w:val="both"/>
      </w:pPr>
      <w:r>
        <w:t>--------------------------------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lastRenderedPageBreak/>
        <w:t xml:space="preserve">&lt;*&gt; В 2015 г. финансирование данного мероприятия осуществлялось в рамках </w:t>
      </w:r>
      <w:hyperlink r:id="rId89" w:history="1">
        <w:r>
          <w:rPr>
            <w:color w:val="0000FF"/>
          </w:rPr>
          <w:t>ВМЦП</w:t>
        </w:r>
      </w:hyperlink>
      <w:r>
        <w:t xml:space="preserve"> "Финансовая поддержка в сфере культуры муниципального образования г. Саяногорск на 2013 - 2015 гг</w:t>
      </w:r>
      <w:proofErr w:type="gramStart"/>
      <w:r>
        <w:t>."</w:t>
      </w:r>
      <w:proofErr w:type="gramEnd"/>
      <w:r>
        <w:t>.".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69221A" w:rsidRDefault="0069221A">
      <w:pPr>
        <w:pStyle w:val="ConsPlusNormal"/>
        <w:jc w:val="right"/>
      </w:pPr>
      <w:r>
        <w:t>управляющего делами</w:t>
      </w:r>
    </w:p>
    <w:p w:rsidR="0069221A" w:rsidRDefault="0069221A">
      <w:pPr>
        <w:pStyle w:val="ConsPlusNormal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69221A" w:rsidRDefault="0069221A">
      <w:pPr>
        <w:pStyle w:val="ConsPlusNormal"/>
        <w:jc w:val="right"/>
      </w:pPr>
      <w:r>
        <w:t>образования г. Саяногорск</w:t>
      </w:r>
    </w:p>
    <w:p w:rsidR="0069221A" w:rsidRDefault="0069221A">
      <w:pPr>
        <w:pStyle w:val="ConsPlusNormal"/>
        <w:jc w:val="right"/>
      </w:pPr>
      <w:r>
        <w:t>С.Н.РУДКО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0"/>
      </w:pPr>
      <w:r>
        <w:t>Приложение 6</w:t>
      </w:r>
    </w:p>
    <w:p w:rsidR="0069221A" w:rsidRDefault="0069221A">
      <w:pPr>
        <w:pStyle w:val="ConsPlusNormal"/>
        <w:jc w:val="right"/>
      </w:pPr>
      <w:r>
        <w:t>к Постановлению Администрации</w:t>
      </w:r>
    </w:p>
    <w:p w:rsidR="0069221A" w:rsidRDefault="0069221A">
      <w:pPr>
        <w:pStyle w:val="ConsPlusNormal"/>
        <w:jc w:val="right"/>
      </w:pPr>
      <w:r>
        <w:t>муниципального образования</w:t>
      </w:r>
    </w:p>
    <w:p w:rsidR="0069221A" w:rsidRDefault="0069221A">
      <w:pPr>
        <w:pStyle w:val="ConsPlusNormal"/>
        <w:jc w:val="right"/>
      </w:pPr>
      <w:r>
        <w:t>город Саяногорск</w:t>
      </w:r>
    </w:p>
    <w:p w:rsidR="0069221A" w:rsidRDefault="0069221A">
      <w:pPr>
        <w:pStyle w:val="ConsPlusNormal"/>
        <w:jc w:val="right"/>
      </w:pPr>
      <w:r>
        <w:t>от 08.05.2019 N 320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  <w:outlineLvl w:val="1"/>
      </w:pPr>
      <w:r>
        <w:t>"Таблица 7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Title"/>
        <w:jc w:val="center"/>
      </w:pPr>
      <w:bookmarkStart w:id="5" w:name="P1238"/>
      <w:bookmarkEnd w:id="5"/>
      <w:r>
        <w:t>Перечень</w:t>
      </w:r>
    </w:p>
    <w:p w:rsidR="0069221A" w:rsidRDefault="0069221A">
      <w:pPr>
        <w:pStyle w:val="ConsPlusTitle"/>
        <w:jc w:val="center"/>
      </w:pPr>
      <w:r>
        <w:t>основных мероприятий подпрограммы 5 "Обеспечение прав</w:t>
      </w:r>
    </w:p>
    <w:p w:rsidR="0069221A" w:rsidRDefault="0069221A">
      <w:pPr>
        <w:pStyle w:val="ConsPlusTitle"/>
        <w:jc w:val="center"/>
      </w:pPr>
      <w:r>
        <w:t>граждан на получение общественно важных сведений,</w:t>
      </w:r>
    </w:p>
    <w:p w:rsidR="0069221A" w:rsidRDefault="0069221A">
      <w:pPr>
        <w:pStyle w:val="ConsPlusTitle"/>
        <w:jc w:val="center"/>
      </w:pPr>
      <w:proofErr w:type="gramStart"/>
      <w:r>
        <w:t>затрагивающих</w:t>
      </w:r>
      <w:proofErr w:type="gramEnd"/>
      <w:r>
        <w:t xml:space="preserve"> интересы населения"</w:t>
      </w:r>
    </w:p>
    <w:p w:rsidR="0069221A" w:rsidRDefault="006922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68"/>
        <w:gridCol w:w="1474"/>
        <w:gridCol w:w="1134"/>
        <w:gridCol w:w="1020"/>
        <w:gridCol w:w="1020"/>
        <w:gridCol w:w="1134"/>
        <w:gridCol w:w="1134"/>
        <w:gridCol w:w="1020"/>
        <w:gridCol w:w="1020"/>
        <w:gridCol w:w="1984"/>
      </w:tblGrid>
      <w:tr w:rsidR="0069221A">
        <w:tc>
          <w:tcPr>
            <w:tcW w:w="45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N</w:t>
            </w:r>
          </w:p>
          <w:p w:rsidR="0069221A" w:rsidRDefault="0069221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47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7482" w:type="dxa"/>
            <w:gridSpan w:val="7"/>
          </w:tcPr>
          <w:p w:rsidR="0069221A" w:rsidRDefault="0069221A">
            <w:pPr>
              <w:pStyle w:val="ConsPlusNormal"/>
              <w:jc w:val="center"/>
            </w:pPr>
            <w:r>
              <w:t>Объем финансирования по годам, тыс. рублей</w:t>
            </w:r>
          </w:p>
        </w:tc>
        <w:tc>
          <w:tcPr>
            <w:tcW w:w="1984" w:type="dxa"/>
            <w:vMerge w:val="restart"/>
          </w:tcPr>
          <w:p w:rsidR="0069221A" w:rsidRDefault="0069221A">
            <w:pPr>
              <w:pStyle w:val="ConsPlusNormal"/>
              <w:jc w:val="center"/>
            </w:pPr>
            <w:r>
              <w:t>Ответственный исполнитель,</w:t>
            </w:r>
          </w:p>
          <w:p w:rsidR="0069221A" w:rsidRDefault="0069221A">
            <w:pPr>
              <w:pStyle w:val="ConsPlusNormal"/>
              <w:jc w:val="center"/>
            </w:pPr>
            <w:r>
              <w:t>соисполнитель</w:t>
            </w:r>
          </w:p>
        </w:tc>
      </w:tr>
      <w:tr w:rsidR="0069221A">
        <w:tc>
          <w:tcPr>
            <w:tcW w:w="454" w:type="dxa"/>
            <w:vMerge/>
          </w:tcPr>
          <w:p w:rsidR="0069221A" w:rsidRDefault="0069221A"/>
        </w:tc>
        <w:tc>
          <w:tcPr>
            <w:tcW w:w="2268" w:type="dxa"/>
            <w:vMerge/>
          </w:tcPr>
          <w:p w:rsidR="0069221A" w:rsidRDefault="0069221A"/>
        </w:tc>
        <w:tc>
          <w:tcPr>
            <w:tcW w:w="1474" w:type="dxa"/>
            <w:vMerge/>
          </w:tcPr>
          <w:p w:rsidR="0069221A" w:rsidRDefault="0069221A"/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Merge/>
          </w:tcPr>
          <w:p w:rsidR="0069221A" w:rsidRDefault="0069221A"/>
        </w:tc>
      </w:tr>
      <w:tr w:rsidR="0069221A">
        <w:tc>
          <w:tcPr>
            <w:tcW w:w="13662" w:type="dxa"/>
            <w:gridSpan w:val="11"/>
          </w:tcPr>
          <w:p w:rsidR="0069221A" w:rsidRDefault="0069221A">
            <w:pPr>
              <w:pStyle w:val="ConsPlusNormal"/>
            </w:pPr>
            <w: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69221A">
        <w:tc>
          <w:tcPr>
            <w:tcW w:w="454" w:type="dxa"/>
          </w:tcPr>
          <w:p w:rsidR="0069221A" w:rsidRDefault="0069221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 xml:space="preserve">Обеспечение </w:t>
            </w:r>
            <w:r>
              <w:lastRenderedPageBreak/>
              <w:t>деятельности подведомственных учреждений (в сфере средств массовой информации) - субсидии автономным учреждениям на финансовое обеспечение муниципального задания &lt;*&gt;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 xml:space="preserve">Средства </w:t>
            </w:r>
            <w:r>
              <w:lastRenderedPageBreak/>
              <w:t>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7827,0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6266,4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8702,6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8118,0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10870,0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11810,0</w:t>
            </w:r>
          </w:p>
        </w:tc>
        <w:tc>
          <w:tcPr>
            <w:tcW w:w="1984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454" w:type="dxa"/>
          </w:tcPr>
          <w:p w:rsidR="0069221A" w:rsidRDefault="0069221A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>Распространение информации в других СМИ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704,0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984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454" w:type="dxa"/>
          </w:tcPr>
          <w:p w:rsidR="0069221A" w:rsidRDefault="0069221A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 xml:space="preserve">Погашение кредиторской задолженности прошлых лет, в </w:t>
            </w:r>
            <w:proofErr w:type="spellStart"/>
            <w:r>
              <w:t>т.ч</w:t>
            </w:r>
            <w:proofErr w:type="spellEnd"/>
            <w:r>
              <w:t>. судебные расходы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1925,4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1326,6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883,3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984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454" w:type="dxa"/>
          </w:tcPr>
          <w:p w:rsidR="0069221A" w:rsidRDefault="0069221A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268" w:type="dxa"/>
          </w:tcPr>
          <w:p w:rsidR="0069221A" w:rsidRDefault="0069221A">
            <w:pPr>
              <w:pStyle w:val="ConsPlusNormal"/>
            </w:pPr>
            <w:r>
              <w:t>Обеспечение сохранности технического состояния зданий &lt;*&gt;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984" w:type="dxa"/>
          </w:tcPr>
          <w:p w:rsidR="0069221A" w:rsidRDefault="0069221A">
            <w:pPr>
              <w:pStyle w:val="ConsPlusNormal"/>
              <w:jc w:val="center"/>
            </w:pPr>
            <w:r>
              <w:t>СГОК</w:t>
            </w:r>
          </w:p>
        </w:tc>
      </w:tr>
      <w:tr w:rsidR="0069221A">
        <w:tc>
          <w:tcPr>
            <w:tcW w:w="2722" w:type="dxa"/>
            <w:gridSpan w:val="2"/>
          </w:tcPr>
          <w:p w:rsidR="0069221A" w:rsidRDefault="0069221A">
            <w:pPr>
              <w:pStyle w:val="ConsPlusNormal"/>
            </w:pPr>
            <w:r>
              <w:t>ИТОГО по задаче 1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8531,0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8191,8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10029,2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9002,3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10870,0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11810,0</w:t>
            </w:r>
          </w:p>
        </w:tc>
        <w:tc>
          <w:tcPr>
            <w:tcW w:w="1984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722" w:type="dxa"/>
            <w:gridSpan w:val="2"/>
          </w:tcPr>
          <w:p w:rsidR="0069221A" w:rsidRDefault="0069221A">
            <w:pPr>
              <w:pStyle w:val="ConsPlusNormal"/>
            </w:pPr>
            <w:r>
              <w:t>ВСЕГО по подпрограмме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8531,0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8191,8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10029,2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9002,3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10870,0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11810,0</w:t>
            </w:r>
          </w:p>
        </w:tc>
        <w:tc>
          <w:tcPr>
            <w:tcW w:w="1984" w:type="dxa"/>
          </w:tcPr>
          <w:p w:rsidR="0069221A" w:rsidRDefault="0069221A">
            <w:pPr>
              <w:pStyle w:val="ConsPlusNormal"/>
            </w:pPr>
          </w:p>
        </w:tc>
      </w:tr>
      <w:tr w:rsidR="0069221A">
        <w:tc>
          <w:tcPr>
            <w:tcW w:w="2722" w:type="dxa"/>
            <w:gridSpan w:val="2"/>
          </w:tcPr>
          <w:p w:rsidR="0069221A" w:rsidRDefault="0069221A">
            <w:pPr>
              <w:pStyle w:val="ConsPlusNormal"/>
            </w:pPr>
            <w:r>
              <w:lastRenderedPageBreak/>
              <w:t>ИТОГО по подпрограмме в целом за счет всех источников финансирования</w:t>
            </w:r>
          </w:p>
        </w:tc>
        <w:tc>
          <w:tcPr>
            <w:tcW w:w="1474" w:type="dxa"/>
          </w:tcPr>
          <w:p w:rsidR="0069221A" w:rsidRDefault="0069221A">
            <w:pPr>
              <w:pStyle w:val="ConsPlusNormal"/>
            </w:pP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8531,0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8191,8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10029,2</w:t>
            </w:r>
          </w:p>
        </w:tc>
        <w:tc>
          <w:tcPr>
            <w:tcW w:w="1134" w:type="dxa"/>
          </w:tcPr>
          <w:p w:rsidR="0069221A" w:rsidRDefault="0069221A">
            <w:pPr>
              <w:pStyle w:val="ConsPlusNormal"/>
              <w:jc w:val="center"/>
            </w:pPr>
            <w:r>
              <w:t>90023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10870,0</w:t>
            </w:r>
          </w:p>
        </w:tc>
        <w:tc>
          <w:tcPr>
            <w:tcW w:w="1020" w:type="dxa"/>
          </w:tcPr>
          <w:p w:rsidR="0069221A" w:rsidRDefault="0069221A">
            <w:pPr>
              <w:pStyle w:val="ConsPlusNormal"/>
              <w:jc w:val="center"/>
            </w:pPr>
            <w:r>
              <w:t>11810,0</w:t>
            </w:r>
          </w:p>
        </w:tc>
        <w:tc>
          <w:tcPr>
            <w:tcW w:w="1984" w:type="dxa"/>
          </w:tcPr>
          <w:p w:rsidR="0069221A" w:rsidRDefault="0069221A">
            <w:pPr>
              <w:pStyle w:val="ConsPlusNormal"/>
            </w:pPr>
          </w:p>
        </w:tc>
      </w:tr>
    </w:tbl>
    <w:p w:rsidR="0069221A" w:rsidRDefault="0069221A">
      <w:pPr>
        <w:sectPr w:rsidR="0069221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ind w:firstLine="540"/>
        <w:jc w:val="both"/>
      </w:pPr>
      <w:r>
        <w:t>--------------------------------</w:t>
      </w:r>
    </w:p>
    <w:p w:rsidR="0069221A" w:rsidRDefault="0069221A">
      <w:pPr>
        <w:pStyle w:val="ConsPlusNormal"/>
        <w:spacing w:before="220"/>
        <w:ind w:firstLine="540"/>
        <w:jc w:val="both"/>
      </w:pPr>
      <w:r>
        <w:t>&lt;*&gt; В 2015 г. финансирование данного мероприятия осуществлялось в рамках непрограммных расходов</w:t>
      </w:r>
      <w:proofErr w:type="gramStart"/>
      <w:r>
        <w:t>.".</w:t>
      </w:r>
      <w:proofErr w:type="gramEnd"/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69221A" w:rsidRDefault="0069221A">
      <w:pPr>
        <w:pStyle w:val="ConsPlusNormal"/>
        <w:jc w:val="right"/>
      </w:pPr>
      <w:r>
        <w:t>управляющего делами</w:t>
      </w:r>
    </w:p>
    <w:p w:rsidR="0069221A" w:rsidRDefault="0069221A">
      <w:pPr>
        <w:pStyle w:val="ConsPlusNormal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69221A" w:rsidRDefault="0069221A">
      <w:pPr>
        <w:pStyle w:val="ConsPlusNormal"/>
        <w:jc w:val="right"/>
      </w:pPr>
      <w:r>
        <w:t>образования г. Саяногорск</w:t>
      </w:r>
    </w:p>
    <w:p w:rsidR="0069221A" w:rsidRDefault="0069221A">
      <w:pPr>
        <w:pStyle w:val="ConsPlusNormal"/>
        <w:jc w:val="right"/>
      </w:pPr>
      <w:r>
        <w:t>С.Н.РУДКО</w:t>
      </w: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jc w:val="both"/>
      </w:pPr>
    </w:p>
    <w:p w:rsidR="0069221A" w:rsidRDefault="0069221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07C35" w:rsidRDefault="00E07C35"/>
    <w:sectPr w:rsidR="00E07C35" w:rsidSect="00A93B7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1A"/>
    <w:rsid w:val="003739FE"/>
    <w:rsid w:val="0069221A"/>
    <w:rsid w:val="00A93B7B"/>
    <w:rsid w:val="00BE339B"/>
    <w:rsid w:val="00E07C35"/>
    <w:rsid w:val="00F0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922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692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2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922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692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2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89B061213D78432245ACFD9903B99C7CE98161840E5B8B84329DB9C994E5DE0F5B06C8768DB6A15D9F855D5FB87DE8589DF9AB120FCFB61ABDD02m6oCE" TargetMode="External"/><Relationship Id="rId18" Type="http://schemas.openxmlformats.org/officeDocument/2006/relationships/hyperlink" Target="consultantplus://offline/ref=C89B061213D78432245ACFD9903B99C7CE9816184FE0B4BC4929DB9C994E5DE0F5B06C9568836614D8E654D1EED18FC0mDo5E" TargetMode="External"/><Relationship Id="rId26" Type="http://schemas.openxmlformats.org/officeDocument/2006/relationships/hyperlink" Target="consultantplus://offline/ref=C89B061213D78432245ACFD9903B99C7CE98161840E3B3B94B29DB9C994E5DE0F5B06C8768DB6A15D9F855D5FB87DE8589DF9AB120FCFB61ABDD02m6oCE" TargetMode="External"/><Relationship Id="rId39" Type="http://schemas.openxmlformats.org/officeDocument/2006/relationships/hyperlink" Target="consultantplus://offline/ref=C89B061213D78432245AD1D48657C6C2C5924C1D43E4BAE8167680C1CE4757B7A0FF6DC92DD77514D8E657D0F1mDoAE" TargetMode="External"/><Relationship Id="rId21" Type="http://schemas.openxmlformats.org/officeDocument/2006/relationships/hyperlink" Target="consultantplus://offline/ref=C89B061213D78432245ACFD9903B99C7CE98161840E6B5BD4C29DB9C994E5DE0F5B06C8768DB6A15D9F855D7FB87DE8589DF9AB120FCFB61ABDD02m6oCE" TargetMode="External"/><Relationship Id="rId34" Type="http://schemas.openxmlformats.org/officeDocument/2006/relationships/hyperlink" Target="consultantplus://offline/ref=C89B061213D78432245ACFD9903B99C7CE98161840E6B5BD4C29DB9C994E5DE0F5B06C8768DB6A15D9F852D2FB87DE8589DF9AB120FCFB61ABDD02m6oCE" TargetMode="External"/><Relationship Id="rId42" Type="http://schemas.openxmlformats.org/officeDocument/2006/relationships/hyperlink" Target="consultantplus://offline/ref=C89B061213D78432245AD1D48657C6C2C7944B134EE0BAE8167680C1CE4757B7B2FF35C52CD66B14DBF30181B48682C0DDCC9AB120FFFA7EmAo0E" TargetMode="External"/><Relationship Id="rId47" Type="http://schemas.openxmlformats.org/officeDocument/2006/relationships/hyperlink" Target="consultantplus://offline/ref=C89B061213D78432245ACFD9903B99C7CE98161840E8B2BD4E29DB9C994E5DE0F5B06C8768DB6A15D9F854D1FB87DE8589DF9AB120FCFB61ABDD02m6oCE" TargetMode="External"/><Relationship Id="rId50" Type="http://schemas.openxmlformats.org/officeDocument/2006/relationships/hyperlink" Target="consultantplus://offline/ref=7326048EC68D1121799DA8E7281927B4F5B81098FD4B996CB5B6BBC9114F58B98C741EE5F3C8ACFD08B41B51CAD70A8B2Fk0E" TargetMode="External"/><Relationship Id="rId55" Type="http://schemas.openxmlformats.org/officeDocument/2006/relationships/hyperlink" Target="consultantplus://offline/ref=7326048EC68D1121799DA8E7281927B4F5B81098FD44906DB4B6BBC9114F58B98C741EF7F390A0FD0DA81B50DF815BCEACB67380A6B70BE731CFFD29k0E" TargetMode="External"/><Relationship Id="rId63" Type="http://schemas.openxmlformats.org/officeDocument/2006/relationships/hyperlink" Target="consultantplus://offline/ref=7326048EC68D1121799DA8E7281927B4F5B81098FD44906DB4B6BBC9114F58B98C741EF7F390A0FD0DA91F54DF815BCEACB67380A6B70BE731CFFD29k0E" TargetMode="External"/><Relationship Id="rId68" Type="http://schemas.openxmlformats.org/officeDocument/2006/relationships/hyperlink" Target="consultantplus://offline/ref=7326048EC68D1121799DA8E7281927B4F5B81098FD4B9D6DB3B6BBC9114F58B98C741EF7F390A0FC09AA1B56DF815BCEACB67380A6B70BE731CFFD29k0E" TargetMode="External"/><Relationship Id="rId76" Type="http://schemas.openxmlformats.org/officeDocument/2006/relationships/hyperlink" Target="consultantplus://offline/ref=7326048EC68D1121799DA8E7281927B4F5B81098FD44906DB4B6BBC9114F58B98C741EF7F390A0FE09A31E52DF815BCEACB67380A6B70BE731CFFD29k0E" TargetMode="External"/><Relationship Id="rId84" Type="http://schemas.openxmlformats.org/officeDocument/2006/relationships/hyperlink" Target="consultantplus://offline/ref=7326048EC68D1121799DB6EA3E7578B1FEB24F95FA419332EEE9E094464652EECB3B47B5B79DA1FD08A14E019080078BF8A57380A6B40AF823kAE" TargetMode="External"/><Relationship Id="rId89" Type="http://schemas.openxmlformats.org/officeDocument/2006/relationships/hyperlink" Target="consultantplus://offline/ref=7326048EC68D1121799DA8E7281927B4F5B81098FC439E6CB1B6BBC9114F58B98C741EF7F390A0FC09AB1952DF815BCEACB67380A6B70BE731CFFD29k0E" TargetMode="External"/><Relationship Id="rId7" Type="http://schemas.openxmlformats.org/officeDocument/2006/relationships/hyperlink" Target="consultantplus://offline/ref=C89B061213D78432245ACFD9903B99C7CE98161841E9B4BA4F29DB9C994E5DE0F5B06C8768DB6A15D9F855D5FB87DE8589DF9AB120FCFB61ABDD02m6oCE" TargetMode="External"/><Relationship Id="rId71" Type="http://schemas.openxmlformats.org/officeDocument/2006/relationships/hyperlink" Target="consultantplus://offline/ref=7326048EC68D1121799DA8E7281927B4F5B81098FD44906DB4B6BBC9114F58B98C741EF7F390A0FD00A21355DF815BCEACB67380A6B70BE731CFFD29k0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89B061213D78432245ACFD9903B99C7CE98161840E8B2BD4E29DB9C994E5DE0F5B06C8768DB6A15D9F855D5FB87DE8589DF9AB120FCFB61ABDD02m6oCE" TargetMode="External"/><Relationship Id="rId29" Type="http://schemas.openxmlformats.org/officeDocument/2006/relationships/hyperlink" Target="consultantplus://offline/ref=C89B061213D78432245ACFD9903B99C7CE98161840E5B8B84329DB9C994E5DE0F5B06C8768DB6A15D9F855D5FB87DE8589DF9AB120FCFB61ABDD02m6oCE" TargetMode="External"/><Relationship Id="rId11" Type="http://schemas.openxmlformats.org/officeDocument/2006/relationships/hyperlink" Target="consultantplus://offline/ref=C89B061213D78432245ACFD9903B99C7CE98161840E3B9B94E29DB9C994E5DE0F5B06C8768DB6A15D9F855D5FB87DE8589DF9AB120FCFB61ABDD02m6oCE" TargetMode="External"/><Relationship Id="rId24" Type="http://schemas.openxmlformats.org/officeDocument/2006/relationships/hyperlink" Target="consultantplus://offline/ref=C89B061213D78432245ACFD9903B99C7CE98161841E8B0BB4229DB9C994E5DE0F5B06C8768DB6A15D9F855D5FB87DE8589DF9AB120FCFB61ABDD02m6oCE" TargetMode="External"/><Relationship Id="rId32" Type="http://schemas.openxmlformats.org/officeDocument/2006/relationships/hyperlink" Target="consultantplus://offline/ref=C89B061213D78432245ACFD9903B99C7CE98161840E8B2BD4E29DB9C994E5DE0F5B06C8768DB6A15D9F855D7FB87DE8589DF9AB120FCFB61ABDD02m6oCE" TargetMode="External"/><Relationship Id="rId37" Type="http://schemas.openxmlformats.org/officeDocument/2006/relationships/hyperlink" Target="consultantplus://offline/ref=C89B061213D78432245ACFD9903B99C7CE98161840E8B2BD4E29DB9C994E5DE0F5B06C8768DB6A15D9F855D8FB87DE8589DF9AB120FCFB61ABDD02m6oCE" TargetMode="External"/><Relationship Id="rId40" Type="http://schemas.openxmlformats.org/officeDocument/2006/relationships/hyperlink" Target="consultantplus://offline/ref=C89B061213D78432245AD1D48657C6C2C5924C1D43E4BAE8167680C1CE4757B7A0FF6DC92DD77514D8E657D0F1mDoAE" TargetMode="External"/><Relationship Id="rId45" Type="http://schemas.openxmlformats.org/officeDocument/2006/relationships/hyperlink" Target="consultantplus://offline/ref=C89B061213D78432245ACFD9903B99C7CE98161840E6B5BD4C29DB9C994E5DE0F5B06C8768DB6A15D9F85DD0FB87DE8589DF9AB120FCFB61ABDD02m6oCE" TargetMode="External"/><Relationship Id="rId53" Type="http://schemas.openxmlformats.org/officeDocument/2006/relationships/hyperlink" Target="consultantplus://offline/ref=7326048EC68D1121799DA8E7281927B4F5B81098FD44906DB4B6BBC9114F58B98C741EE5F3C8ACFD08B41B51CAD70A8B2Fk0E" TargetMode="External"/><Relationship Id="rId58" Type="http://schemas.openxmlformats.org/officeDocument/2006/relationships/hyperlink" Target="consultantplus://offline/ref=7326048EC68D1121799DA8E7281927B4F5B81098FD44906DB4B6BBC9114F58B98C741EF7F390A0FD00A21959DF815BCEACB67380A6B70BE731CFFD29k0E" TargetMode="External"/><Relationship Id="rId66" Type="http://schemas.openxmlformats.org/officeDocument/2006/relationships/hyperlink" Target="consultantplus://offline/ref=7326048EC68D1121799DA8E7281927B4F5B81098FC469963B6B6BBC9114F58B98C741EF7F390A0FC08AC1E52DF815BCEACB67380A6B70BE731CFFD29k0E" TargetMode="External"/><Relationship Id="rId74" Type="http://schemas.openxmlformats.org/officeDocument/2006/relationships/hyperlink" Target="consultantplus://offline/ref=7326048EC68D1121799DA8E7281927B4F5B81098FD44906DB4B6BBC9114F58B98C741EF7F390A0FD0EA21B59DF815BCEACB67380A6B70BE731CFFD29k0E" TargetMode="External"/><Relationship Id="rId79" Type="http://schemas.openxmlformats.org/officeDocument/2006/relationships/hyperlink" Target="consultantplus://offline/ref=7326048EC68D1121799DA8E7281927B4F5B81098FC439E6CB1B6BBC9114F58B98C741EF7F390A0FC09A81855DF815BCEACB67380A6B70BE731CFFD29k0E" TargetMode="External"/><Relationship Id="rId87" Type="http://schemas.openxmlformats.org/officeDocument/2006/relationships/hyperlink" Target="consultantplus://offline/ref=7326048EC68D1121799DA8E7281927B4F5B81098FC439E6CB1B6BBC9114F58B98C741EF7F390A0FC09AA1C56DF815BCEACB67380A6B70BE731CFFD29k0E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7326048EC68D1121799DA8E7281927B4F5B81098FD44906DB4B6BBC9114F58B98C741EF7F390A0FD00A21350DF815BCEACB67380A6B70BE731CFFD29k0E" TargetMode="External"/><Relationship Id="rId82" Type="http://schemas.openxmlformats.org/officeDocument/2006/relationships/hyperlink" Target="consultantplus://offline/ref=7326048EC68D1121799DA8E7281927B4F5B81098FC439062B0B6BBC9114F58B98C741EF7F390A0FC09A81B54DF815BCEACB67380A6B70BE731CFFD29k0E" TargetMode="External"/><Relationship Id="rId90" Type="http://schemas.openxmlformats.org/officeDocument/2006/relationships/fontTable" Target="fontTable.xml"/><Relationship Id="rId19" Type="http://schemas.openxmlformats.org/officeDocument/2006/relationships/hyperlink" Target="consultantplus://offline/ref=C89B061213D78432245ACFD9903B99C7CE98161840E9B9BF4C29DB9C994E5DE0F5B06C8768DB6A15D9FC55D3FB87DE8589DF9AB120FCFB61ABDD02m6oCE" TargetMode="External"/><Relationship Id="rId14" Type="http://schemas.openxmlformats.org/officeDocument/2006/relationships/hyperlink" Target="consultantplus://offline/ref=C89B061213D78432245ACFD9903B99C7CE98161840E6B2BE4A29DB9C994E5DE0F5B06C8768DB6A15D9F855D5FB87DE8589DF9AB120FCFB61ABDD02m6oCE" TargetMode="External"/><Relationship Id="rId22" Type="http://schemas.openxmlformats.org/officeDocument/2006/relationships/hyperlink" Target="consultantplus://offline/ref=C89B061213D78432245ACFD9903B99C7CE98161840E8B2BD4E29DB9C994E5DE0F5B06C8768DB6A15D9F855D6FB87DE8589DF9AB120FCFB61ABDD02m6oCE" TargetMode="External"/><Relationship Id="rId27" Type="http://schemas.openxmlformats.org/officeDocument/2006/relationships/hyperlink" Target="consultantplus://offline/ref=C89B061213D78432245ACFD9903B99C7CE98161840E3B9B94E29DB9C994E5DE0F5B06C8768DB6A15D9F855D5FB87DE8589DF9AB120FCFB61ABDD02m6oCE" TargetMode="External"/><Relationship Id="rId30" Type="http://schemas.openxmlformats.org/officeDocument/2006/relationships/hyperlink" Target="consultantplus://offline/ref=C89B061213D78432245ACFD9903B99C7CE98161840E6B2BE4A29DB9C994E5DE0F5B06C8768DB6A15D9F855D5FB87DE8589DF9AB120FCFB61ABDD02m6oCE" TargetMode="External"/><Relationship Id="rId35" Type="http://schemas.openxmlformats.org/officeDocument/2006/relationships/hyperlink" Target="consultantplus://offline/ref=C89B061213D78432245ACFD9903B99C7CE98161840E6B5BD4C29DB9C994E5DE0F5B06C8768DB6A15D9F852D5FB87DE8589DF9AB120FCFB61ABDD02m6oCE" TargetMode="External"/><Relationship Id="rId43" Type="http://schemas.openxmlformats.org/officeDocument/2006/relationships/hyperlink" Target="consultantplus://offline/ref=C89B061213D78432245AD1D48657C6C2C79B481C41E9BAE8167680C1CE4757B7B2FF35C52CD66B15D1F30181B48682C0DDCC9AB120FFFA7EmAo0E" TargetMode="External"/><Relationship Id="rId48" Type="http://schemas.openxmlformats.org/officeDocument/2006/relationships/hyperlink" Target="consultantplus://offline/ref=C89B061213D78432245ACFD9903B99C7CE98161840E8B2BD4E29DB9C994E5DE0F5B06C8768DB6A15D9F854D2FB87DE8589DF9AB120FCFB61ABDD02m6oCE" TargetMode="External"/><Relationship Id="rId56" Type="http://schemas.openxmlformats.org/officeDocument/2006/relationships/hyperlink" Target="consultantplus://offline/ref=7326048EC68D1121799DA8E7281927B4F5B81098FD44906DB4B6BBC9114F58B98C741EF7F390A0FD00A21A55DF815BCEACB67380A6B70BE731CFFD29k0E" TargetMode="External"/><Relationship Id="rId64" Type="http://schemas.openxmlformats.org/officeDocument/2006/relationships/hyperlink" Target="consultantplus://offline/ref=7326048EC68D1121799DA8E7281927B4F5B81098FD44906DB4B6BBC9114F58B98C741EF7F390A0FD0DA91F55DF815BCEACB67380A6B70BE731CFFD29k0E" TargetMode="External"/><Relationship Id="rId69" Type="http://schemas.openxmlformats.org/officeDocument/2006/relationships/hyperlink" Target="consultantplus://offline/ref=7326048EC68D1121799DA8E7281927B4F5B81098FD44906DB4B6BBC9114F58B98C741EF7F390A0FD0DA91C58DF815BCEACB67380A6B70BE731CFFD29k0E" TargetMode="External"/><Relationship Id="rId77" Type="http://schemas.openxmlformats.org/officeDocument/2006/relationships/hyperlink" Target="consultantplus://offline/ref=7326048EC68D1121799DA8E7281927B4F5B81098FD44906DB4B6BBC9114F58B98C741EF7F390A0FE09A31E53DF815BCEACB67380A6B70BE731CFFD29k0E" TargetMode="External"/><Relationship Id="rId8" Type="http://schemas.openxmlformats.org/officeDocument/2006/relationships/hyperlink" Target="consultantplus://offline/ref=C89B061213D78432245ACFD9903B99C7CE98161841E8B0BB4229DB9C994E5DE0F5B06C8768DB6A15D9F855D5FB87DE8589DF9AB120FCFB61ABDD02m6oCE" TargetMode="External"/><Relationship Id="rId51" Type="http://schemas.openxmlformats.org/officeDocument/2006/relationships/hyperlink" Target="consultantplus://offline/ref=7326048EC68D1121799DA8E7281927B4F5B81098FD479D63BAB6BBC9114F58B98C741EE5F3C8ACFD08B41B51CAD70A8B2Fk0E" TargetMode="External"/><Relationship Id="rId72" Type="http://schemas.openxmlformats.org/officeDocument/2006/relationships/hyperlink" Target="consultantplus://offline/ref=7326048EC68D1121799DA8E7281927B4F5B81098FD44906DB4B6BBC9114F58B98C741EF7F390A0FE09AD1351DF815BCEACB67380A6B70BE731CFFD29k0E" TargetMode="External"/><Relationship Id="rId80" Type="http://schemas.openxmlformats.org/officeDocument/2006/relationships/hyperlink" Target="consultantplus://offline/ref=7326048EC68D1121799DA8E7281927B4F5B81098FC439E6CB1B6BBC9114F58B98C741EF7F390A0FC09AA1B54DF815BCEACB67380A6B70BE731CFFD29k0E" TargetMode="External"/><Relationship Id="rId85" Type="http://schemas.openxmlformats.org/officeDocument/2006/relationships/hyperlink" Target="consultantplus://offline/ref=7326048EC68D1121799DA8E7281927B4F5B81098FC439E6CB1B6BBC9114F58B98C741EF7F390A0FC09A81855DF815BCEACB67380A6B70BE731CFFD29k0E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89B061213D78432245ACFD9903B99C7CE98161840E2B5BC4229DB9C994E5DE0F5B06C8768DB6A15D9F855D5FB87DE8589DF9AB120FCFB61ABDD02m6oCE" TargetMode="External"/><Relationship Id="rId17" Type="http://schemas.openxmlformats.org/officeDocument/2006/relationships/hyperlink" Target="consultantplus://offline/ref=C89B061213D78432245ACFD9903B99C7CE98161840E3B1B64829DB9C994E5DE0F5B06C9568836614D8E654D1EED18FC0mDo5E" TargetMode="External"/><Relationship Id="rId25" Type="http://schemas.openxmlformats.org/officeDocument/2006/relationships/hyperlink" Target="consultantplus://offline/ref=C89B061213D78432245ACFD9903B99C7CE98161841E8B8B74929DB9C994E5DE0F5B06C8768DB6A15D9F855D5FB87DE8589DF9AB120FCFB61ABDD02m6oCE" TargetMode="External"/><Relationship Id="rId33" Type="http://schemas.openxmlformats.org/officeDocument/2006/relationships/hyperlink" Target="consultantplus://offline/ref=C89B061213D78432245ACFD9903B99C7CE98161840E5B8B84329DB9C994E5DE0F5B06C8768DB6A15D9F855D7FB87DE8589DF9AB120FCFB61ABDD02m6oCE" TargetMode="External"/><Relationship Id="rId38" Type="http://schemas.openxmlformats.org/officeDocument/2006/relationships/hyperlink" Target="consultantplus://offline/ref=C89B061213D78432245AD1D48657C6C2C59048124EE1BAE8167680C1CE4757B7B2FF35C52CD7691DDDF30181B48682C0DDCC9AB120FFFA7EmAo0E" TargetMode="External"/><Relationship Id="rId46" Type="http://schemas.openxmlformats.org/officeDocument/2006/relationships/hyperlink" Target="consultantplus://offline/ref=C89B061213D78432245ACFD9903B99C7CE98161840E6B5BD4C29DB9C994E5DE0F5B06C8768DB6A15D9F85DD1FB87DE8589DF9AB120FCFB61ABDD02m6oCE" TargetMode="External"/><Relationship Id="rId59" Type="http://schemas.openxmlformats.org/officeDocument/2006/relationships/hyperlink" Target="consultantplus://offline/ref=7326048EC68D1121799DA8E7281927B4F5B81098FD44906DB4B6BBC9114F58B98C741EF7F390A0FD00A21F56DF815BCEACB67380A6B70BE731CFFD29k0E" TargetMode="External"/><Relationship Id="rId67" Type="http://schemas.openxmlformats.org/officeDocument/2006/relationships/hyperlink" Target="consultantplus://offline/ref=7326048EC68D1121799DA8E7281927B4F5B81098FD44906DB4B6BBC9114F58B98C741EF7F390A0FD0DA91F59DF815BCEACB67380A6B70BE731CFFD29k0E" TargetMode="External"/><Relationship Id="rId20" Type="http://schemas.openxmlformats.org/officeDocument/2006/relationships/hyperlink" Target="consultantplus://offline/ref=C89B061213D78432245ACFD9903B99C7CE98161840E9B9BF4C29DB9C994E5DE0F5B06C8768DB6A15D9FC53D0FB87DE8589DF9AB120FCFB61ABDD02m6oCE" TargetMode="External"/><Relationship Id="rId41" Type="http://schemas.openxmlformats.org/officeDocument/2006/relationships/hyperlink" Target="consultantplus://offline/ref=C89B061213D78432245ACFD9903B99C7CE98161840E6B5BD4C29DB9C994E5DE0F5B06C8768DB6A15D9F852D9FB87DE8589DF9AB120FCFB61ABDD02m6oCE" TargetMode="External"/><Relationship Id="rId54" Type="http://schemas.openxmlformats.org/officeDocument/2006/relationships/hyperlink" Target="consultantplus://offline/ref=7326048EC68D1121799DA8E7281927B4F5B81098FD44906DB4B6BBC9114F58B98C741EF7F390A0FC09AA1A58DF815BCEACB67380A6B70BE731CFFD29k0E" TargetMode="External"/><Relationship Id="rId62" Type="http://schemas.openxmlformats.org/officeDocument/2006/relationships/hyperlink" Target="consultantplus://offline/ref=7326048EC68D1121799DA8E7281927B4F5B81098FD44906DB4B6BBC9114F58B98C741EF7F390A0FD0DA91B57DF815BCEACB67380A6B70BE731CFFD29k0E" TargetMode="External"/><Relationship Id="rId70" Type="http://schemas.openxmlformats.org/officeDocument/2006/relationships/hyperlink" Target="consultantplus://offline/ref=7326048EC68D1121799DA8E7281927B4F5B81098FD44906DB4B6BBC9114F58B98C741EF7F390A0FD0CAF1357DF815BCEACB67380A6B70BE731CFFD29k0E" TargetMode="External"/><Relationship Id="rId75" Type="http://schemas.openxmlformats.org/officeDocument/2006/relationships/hyperlink" Target="consultantplus://offline/ref=7326048EC68D1121799DA8E7281927B4F5B81098FD44906DB4B6BBC9114F58B98C741EF7F390A0FE09A31E51DF815BCEACB67380A6B70BE731CFFD29k0E" TargetMode="External"/><Relationship Id="rId83" Type="http://schemas.openxmlformats.org/officeDocument/2006/relationships/hyperlink" Target="consultantplus://offline/ref=7326048EC68D1121799DB6EA3E7578B1FEB24F95FA419332EEE9E094464652EECB3B47B5B79DA1FD08A14E019080078BF8A57380A6B40AF823kAE" TargetMode="External"/><Relationship Id="rId88" Type="http://schemas.openxmlformats.org/officeDocument/2006/relationships/hyperlink" Target="consultantplus://offline/ref=7326048EC68D1121799DA8E7281927B4F5B81098FC439062B0B6BBC9114F58B98C741EF7F390A0FC09A81B54DF815BCEACB67380A6B70BE731CFFD29k0E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C89B061213D78432245ACFD9903B99C7CE98161840E6B5BD4C29DB9C994E5DE0F5B06C8768DB6A15D9F855D5FB87DE8589DF9AB120FCFB61ABDD02m6oCE" TargetMode="External"/><Relationship Id="rId23" Type="http://schemas.openxmlformats.org/officeDocument/2006/relationships/hyperlink" Target="consultantplus://offline/ref=C89B061213D78432245ACFD9903B99C7CE98161841E9B4BA4F29DB9C994E5DE0F5B06C8768DB6A15D9F855D5FB87DE8589DF9AB120FCFB61ABDD02m6oCE" TargetMode="External"/><Relationship Id="rId28" Type="http://schemas.openxmlformats.org/officeDocument/2006/relationships/hyperlink" Target="consultantplus://offline/ref=C89B061213D78432245ACFD9903B99C7CE98161840E2B5BC4229DB9C994E5DE0F5B06C8768DB6A15D9F855D5FB87DE8589DF9AB120FCFB61ABDD02m6oCE" TargetMode="External"/><Relationship Id="rId36" Type="http://schemas.openxmlformats.org/officeDocument/2006/relationships/hyperlink" Target="consultantplus://offline/ref=C89B061213D78432245ACFD9903B99C7CE98161840E6B5BD4C29DB9C994E5DE0F5B06C8768DB6A15D9F852D6FB87DE8589DF9AB120FCFB61ABDD02m6oCE" TargetMode="External"/><Relationship Id="rId49" Type="http://schemas.openxmlformats.org/officeDocument/2006/relationships/hyperlink" Target="consultantplus://offline/ref=C89B061213D78432245ACFD9903B99C7CE98161840E6B5BD4C29DB9C994E5DE0F5B06C8768DB6A15D9F950D2FB87DE8589DF9AB120FCFB61ABDD02m6oCE" TargetMode="External"/><Relationship Id="rId57" Type="http://schemas.openxmlformats.org/officeDocument/2006/relationships/hyperlink" Target="consultantplus://offline/ref=7326048EC68D1121799DA8E7281927B4F5B81098FD44906DB4B6BBC9114F58B98C741EF7F390A0FD00A21852DF815BCEACB67380A6B70BE731CFFD29k0E" TargetMode="External"/><Relationship Id="rId10" Type="http://schemas.openxmlformats.org/officeDocument/2006/relationships/hyperlink" Target="consultantplus://offline/ref=C89B061213D78432245ACFD9903B99C7CE98161840E3B3B94B29DB9C994E5DE0F5B06C8768DB6A15D9F855D5FB87DE8589DF9AB120FCFB61ABDD02m6oCE" TargetMode="External"/><Relationship Id="rId31" Type="http://schemas.openxmlformats.org/officeDocument/2006/relationships/hyperlink" Target="consultantplus://offline/ref=C89B061213D78432245ACFD9903B99C7CE98161840E6B5BD4C29DB9C994E5DE0F5B06C8768DB6A15D9F855D8FB87DE8589DF9AB120FCFB61ABDD02m6oCE" TargetMode="External"/><Relationship Id="rId44" Type="http://schemas.openxmlformats.org/officeDocument/2006/relationships/hyperlink" Target="consultantplus://offline/ref=C89B061213D78432245ACFD9903B99C7CE98161840E8B2BD4E29DB9C994E5DE0F5B06C8768DB6A15D9F855D9FB87DE8589DF9AB120FCFB61ABDD02m6oCE" TargetMode="External"/><Relationship Id="rId52" Type="http://schemas.openxmlformats.org/officeDocument/2006/relationships/hyperlink" Target="consultantplus://offline/ref=7326048EC68D1121799DA8E7281927B4F5B81098FD4B9065B4B6BBC9114F58B98C741EF7F390A0FC09AE1C50DF815BCEACB67380A6B70BE731CFFD29k0E" TargetMode="External"/><Relationship Id="rId60" Type="http://schemas.openxmlformats.org/officeDocument/2006/relationships/hyperlink" Target="consultantplus://offline/ref=7326048EC68D1121799DA8E7281927B4F5B81098FD44906DB4B6BBC9114F58B98C741EF7F390A0FD00A21D53DF815BCEACB67380A6B70BE731CFFD29k0E" TargetMode="External"/><Relationship Id="rId65" Type="http://schemas.openxmlformats.org/officeDocument/2006/relationships/hyperlink" Target="consultantplus://offline/ref=7326048EC68D1121799DA8E7281927B4F5B81098FD44906DB4B6BBC9114F58B98C741EF7F390A0FD0DA91F58DF815BCEACB67380A6B70BE731CFFD29k0E" TargetMode="External"/><Relationship Id="rId73" Type="http://schemas.openxmlformats.org/officeDocument/2006/relationships/hyperlink" Target="consultantplus://offline/ref=7326048EC68D1121799DA8E7281927B4F5B81098FD44906DB4B6BBC9114F58B98C741EF7F390A0FE09A21F56DF815BCEACB67380A6B70BE731CFFD29k0E" TargetMode="External"/><Relationship Id="rId78" Type="http://schemas.openxmlformats.org/officeDocument/2006/relationships/hyperlink" Target="consultantplus://offline/ref=7326048EC68D1121799DA8E7281927B4F5B81098FC439E6CB1B6BBC9114F58B98C741EF7F390A0FC09AB1952DF815BCEACB67380A6B70BE731CFFD29k0E" TargetMode="External"/><Relationship Id="rId81" Type="http://schemas.openxmlformats.org/officeDocument/2006/relationships/hyperlink" Target="consultantplus://offline/ref=7326048EC68D1121799DA8E7281927B4F5B81098FC439E6CB1B6BBC9114F58B98C741EF7F390A0FC09AA1C56DF815BCEACB67380A6B70BE731CFFD29k0E" TargetMode="External"/><Relationship Id="rId86" Type="http://schemas.openxmlformats.org/officeDocument/2006/relationships/hyperlink" Target="consultantplus://offline/ref=7326048EC68D1121799DA8E7281927B4F5B81098FC439E6CB1B6BBC9114F58B98C741EF7F390A0FC09AA1B54DF815BCEACB67380A6B70BE731CFFD29k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9B061213D78432245ACFD9903B99C7CE98161841E8B8B74929DB9C994E5DE0F5B06C8768DB6A15D9F855D5FB87DE8589DF9AB120FCFB61ABDD02m6o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40</Pages>
  <Words>8110</Words>
  <Characters>46229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Федяева Наталья Викторовна</dc:creator>
  <cp:lastModifiedBy>Федяева Наталья Викторовна</cp:lastModifiedBy>
  <cp:revision>2</cp:revision>
  <dcterms:created xsi:type="dcterms:W3CDTF">2019-11-28T06:19:00Z</dcterms:created>
  <dcterms:modified xsi:type="dcterms:W3CDTF">2019-11-28T06:19:00Z</dcterms:modified>
</cp:coreProperties>
</file>