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EF6705">
        <w:rPr>
          <w:rFonts w:ascii="Times New Roman" w:hAnsi="Times New Roman" w:cs="Times New Roman"/>
          <w:sz w:val="24"/>
          <w:szCs w:val="24"/>
        </w:rPr>
        <w:t>1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>, Заводской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B76D5">
        <w:rPr>
          <w:rFonts w:ascii="Times New Roman" w:hAnsi="Times New Roman" w:cs="Times New Roman"/>
          <w:sz w:val="26"/>
          <w:szCs w:val="26"/>
        </w:rPr>
        <w:t>11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3B76D5" w:rsidRPr="003B76D5">
        <w:rPr>
          <w:rFonts w:ascii="Times New Roman" w:hAnsi="Times New Roman" w:cs="Times New Roman"/>
          <w:sz w:val="26"/>
          <w:szCs w:val="26"/>
          <w:u w:val="single"/>
        </w:rPr>
        <w:t>19:03:040205:5739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>, Заводской микрорайо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н, </w:t>
      </w:r>
      <w:r w:rsidR="003B76D5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E5E85">
        <w:rPr>
          <w:rFonts w:ascii="Times New Roman" w:hAnsi="Times New Roman" w:cs="Times New Roman"/>
          <w:sz w:val="26"/>
          <w:szCs w:val="26"/>
          <w:u w:val="single"/>
        </w:rPr>
        <w:t>705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3B76D5" w:rsidRPr="003B76D5">
        <w:rPr>
          <w:rFonts w:ascii="Times New Roman" w:hAnsi="Times New Roman" w:cs="Times New Roman"/>
          <w:sz w:val="26"/>
          <w:szCs w:val="26"/>
          <w:u w:val="single"/>
        </w:rPr>
        <w:t>19:03:040205:5739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3B76D5">
        <w:rPr>
          <w:rFonts w:ascii="Times New Roman" w:hAnsi="Times New Roman" w:cs="Times New Roman"/>
          <w:sz w:val="26"/>
          <w:szCs w:val="26"/>
          <w:u w:val="single"/>
        </w:rPr>
        <w:t>, деревья, кустарник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EE5E85" w:rsidRPr="00EE5E8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3427"/>
            <wp:effectExtent l="0" t="0" r="3810" b="0"/>
            <wp:docPr id="1" name="Рисунок 1" descr="\\saumi\DagnDocs\Шаталова Наталья Александровна\Прилегающие территории\Протокол от 24.03.2022\3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Протокол от 24.03.2022\3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B76D5"/>
    <w:rsid w:val="00421758"/>
    <w:rsid w:val="004812D2"/>
    <w:rsid w:val="005E35F1"/>
    <w:rsid w:val="008F4D10"/>
    <w:rsid w:val="00B706CD"/>
    <w:rsid w:val="00BC0233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C4AD7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2022-03-22T04:43:00Z</dcterms:created>
  <dcterms:modified xsi:type="dcterms:W3CDTF">2022-04-25T02:12:00Z</dcterms:modified>
</cp:coreProperties>
</file>