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6C5" w:rsidRPr="004D15AD" w:rsidRDefault="004D15AD" w:rsidP="004D15A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</w:t>
      </w:r>
      <w:r w:rsidRPr="004D15AD">
        <w:rPr>
          <w:rFonts w:ascii="Times New Roman" w:eastAsia="Calibri" w:hAnsi="Times New Roman" w:cs="Times New Roman"/>
          <w:b/>
          <w:sz w:val="26"/>
          <w:szCs w:val="26"/>
        </w:rPr>
        <w:t>Приложение</w:t>
      </w:r>
    </w:p>
    <w:p w:rsidR="004D15AD" w:rsidRPr="004D15AD" w:rsidRDefault="004D15AD" w:rsidP="004D15AD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к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решению Совета депутатов</w:t>
      </w:r>
    </w:p>
    <w:p w:rsidR="004D15AD" w:rsidRPr="004D15AD" w:rsidRDefault="004D15AD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м</w:t>
      </w:r>
      <w:r w:rsidRPr="004D15AD">
        <w:rPr>
          <w:rFonts w:ascii="Times New Roman" w:eastAsia="Calibri" w:hAnsi="Times New Roman" w:cs="Times New Roman"/>
          <w:sz w:val="26"/>
          <w:szCs w:val="26"/>
        </w:rPr>
        <w:t>униципального образования</w:t>
      </w:r>
    </w:p>
    <w:p w:rsidR="004D15AD" w:rsidRDefault="004D15AD" w:rsidP="004D15AD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г</w:t>
      </w:r>
      <w:r w:rsidRPr="004D15AD">
        <w:rPr>
          <w:rFonts w:ascii="Times New Roman" w:eastAsia="Calibri" w:hAnsi="Times New Roman" w:cs="Times New Roman"/>
          <w:sz w:val="26"/>
          <w:szCs w:val="26"/>
        </w:rPr>
        <w:t>ород Саяногорск</w:t>
      </w:r>
    </w:p>
    <w:p w:rsidR="004D15AD" w:rsidRDefault="004D15AD" w:rsidP="004D15A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Pr="004D15AD">
        <w:rPr>
          <w:rFonts w:ascii="Times New Roman" w:eastAsia="Calibri" w:hAnsi="Times New Roman" w:cs="Times New Roman"/>
          <w:b/>
          <w:sz w:val="26"/>
          <w:szCs w:val="26"/>
          <w:u w:val="single"/>
        </w:rPr>
        <w:t>183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D15AD">
        <w:rPr>
          <w:rFonts w:ascii="Times New Roman" w:eastAsia="Calibri" w:hAnsi="Times New Roman" w:cs="Times New Roman"/>
          <w:sz w:val="26"/>
          <w:szCs w:val="26"/>
        </w:rPr>
        <w:t>принятому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D15AD">
        <w:rPr>
          <w:rFonts w:ascii="Times New Roman" w:eastAsia="Calibri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6.11.2019г.</w:t>
      </w:r>
    </w:p>
    <w:p w:rsidR="00BC2929" w:rsidRDefault="00BC2929" w:rsidP="004D15A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4D15AD" w:rsidRDefault="00BC2929" w:rsidP="00BC29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BC2929">
        <w:rPr>
          <w:rFonts w:ascii="Times New Roman" w:hAnsi="Times New Roman" w:cs="Times New Roman"/>
          <w:b/>
          <w:sz w:val="26"/>
          <w:szCs w:val="26"/>
        </w:rPr>
        <w:t>нформацию прокурора города Саяногорска о состоянии законности и практике прокурорского надзора за исполнением федерального законодательства в сфере обращения с отходами производства и потребления</w:t>
      </w:r>
    </w:p>
    <w:p w:rsidR="00BC2929" w:rsidRPr="00BC2929" w:rsidRDefault="00BC2929" w:rsidP="00BC292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E32435" w:rsidRPr="004D15AD" w:rsidRDefault="00E32435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Поскольку органы прокуратуры на регулярной основе </w:t>
      </w:r>
      <w:r w:rsidR="00EA76C5" w:rsidRPr="004D15AD">
        <w:rPr>
          <w:rFonts w:ascii="Times New Roman" w:eastAsia="Calibri" w:hAnsi="Times New Roman" w:cs="Times New Roman"/>
          <w:sz w:val="26"/>
          <w:szCs w:val="26"/>
        </w:rPr>
        <w:t xml:space="preserve">должны </w:t>
      </w:r>
      <w:r w:rsidR="00F72D37" w:rsidRPr="004D15AD">
        <w:rPr>
          <w:rFonts w:ascii="Times New Roman" w:eastAsia="Calibri" w:hAnsi="Times New Roman" w:cs="Times New Roman"/>
          <w:sz w:val="26"/>
          <w:szCs w:val="26"/>
        </w:rPr>
        <w:t xml:space="preserve">информировать </w:t>
      </w:r>
      <w:r w:rsidRPr="004D15AD">
        <w:rPr>
          <w:rFonts w:ascii="Times New Roman" w:eastAsia="Calibri" w:hAnsi="Times New Roman" w:cs="Times New Roman"/>
          <w:sz w:val="26"/>
          <w:szCs w:val="26"/>
        </w:rPr>
        <w:t>о состоянии законности</w:t>
      </w:r>
      <w:r w:rsidR="009A2CF7" w:rsidRPr="004D15AD">
        <w:rPr>
          <w:rFonts w:ascii="Times New Roman" w:eastAsia="Calibri" w:hAnsi="Times New Roman" w:cs="Times New Roman"/>
          <w:sz w:val="26"/>
          <w:szCs w:val="26"/>
        </w:rPr>
        <w:t>, в том числе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A283C" w:rsidRPr="004D15AD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9A2CF7" w:rsidRPr="004D15AD">
        <w:rPr>
          <w:rFonts w:ascii="Times New Roman" w:eastAsia="Calibri" w:hAnsi="Times New Roman" w:cs="Times New Roman"/>
          <w:sz w:val="26"/>
          <w:szCs w:val="26"/>
        </w:rPr>
        <w:t>экологической сфере правоотношений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, я благодарю за предоставленную возможность выступить </w:t>
      </w:r>
      <w:r w:rsidR="00F72D37" w:rsidRPr="004D15AD">
        <w:rPr>
          <w:rFonts w:ascii="Times New Roman" w:eastAsia="Calibri" w:hAnsi="Times New Roman" w:cs="Times New Roman"/>
          <w:sz w:val="26"/>
          <w:szCs w:val="26"/>
        </w:rPr>
        <w:t xml:space="preserve">на сегодняшней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сессии Совета депутатов и довести до вас информацию о состоянии законности и практики прокурорского надзора в сфере обращения с твердо коммунальными отходами на территории МО г. Саяногорск. </w:t>
      </w:r>
      <w:proofErr w:type="gramEnd"/>
    </w:p>
    <w:p w:rsidR="00F72D37" w:rsidRPr="004D15AD" w:rsidRDefault="00670ABD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Не секрет, что у</w:t>
      </w:r>
      <w:r w:rsidR="00F72D37" w:rsidRPr="004D15AD">
        <w:rPr>
          <w:rFonts w:ascii="Times New Roman" w:eastAsia="Calibri" w:hAnsi="Times New Roman" w:cs="Times New Roman"/>
          <w:sz w:val="26"/>
          <w:szCs w:val="26"/>
        </w:rPr>
        <w:t xml:space="preserve">казанная тематика, в связи с проведением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в стране </w:t>
      </w:r>
      <w:r w:rsidR="00F72D37" w:rsidRPr="004D15AD">
        <w:rPr>
          <w:rFonts w:ascii="Times New Roman" w:eastAsia="Calibri" w:hAnsi="Times New Roman" w:cs="Times New Roman"/>
          <w:sz w:val="26"/>
          <w:szCs w:val="26"/>
        </w:rPr>
        <w:t>так называемой «мусорной реформы»</w:t>
      </w:r>
      <w:r w:rsidR="005A00AD" w:rsidRPr="004D15AD">
        <w:rPr>
          <w:rFonts w:ascii="Times New Roman" w:eastAsia="Calibri" w:hAnsi="Times New Roman" w:cs="Times New Roman"/>
          <w:sz w:val="26"/>
          <w:szCs w:val="26"/>
        </w:rPr>
        <w:t>,</w:t>
      </w:r>
      <w:r w:rsidR="00F72D37" w:rsidRPr="004D15AD">
        <w:rPr>
          <w:rFonts w:ascii="Times New Roman" w:eastAsia="Calibri" w:hAnsi="Times New Roman" w:cs="Times New Roman"/>
          <w:sz w:val="26"/>
          <w:szCs w:val="26"/>
        </w:rPr>
        <w:t xml:space="preserve"> на протяжении всего года находилась в поле зрения как органов государственной и муниципальной власти, так и общественности</w:t>
      </w:r>
      <w:r w:rsidR="004A3162" w:rsidRPr="004D15AD">
        <w:rPr>
          <w:rFonts w:ascii="Times New Roman" w:eastAsia="Calibri" w:hAnsi="Times New Roman" w:cs="Times New Roman"/>
          <w:sz w:val="26"/>
          <w:szCs w:val="26"/>
        </w:rPr>
        <w:t xml:space="preserve">, была предметом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«жарких» </w:t>
      </w:r>
      <w:r w:rsidR="004A3162" w:rsidRPr="004D15AD">
        <w:rPr>
          <w:rFonts w:ascii="Times New Roman" w:eastAsia="Calibri" w:hAnsi="Times New Roman" w:cs="Times New Roman"/>
          <w:sz w:val="26"/>
          <w:szCs w:val="26"/>
        </w:rPr>
        <w:t>обсуждени</w:t>
      </w:r>
      <w:r w:rsidRPr="004D15AD">
        <w:rPr>
          <w:rFonts w:ascii="Times New Roman" w:eastAsia="Calibri" w:hAnsi="Times New Roman" w:cs="Times New Roman"/>
          <w:sz w:val="26"/>
          <w:szCs w:val="26"/>
        </w:rPr>
        <w:t>й</w:t>
      </w:r>
      <w:r w:rsidR="004A3162" w:rsidRPr="004D15AD">
        <w:rPr>
          <w:rFonts w:ascii="Times New Roman" w:eastAsia="Calibri" w:hAnsi="Times New Roman" w:cs="Times New Roman"/>
          <w:sz w:val="26"/>
          <w:szCs w:val="26"/>
        </w:rPr>
        <w:t xml:space="preserve"> на митингах, сходах граждан и совещаний различного уровня. </w:t>
      </w:r>
      <w:r w:rsidR="00002366" w:rsidRPr="004D15AD">
        <w:rPr>
          <w:rFonts w:ascii="Times New Roman" w:eastAsia="Calibri" w:hAnsi="Times New Roman" w:cs="Times New Roman"/>
          <w:sz w:val="26"/>
          <w:szCs w:val="26"/>
        </w:rPr>
        <w:t xml:space="preserve">В связи с этим полагаю </w:t>
      </w:r>
      <w:r w:rsidR="00BE7C17" w:rsidRPr="004D15AD">
        <w:rPr>
          <w:rFonts w:ascii="Times New Roman" w:eastAsia="Calibri" w:hAnsi="Times New Roman" w:cs="Times New Roman"/>
          <w:sz w:val="26"/>
          <w:szCs w:val="26"/>
        </w:rPr>
        <w:t xml:space="preserve">сегодня </w:t>
      </w:r>
      <w:r w:rsidR="00002366" w:rsidRPr="004D15AD">
        <w:rPr>
          <w:rFonts w:ascii="Times New Roman" w:eastAsia="Calibri" w:hAnsi="Times New Roman" w:cs="Times New Roman"/>
          <w:sz w:val="26"/>
          <w:szCs w:val="26"/>
        </w:rPr>
        <w:t xml:space="preserve">необходимым не только информировать о состоянии законности в указанной сфере, но и внести определенную ясность в, казалось бы, спорный, но на самом деле очевидный вопрос. </w:t>
      </w:r>
    </w:p>
    <w:p w:rsidR="00D46306" w:rsidRPr="004D15AD" w:rsidRDefault="00D46306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Свое выступление я разбил на два основных блока – 1-ый это соблюдение требований законодательства в сфере обращения с твердо коммунальными отходами хозяйствующими субъектами и 2-ой </w:t>
      </w:r>
      <w:r w:rsidR="00E15639" w:rsidRPr="004D15AD">
        <w:rPr>
          <w:rFonts w:ascii="Times New Roman" w:eastAsia="Calibri" w:hAnsi="Times New Roman" w:cs="Times New Roman"/>
          <w:sz w:val="26"/>
          <w:szCs w:val="26"/>
        </w:rPr>
        <w:t>блок — это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реализация полномочий в указанной сфере правоотношений органами местного самоуправления. </w:t>
      </w:r>
    </w:p>
    <w:p w:rsidR="004B6CA2" w:rsidRPr="004D15AD" w:rsidRDefault="004B503A" w:rsidP="004D1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Напомню, что в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ст. </w:t>
      </w:r>
      <w:r w:rsidR="004B6CA2" w:rsidRPr="004D15AD">
        <w:rPr>
          <w:rFonts w:ascii="Times New Roman" w:eastAsia="Calibri" w:hAnsi="Times New Roman" w:cs="Times New Roman"/>
          <w:bCs/>
          <w:sz w:val="26"/>
          <w:szCs w:val="26"/>
        </w:rPr>
        <w:t>3 Федерального закона от 10.01.2002 № 7-ФЗ «Об охране окружающей среды» х</w:t>
      </w:r>
      <w:r w:rsidR="004B6CA2" w:rsidRPr="004D15AD">
        <w:rPr>
          <w:rFonts w:ascii="Times New Roman" w:eastAsia="Calibri" w:hAnsi="Times New Roman" w:cs="Times New Roman"/>
          <w:sz w:val="26"/>
          <w:szCs w:val="26"/>
        </w:rPr>
        <w:t>озяйственная и иная деятельность юридических лиц, оказывающая воздействие на окружающую среду, должна осуществляться на основе принципа соблюдение права человека на благоприятную окружающую среду.</w:t>
      </w:r>
    </w:p>
    <w:p w:rsidR="004B6CA2" w:rsidRPr="004D15AD" w:rsidRDefault="004B6CA2" w:rsidP="004D1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Согласно ст. ст. 1, 7 Федерального закона от 24.06.1998 № 89-ФЗ «Об отходах производства и потребления» запрещается размещение отходов на объектах, не внесенных в государственный реестр объектов размещения отходов.</w:t>
      </w:r>
    </w:p>
    <w:p w:rsidR="004B503A" w:rsidRPr="004D15AD" w:rsidRDefault="004B503A" w:rsidP="004D15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твердым коммунальным отходам относятся отходы, образующиеся в процессе деятельности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4B503A" w:rsidRPr="004D15AD" w:rsidRDefault="004B503A" w:rsidP="004D15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D15AD">
        <w:rPr>
          <w:rFonts w:ascii="Times New Roman" w:eastAsia="Calibri" w:hAnsi="Times New Roman" w:cs="Times New Roman"/>
          <w:sz w:val="26"/>
          <w:szCs w:val="26"/>
        </w:rPr>
        <w:t>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оператором.</w:t>
      </w:r>
    </w:p>
    <w:p w:rsidR="00123E76" w:rsidRPr="004D15AD" w:rsidRDefault="00AB03CA" w:rsidP="004D15AD">
      <w:pPr>
        <w:tabs>
          <w:tab w:val="left" w:pos="180"/>
          <w:tab w:val="left" w:pos="54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П</w:t>
      </w:r>
      <w:r w:rsidR="004B503A" w:rsidRPr="004D15AD">
        <w:rPr>
          <w:rFonts w:ascii="Times New Roman" w:eastAsia="Calibri" w:hAnsi="Times New Roman" w:cs="Times New Roman"/>
          <w:sz w:val="26"/>
          <w:szCs w:val="26"/>
        </w:rPr>
        <w:t xml:space="preserve">о итогам отбора на территории Республики Хакасия региональным оператором </w:t>
      </w:r>
      <w:r w:rsidRPr="004D15AD">
        <w:rPr>
          <w:rFonts w:ascii="Times New Roman" w:eastAsia="Calibri" w:hAnsi="Times New Roman" w:cs="Times New Roman"/>
          <w:sz w:val="26"/>
          <w:szCs w:val="26"/>
        </w:rPr>
        <w:t>выбрано</w:t>
      </w:r>
      <w:r w:rsidR="004B503A" w:rsidRPr="004D15AD">
        <w:rPr>
          <w:rFonts w:ascii="Times New Roman" w:eastAsia="Calibri" w:hAnsi="Times New Roman" w:cs="Times New Roman"/>
          <w:sz w:val="26"/>
          <w:szCs w:val="26"/>
        </w:rPr>
        <w:t xml:space="preserve"> ООО «Аэросити-2000». </w:t>
      </w:r>
      <w:r w:rsidR="00123E7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«ЭКОРЕСУРС»</w:t>
      </w:r>
      <w:r w:rsidR="00123E76"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на основании договора заключенного 20.12.2018 с ООО «АЭРОСИТИ-2000» осуществляет сбор и транспортирование твердых коммунальных отходов с территории МО г. Саяногорск.</w:t>
      </w:r>
    </w:p>
    <w:p w:rsidR="004B6CA2" w:rsidRPr="004D15AD" w:rsidRDefault="009A2CF7" w:rsidP="004D1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Для сведения отмечу, что </w:t>
      </w:r>
      <w:r w:rsidR="007B74D5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в</w:t>
      </w:r>
      <w:r w:rsidR="004B6CA2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истекшем периоде 2019 г. в прокуратуру города поступило </w:t>
      </w:r>
      <w:r w:rsidR="00E15639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более 20</w:t>
      </w:r>
      <w:r w:rsidR="004B6CA2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обращений о нарушении законодательства в сфере обращения с твердыми коммунальными отходами, из которых 16 обращений рассмотрены </w:t>
      </w:r>
      <w:r w:rsidR="00774EEE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и лишь </w:t>
      </w:r>
      <w:r w:rsidR="004B6CA2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1 удовлетворено</w:t>
      </w:r>
      <w:r w:rsidR="00774EEE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, т.е. признано обоснованным</w:t>
      </w:r>
      <w:r w:rsidR="004B6CA2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, 10 перенаправлены для рассмотрения по существу </w:t>
      </w:r>
      <w:r w:rsidR="00774EEE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в органы контроля (как правило, это росприроднадзор)</w:t>
      </w:r>
      <w:r w:rsidR="004B6CA2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. </w:t>
      </w:r>
      <w:proofErr w:type="gramEnd"/>
    </w:p>
    <w:p w:rsidR="004B6CA2" w:rsidRPr="004D15AD" w:rsidRDefault="004B6CA2" w:rsidP="004D15A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 xml:space="preserve">Поступившие обращения касались нарушения схемы обращения с отходами, не заключения юридическими лицами договоров на вывоз ТКО с региональным оператором, незаконном </w:t>
      </w:r>
      <w:proofErr w:type="gramStart"/>
      <w:r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начислении</w:t>
      </w:r>
      <w:proofErr w:type="gramEnd"/>
      <w:r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платы за </w:t>
      </w:r>
      <w:r w:rsidR="00DA283C"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вывоз отходов</w:t>
      </w:r>
      <w:r w:rsidRPr="004D15A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.</w:t>
      </w:r>
    </w:p>
    <w:p w:rsidR="004B6CA2" w:rsidRPr="004D15AD" w:rsidRDefault="00865DAF" w:rsidP="004D15A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Приведу пример. </w:t>
      </w:r>
      <w:proofErr w:type="gramStart"/>
      <w:r w:rsidR="004B6CA2"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Так, при проведении проверки по обращению директора ООО «ЭКОРЕСУРС» установлено, что при осуществлении деятельности </w:t>
      </w:r>
      <w:r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ряда управляющих компаний, таких как 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«Борус», «Нива», </w:t>
      </w:r>
      <w:r w:rsidR="006D4EE4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«Управдом», 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«УК Регион 19», 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Вороб</w:t>
      </w:r>
      <w:r w:rsidR="00E15639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ев Р.А. образуются твердые коммунальные отходы, однако указанными лицами договоры с региональны</w:t>
      </w:r>
      <w:r w:rsidR="00E15639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операт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ором на вывоз ТКО не заключены, что противоречит требованиям действующего законодательства.</w:t>
      </w:r>
      <w:proofErr w:type="gramEnd"/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 выявленных нарушений прокуратурой города всем хозяйствующим субъектам внесены представления, которые</w:t>
      </w:r>
      <w:proofErr w:type="gramEnd"/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признаны обоснованными, нарушения устранены, договоры на вывоз ТКО заключены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региональным оператором (август 2019 г.)</w:t>
      </w:r>
      <w:r w:rsidR="004B6CA2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444B" w:rsidRPr="004D15AD" w:rsidRDefault="009034A1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В целом же отмечу, что в истекшем периоде текущего года прокуратурой города в указанной сфере правоотношений выявлено более 30 нарушений закона, внесено 16 представлений об их устранении, в связи с получением информации о возможном нарушении закона объявлено 2 предостережения, в двух случаях требовать устранение нарушений пришлось в судебном порядке, 2 юридических лица привлечены к административной ответственности. </w:t>
      </w:r>
      <w:proofErr w:type="gramEnd"/>
    </w:p>
    <w:p w:rsidR="004F66E0" w:rsidRPr="004D15AD" w:rsidRDefault="00811EDE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</w:t>
      </w:r>
      <w:r w:rsidR="004F66E0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например, </w:t>
      </w:r>
      <w:r w:rsidR="004F66E0" w:rsidRPr="004D15AD">
        <w:rPr>
          <w:rFonts w:ascii="Times New Roman" w:eastAsia="Arial Unicode MS" w:hAnsi="Times New Roman" w:cs="Times New Roman"/>
          <w:kern w:val="1"/>
          <w:sz w:val="26"/>
          <w:szCs w:val="26"/>
          <w:lang w:eastAsia="ru-RU"/>
        </w:rPr>
        <w:t>в апреле текущего года прокуратурой города в связи с выявленными нарушениями внесено представление ООО «АЭРОСИТИ-2000»</w:t>
      </w:r>
      <w:r w:rsidR="004F66E0" w:rsidRPr="004D15AD">
        <w:rPr>
          <w:rFonts w:ascii="Times New Roman" w:eastAsia="Calibri" w:hAnsi="Times New Roman" w:cs="Times New Roman"/>
          <w:sz w:val="26"/>
          <w:szCs w:val="26"/>
        </w:rPr>
        <w:t xml:space="preserve"> о необеспечении вывоза крупногабаритных коммунальных отходов с территории МО </w:t>
      </w:r>
      <w:r w:rsidR="00711F25" w:rsidRPr="004D15AD">
        <w:rPr>
          <w:rFonts w:ascii="Times New Roman" w:eastAsia="Calibri" w:hAnsi="Times New Roman" w:cs="Times New Roman"/>
          <w:sz w:val="26"/>
          <w:szCs w:val="26"/>
        </w:rPr>
        <w:t xml:space="preserve">г. Саяногорск, нарушения устранены. </w:t>
      </w:r>
    </w:p>
    <w:p w:rsidR="00711F25" w:rsidRPr="004D15AD" w:rsidRDefault="00711F25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В связи с нарушением схемы движения потока отходов на территории МО г. Саяногорска и не соблюдением требований законодательства в части обеспечения вывоза ТКО от жилых домов частного сектора г. Саяногорска с установленной требованиями з</w:t>
      </w:r>
      <w:r w:rsidR="00AC2B67" w:rsidRPr="004D15AD">
        <w:rPr>
          <w:rFonts w:ascii="Times New Roman" w:eastAsia="Calibri" w:hAnsi="Times New Roman" w:cs="Times New Roman"/>
          <w:sz w:val="26"/>
          <w:szCs w:val="26"/>
        </w:rPr>
        <w:t xml:space="preserve">аконодательства периодичностью </w:t>
      </w:r>
      <w:r w:rsidR="00AC2B67" w:rsidRPr="004D15AD">
        <w:rPr>
          <w:rFonts w:ascii="Times New Roman" w:eastAsia="Calibri" w:hAnsi="Times New Roman" w:cs="Times New Roman"/>
          <w:i/>
          <w:sz w:val="26"/>
          <w:szCs w:val="26"/>
        </w:rPr>
        <w:t xml:space="preserve">(напомню, это в </w:t>
      </w:r>
      <w:r w:rsidRPr="004D15AD">
        <w:rPr>
          <w:rFonts w:ascii="Times New Roman" w:eastAsia="Calibri" w:hAnsi="Times New Roman" w:cs="Times New Roman"/>
          <w:i/>
          <w:sz w:val="26"/>
          <w:szCs w:val="26"/>
        </w:rPr>
        <w:t>холодное время года не реже одного раза в трое суток, в теплое время не реже 1 раза в сутки</w:t>
      </w:r>
      <w:r w:rsidR="00AC2B67" w:rsidRPr="004D15AD">
        <w:rPr>
          <w:rFonts w:ascii="Times New Roman" w:eastAsia="Calibri" w:hAnsi="Times New Roman" w:cs="Times New Roman"/>
          <w:i/>
          <w:sz w:val="26"/>
          <w:szCs w:val="26"/>
        </w:rPr>
        <w:t>)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прокуратурой города 31.07.2019</w:t>
      </w:r>
      <w:proofErr w:type="gramEnd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26009" w:rsidRPr="004D15AD">
        <w:rPr>
          <w:rFonts w:ascii="Times New Roman" w:eastAsia="Calibri" w:hAnsi="Times New Roman" w:cs="Times New Roman"/>
          <w:sz w:val="26"/>
          <w:szCs w:val="26"/>
        </w:rPr>
        <w:t xml:space="preserve">директору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ООО «Аэросити-2000» внесено представление с требованием </w:t>
      </w: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принять</w:t>
      </w:r>
      <w:proofErr w:type="gramEnd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меры к устранению нарушений. В связи с тем, что требования прокурора выполнены лишь в части, в </w:t>
      </w:r>
      <w:r w:rsidR="00ED673F" w:rsidRPr="004D15AD">
        <w:rPr>
          <w:rFonts w:ascii="Times New Roman" w:eastAsia="Calibri" w:hAnsi="Times New Roman" w:cs="Times New Roman"/>
          <w:sz w:val="26"/>
          <w:szCs w:val="26"/>
        </w:rPr>
        <w:t>отношении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директора указанной компании возбуждено дело об административном правонарушении, предусмотренном ст. 17.7 КоАП РФ – невыполнение законных требований прокурора, в суд подготовлено исковое заявления, устранение нарушений находится на контроле. </w:t>
      </w:r>
    </w:p>
    <w:p w:rsidR="00711F25" w:rsidRPr="004D15AD" w:rsidRDefault="00726009" w:rsidP="004D1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Имели место факты нарушения требований экологического законодательства в части отсутствия у хозяйствующих субъектов паспортов отходов</w:t>
      </w:r>
      <w:r w:rsidR="00A92E4E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на ТКО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, складирования отходов на земле и отсутствия договора с реги</w:t>
      </w:r>
      <w:r w:rsidR="00A92E4E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ональным оператором на вывоз отходов. В целях устранения выявленных нарушений прокуратурой города хозяйствующим субъектам были внесены представления, нарушения устранены в полном объеме, паспорта отходов разработаны, договоры с региональн</w:t>
      </w:r>
      <w:r w:rsidR="00BC7477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ым оператором заключены.</w:t>
      </w:r>
    </w:p>
    <w:p w:rsidR="00BC7477" w:rsidRPr="004D15AD" w:rsidRDefault="00BC7477" w:rsidP="004D1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18.06.2019 в связи с выявленными нарушениями схемы движения потоков ТКО прокуратурой города внесено представление ООО «Чистый город». Нарушения, отраженные во </w:t>
      </w:r>
      <w:r w:rsidR="00E15639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внесенном представлении,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были устранены в полном объеме, кроме того по инициативе прокурора указанное юридическое лицо было привлечено к административно ответственности по ст. 8.2 КоАП РФ с назначением штрафа в размере 100 тыс. руб. В настоящее время озвученная компания деятельности по сбору и транспортировке ТКО не осуществляет. </w:t>
      </w:r>
    </w:p>
    <w:p w:rsidR="003E666A" w:rsidRPr="004D15AD" w:rsidRDefault="001E165D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В</w:t>
      </w:r>
      <w:r w:rsidR="00E37371" w:rsidRPr="004D15AD">
        <w:rPr>
          <w:rFonts w:ascii="Times New Roman" w:eastAsia="Calibri" w:hAnsi="Times New Roman" w:cs="Times New Roman"/>
          <w:sz w:val="26"/>
          <w:szCs w:val="26"/>
        </w:rPr>
        <w:t xml:space="preserve"> связи с нарушением схемы движения потоков ТКО прокуратурой города ООО «Экоресурс» 27.06.2019, 01.07.2019 и </w:t>
      </w:r>
      <w:r w:rsidR="00E15639" w:rsidRPr="004D15AD">
        <w:rPr>
          <w:rFonts w:ascii="Times New Roman" w:eastAsia="Calibri" w:hAnsi="Times New Roman" w:cs="Times New Roman"/>
          <w:sz w:val="26"/>
          <w:szCs w:val="26"/>
        </w:rPr>
        <w:t>19.09.</w:t>
      </w:r>
      <w:r w:rsidR="00E37371" w:rsidRPr="004D15AD">
        <w:rPr>
          <w:rFonts w:ascii="Times New Roman" w:eastAsia="Calibri" w:hAnsi="Times New Roman" w:cs="Times New Roman"/>
          <w:sz w:val="26"/>
          <w:szCs w:val="26"/>
        </w:rPr>
        <w:t xml:space="preserve">2019 были внесены представления с </w:t>
      </w:r>
      <w:r w:rsidR="00E37371" w:rsidRPr="004D15A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требованием </w:t>
      </w:r>
      <w:proofErr w:type="gramStart"/>
      <w:r w:rsidR="00E37371" w:rsidRPr="004D15AD">
        <w:rPr>
          <w:rFonts w:ascii="Times New Roman" w:eastAsia="Calibri" w:hAnsi="Times New Roman" w:cs="Times New Roman"/>
          <w:sz w:val="26"/>
          <w:szCs w:val="26"/>
        </w:rPr>
        <w:t>устранить</w:t>
      </w:r>
      <w:proofErr w:type="gramEnd"/>
      <w:r w:rsidR="00E37371" w:rsidRPr="004D15AD">
        <w:rPr>
          <w:rFonts w:ascii="Times New Roman" w:eastAsia="Calibri" w:hAnsi="Times New Roman" w:cs="Times New Roman"/>
          <w:sz w:val="26"/>
          <w:szCs w:val="26"/>
        </w:rPr>
        <w:t xml:space="preserve"> выявленные нарушения </w:t>
      </w:r>
      <w:r w:rsidR="001F7801" w:rsidRPr="004D15AD">
        <w:rPr>
          <w:rFonts w:ascii="Times New Roman" w:eastAsia="Calibri" w:hAnsi="Times New Roman" w:cs="Times New Roman"/>
          <w:sz w:val="26"/>
          <w:szCs w:val="26"/>
        </w:rPr>
        <w:t xml:space="preserve">закона. </w:t>
      </w:r>
      <w:proofErr w:type="gramStart"/>
      <w:r w:rsidR="001F7801" w:rsidRPr="004D15AD">
        <w:rPr>
          <w:rFonts w:ascii="Times New Roman" w:eastAsia="Calibri" w:hAnsi="Times New Roman" w:cs="Times New Roman"/>
          <w:sz w:val="26"/>
          <w:szCs w:val="26"/>
        </w:rPr>
        <w:t xml:space="preserve">По мерам прокурорского реагирования нарушения были устранены, дважды ставился вопрос о привлечении виновных лиц к административной ответственности, в одном случае по постановлению прокурора юридическое лицо ООО «Экоресурс» было признано виновным в совершении административного </w:t>
      </w:r>
      <w:r w:rsidR="003C3564" w:rsidRPr="004D15AD">
        <w:rPr>
          <w:rFonts w:ascii="Times New Roman" w:eastAsia="Calibri" w:hAnsi="Times New Roman" w:cs="Times New Roman"/>
          <w:sz w:val="26"/>
          <w:szCs w:val="26"/>
        </w:rPr>
        <w:t>правонарушения,</w:t>
      </w:r>
      <w:r w:rsidR="001F7801" w:rsidRPr="004D15AD">
        <w:rPr>
          <w:rFonts w:ascii="Times New Roman" w:eastAsia="Calibri" w:hAnsi="Times New Roman" w:cs="Times New Roman"/>
          <w:sz w:val="26"/>
          <w:szCs w:val="26"/>
        </w:rPr>
        <w:t xml:space="preserve"> предусмотренном ст. 8.2 КоАП РФ и подвергнуто наказанию в виде штрафа в размере 100 тыс. руб., во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1F7801" w:rsidRPr="004D15AD">
        <w:rPr>
          <w:rFonts w:ascii="Times New Roman" w:eastAsia="Calibri" w:hAnsi="Times New Roman" w:cs="Times New Roman"/>
          <w:sz w:val="26"/>
          <w:szCs w:val="26"/>
        </w:rPr>
        <w:t>тором случае виновным в совершении административного правонарушения было признано</w:t>
      </w:r>
      <w:proofErr w:type="gramEnd"/>
      <w:r w:rsidR="001F7801" w:rsidRPr="004D15AD">
        <w:rPr>
          <w:rFonts w:ascii="Times New Roman" w:eastAsia="Calibri" w:hAnsi="Times New Roman" w:cs="Times New Roman"/>
          <w:sz w:val="26"/>
          <w:szCs w:val="26"/>
        </w:rPr>
        <w:t xml:space="preserve"> должностное лицо (эколог ООО «Экоресурс») по аналогичной статье, котор</w:t>
      </w:r>
      <w:r w:rsidR="00E15639" w:rsidRPr="004D15AD">
        <w:rPr>
          <w:rFonts w:ascii="Times New Roman" w:eastAsia="Calibri" w:hAnsi="Times New Roman" w:cs="Times New Roman"/>
          <w:sz w:val="26"/>
          <w:szCs w:val="26"/>
        </w:rPr>
        <w:t>о</w:t>
      </w:r>
      <w:r w:rsidR="001F7801" w:rsidRPr="004D15AD">
        <w:rPr>
          <w:rFonts w:ascii="Times New Roman" w:eastAsia="Calibri" w:hAnsi="Times New Roman" w:cs="Times New Roman"/>
          <w:sz w:val="26"/>
          <w:szCs w:val="26"/>
        </w:rPr>
        <w:t xml:space="preserve">е было подвергнуто наказанию в виде штрафа в размере 10 тыс. руб. </w:t>
      </w:r>
    </w:p>
    <w:p w:rsidR="003E666A" w:rsidRPr="004D15AD" w:rsidRDefault="003C3564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Указанной компании прокуратурой города в связи с полученной информацией о возможном нарушении закона дважды в июне и сентябре текущего года объявлялись предостережения. </w:t>
      </w:r>
    </w:p>
    <w:p w:rsidR="00E37371" w:rsidRPr="004D15AD" w:rsidRDefault="006433C6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Кроме того, отдельно необходимо отметить, что решение суда в части ликвидации несанкционированной свалки, ранее </w:t>
      </w:r>
      <w:r w:rsidR="00304E86" w:rsidRPr="004D15AD">
        <w:rPr>
          <w:rFonts w:ascii="Times New Roman" w:eastAsia="Calibri" w:hAnsi="Times New Roman" w:cs="Times New Roman"/>
          <w:sz w:val="26"/>
          <w:szCs w:val="26"/>
        </w:rPr>
        <w:t>имеющей место быть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по адресу: г. Саяногорск, ул. </w:t>
      </w: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Индустриальная</w:t>
      </w:r>
      <w:proofErr w:type="gramEnd"/>
      <w:r w:rsidR="00304E86" w:rsidRPr="004D15AD">
        <w:rPr>
          <w:rFonts w:ascii="Times New Roman" w:eastAsia="Calibri" w:hAnsi="Times New Roman" w:cs="Times New Roman"/>
          <w:sz w:val="26"/>
          <w:szCs w:val="26"/>
        </w:rPr>
        <w:t>,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59</w:t>
      </w:r>
      <w:r w:rsidR="002D4FBE" w:rsidRPr="004D15AD">
        <w:rPr>
          <w:rFonts w:ascii="Times New Roman" w:eastAsia="Calibri" w:hAnsi="Times New Roman" w:cs="Times New Roman"/>
          <w:sz w:val="26"/>
          <w:szCs w:val="26"/>
        </w:rPr>
        <w:t>,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исполнено в полном объеме, что подтверждено актом, составленным с выходом на место отделом службы судебных приставов г. Саяногорска.</w:t>
      </w:r>
      <w:r w:rsidR="00304E86" w:rsidRPr="004D15AD">
        <w:rPr>
          <w:rFonts w:ascii="Times New Roman" w:eastAsia="Calibri" w:hAnsi="Times New Roman" w:cs="Times New Roman"/>
          <w:sz w:val="26"/>
          <w:szCs w:val="26"/>
        </w:rPr>
        <w:t xml:space="preserve"> В связи с чем, я прошу отдельных лиц, в том числе и должностных, </w:t>
      </w:r>
      <w:r w:rsidR="00562AEC" w:rsidRPr="004D15AD">
        <w:rPr>
          <w:rFonts w:ascii="Times New Roman" w:eastAsia="Calibri" w:hAnsi="Times New Roman" w:cs="Times New Roman"/>
          <w:sz w:val="26"/>
          <w:szCs w:val="26"/>
        </w:rPr>
        <w:t xml:space="preserve">не использовать неподтверждённые сведения, </w:t>
      </w:r>
      <w:r w:rsidR="00304E86" w:rsidRPr="004D15AD">
        <w:rPr>
          <w:rFonts w:ascii="Times New Roman" w:eastAsia="Calibri" w:hAnsi="Times New Roman" w:cs="Times New Roman"/>
          <w:sz w:val="26"/>
          <w:szCs w:val="26"/>
        </w:rPr>
        <w:t>не раскачивать ситуацию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04E86" w:rsidRPr="004D15AD">
        <w:rPr>
          <w:rFonts w:ascii="Times New Roman" w:eastAsia="Calibri" w:hAnsi="Times New Roman" w:cs="Times New Roman"/>
          <w:sz w:val="26"/>
          <w:szCs w:val="26"/>
        </w:rPr>
        <w:t>и не</w:t>
      </w:r>
      <w:r w:rsidR="007E4319" w:rsidRPr="004D15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04E86" w:rsidRPr="004D15AD">
        <w:rPr>
          <w:rFonts w:ascii="Times New Roman" w:eastAsia="Calibri" w:hAnsi="Times New Roman" w:cs="Times New Roman"/>
          <w:sz w:val="26"/>
          <w:szCs w:val="26"/>
        </w:rPr>
        <w:t xml:space="preserve">нагнетать обстановку </w:t>
      </w:r>
      <w:r w:rsidR="00562AEC" w:rsidRPr="004D15AD">
        <w:rPr>
          <w:rFonts w:ascii="Times New Roman" w:eastAsia="Calibri" w:hAnsi="Times New Roman" w:cs="Times New Roman"/>
          <w:sz w:val="26"/>
          <w:szCs w:val="26"/>
        </w:rPr>
        <w:t>по данному вопросу в своих интересах.</w:t>
      </w:r>
      <w:r w:rsidR="007E4319" w:rsidRPr="004D15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2D4FBE" w:rsidRPr="004D15AD">
        <w:rPr>
          <w:rFonts w:ascii="Times New Roman" w:eastAsia="Calibri" w:hAnsi="Times New Roman" w:cs="Times New Roman"/>
          <w:sz w:val="26"/>
          <w:szCs w:val="26"/>
        </w:rPr>
        <w:t>Еще раз отмечу, что т</w:t>
      </w:r>
      <w:r w:rsidR="007E4319" w:rsidRPr="004D15AD">
        <w:rPr>
          <w:rFonts w:ascii="Times New Roman" w:eastAsia="Calibri" w:hAnsi="Times New Roman" w:cs="Times New Roman"/>
          <w:sz w:val="26"/>
          <w:szCs w:val="26"/>
        </w:rPr>
        <w:t>ерритория указанно</w:t>
      </w:r>
      <w:r w:rsidR="002D4FBE" w:rsidRPr="004D15AD">
        <w:rPr>
          <w:rFonts w:ascii="Times New Roman" w:eastAsia="Calibri" w:hAnsi="Times New Roman" w:cs="Times New Roman"/>
          <w:sz w:val="26"/>
          <w:szCs w:val="26"/>
        </w:rPr>
        <w:t>го</w:t>
      </w:r>
      <w:r w:rsidR="007E4319" w:rsidRPr="004D15AD">
        <w:rPr>
          <w:rFonts w:ascii="Times New Roman" w:eastAsia="Calibri" w:hAnsi="Times New Roman" w:cs="Times New Roman"/>
          <w:sz w:val="26"/>
          <w:szCs w:val="26"/>
        </w:rPr>
        <w:t xml:space="preserve"> земельного участка от отходов освобождена, в случае выявления отдельных фактов нарушений</w:t>
      </w:r>
      <w:r w:rsidR="002D4FBE" w:rsidRPr="004D15AD">
        <w:rPr>
          <w:rFonts w:ascii="Times New Roman" w:eastAsia="Calibri" w:hAnsi="Times New Roman" w:cs="Times New Roman"/>
          <w:sz w:val="26"/>
          <w:szCs w:val="26"/>
        </w:rPr>
        <w:t xml:space="preserve"> (в том числе так называемой перезагрузки отходов)</w:t>
      </w:r>
      <w:r w:rsidR="007E4319" w:rsidRPr="004D15AD">
        <w:rPr>
          <w:rFonts w:ascii="Times New Roman" w:eastAsia="Calibri" w:hAnsi="Times New Roman" w:cs="Times New Roman"/>
          <w:sz w:val="26"/>
          <w:szCs w:val="26"/>
        </w:rPr>
        <w:t xml:space="preserve"> прокуратурой города будут приняты все необходимые меры, направленные на их устранение. </w:t>
      </w:r>
      <w:proofErr w:type="gramEnd"/>
    </w:p>
    <w:p w:rsidR="003C3564" w:rsidRPr="004D15AD" w:rsidRDefault="000504E6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Немаловажным фактором, оказывающим существенное влияние на состояние законности в сфере экологии, является надлежащая реализация своих полномочий органами муниципальной власти. Напомню, что действующее законодательство с января текущего года возложило на органы местного самоуправления реализацию отдельных мероприятий в сфере обращения с твердо коммунальными отходами. </w:t>
      </w:r>
    </w:p>
    <w:p w:rsidR="000504E6" w:rsidRPr="004D15AD" w:rsidRDefault="00E11B29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в</w:t>
      </w:r>
      <w:r w:rsidR="000504E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</w:t>
      </w:r>
      <w:r w:rsidR="000504E6" w:rsidRPr="004D15AD">
        <w:rPr>
          <w:rFonts w:ascii="Times New Roman" w:eastAsia="Calibri" w:hAnsi="Times New Roman" w:cs="Times New Roman"/>
          <w:bCs/>
          <w:sz w:val="26"/>
          <w:szCs w:val="26"/>
        </w:rPr>
        <w:t>Федеральн</w:t>
      </w:r>
      <w:r w:rsidR="00017686" w:rsidRPr="004D15AD">
        <w:rPr>
          <w:rFonts w:ascii="Times New Roman" w:eastAsia="Calibri" w:hAnsi="Times New Roman" w:cs="Times New Roman"/>
          <w:bCs/>
          <w:sz w:val="26"/>
          <w:szCs w:val="26"/>
        </w:rPr>
        <w:t>ым</w:t>
      </w:r>
      <w:r w:rsidR="000504E6" w:rsidRPr="004D15AD">
        <w:rPr>
          <w:rFonts w:ascii="Times New Roman" w:eastAsia="Calibri" w:hAnsi="Times New Roman" w:cs="Times New Roman"/>
          <w:bCs/>
          <w:sz w:val="26"/>
          <w:szCs w:val="26"/>
        </w:rPr>
        <w:t xml:space="preserve"> закон</w:t>
      </w:r>
      <w:r w:rsidR="00017686" w:rsidRPr="004D15AD">
        <w:rPr>
          <w:rFonts w:ascii="Times New Roman" w:eastAsia="Calibri" w:hAnsi="Times New Roman" w:cs="Times New Roman"/>
          <w:bCs/>
          <w:sz w:val="26"/>
          <w:szCs w:val="26"/>
        </w:rPr>
        <w:t>ом</w:t>
      </w:r>
      <w:r w:rsidR="000504E6" w:rsidRPr="004D15AD">
        <w:rPr>
          <w:rFonts w:ascii="Times New Roman" w:eastAsia="Calibri" w:hAnsi="Times New Roman" w:cs="Times New Roman"/>
          <w:bCs/>
          <w:sz w:val="26"/>
          <w:szCs w:val="26"/>
        </w:rPr>
        <w:t xml:space="preserve"> № 131-ФЗ </w:t>
      </w:r>
      <w:r w:rsidR="000504E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0504E6" w:rsidRPr="004D15AD">
        <w:rPr>
          <w:rFonts w:ascii="Times New Roman" w:eastAsia="Calibri" w:hAnsi="Times New Roman" w:cs="Times New Roman"/>
          <w:sz w:val="26"/>
          <w:szCs w:val="26"/>
        </w:rPr>
        <w:t>вопросам местного значения муниципального, городского округа относится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  <w:r w:rsidR="005F36FA" w:rsidRPr="004D15AD">
        <w:rPr>
          <w:rFonts w:ascii="Times New Roman" w:eastAsia="Calibri" w:hAnsi="Times New Roman" w:cs="Times New Roman"/>
          <w:sz w:val="26"/>
          <w:szCs w:val="26"/>
        </w:rPr>
        <w:t xml:space="preserve"> Аналогичная норма закреплена в Уставе МО г. Саяногорск. </w:t>
      </w:r>
    </w:p>
    <w:p w:rsidR="000504E6" w:rsidRPr="004D15AD" w:rsidRDefault="00017686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Отдельными положениями</w:t>
      </w:r>
      <w:r w:rsidR="000504E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0504E6" w:rsidRPr="004D15AD">
        <w:rPr>
          <w:rFonts w:ascii="Times New Roman" w:eastAsia="Calibri" w:hAnsi="Times New Roman" w:cs="Times New Roman"/>
          <w:sz w:val="26"/>
          <w:szCs w:val="26"/>
        </w:rPr>
        <w:t xml:space="preserve">от 24.06.1998 № 89-ФЗ </w:t>
      </w:r>
      <w:r w:rsidR="000504E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отходах производства и потребления» предусмотрено, что органы местного самоуправления определяют схему размещения мест (площадок) накопления твердых коммунальных отходов в соответствии с правилами, утвержденными Правительством Российской Федерации.</w:t>
      </w:r>
    </w:p>
    <w:p w:rsidR="000504E6" w:rsidRPr="004D15AD" w:rsidRDefault="000504E6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Органы местного самоуправления создают места (площадки)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образования, требованиями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0504E6" w:rsidRPr="004D15AD" w:rsidRDefault="002C5BF5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Вместе с тем, в ходе прокурорской проверки было установлено, что в</w:t>
      </w:r>
      <w:r w:rsidR="000504E6"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нарушение требований законодательства </w:t>
      </w:r>
      <w:r w:rsidR="000504E6" w:rsidRPr="004D15AD">
        <w:rPr>
          <w:rFonts w:ascii="Times New Roman" w:eastAsia="Calibri" w:hAnsi="Times New Roman" w:cs="Times New Roman"/>
          <w:sz w:val="26"/>
          <w:szCs w:val="26"/>
        </w:rPr>
        <w:t xml:space="preserve">администрацией </w:t>
      </w:r>
      <w:r w:rsidR="00EB1021" w:rsidRPr="004D15AD">
        <w:rPr>
          <w:rFonts w:ascii="Times New Roman" w:eastAsia="Calibri" w:hAnsi="Times New Roman" w:cs="Times New Roman"/>
          <w:sz w:val="26"/>
          <w:szCs w:val="26"/>
        </w:rPr>
        <w:t>города</w:t>
      </w:r>
      <w:r w:rsidR="000504E6" w:rsidRPr="004D15AD">
        <w:rPr>
          <w:rFonts w:ascii="Times New Roman" w:eastAsia="Calibri" w:hAnsi="Times New Roman" w:cs="Times New Roman"/>
          <w:sz w:val="26"/>
          <w:szCs w:val="26"/>
        </w:rPr>
        <w:t xml:space="preserve"> схема размещения мест (площадок) накопления ТКО для территории муниципального образования г. Саяногорск не определена, места (площадки) накопления ТКО соответствующие требованиям законодательства не созданы.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Это, несмотря на то, что указанную работу администрация </w:t>
      </w:r>
      <w:r w:rsidRPr="004D15A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города должна была провести еще в начале текущего года. </w:t>
      </w:r>
    </w:p>
    <w:p w:rsidR="00EB1021" w:rsidRPr="004D15AD" w:rsidRDefault="00EB1021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По результатам проверки 29.05.2019 на имя главы </w:t>
      </w:r>
      <w:r w:rsidR="00EE18CF" w:rsidRPr="004D15AD">
        <w:rPr>
          <w:rFonts w:ascii="Times New Roman" w:eastAsia="Calibri" w:hAnsi="Times New Roman" w:cs="Times New Roman"/>
          <w:sz w:val="26"/>
          <w:szCs w:val="26"/>
        </w:rPr>
        <w:t xml:space="preserve">города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внесено представление об устранении нарушений закона, </w:t>
      </w: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которое</w:t>
      </w:r>
      <w:proofErr w:type="gramEnd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по сути осталось без удовлетворения. Не согласившись с указанной позицией, прокуратурой города в августе 2019 г. в суд направлено исковое заявление </w:t>
      </w:r>
      <w:r w:rsidR="00EE18CF" w:rsidRPr="004D15AD">
        <w:rPr>
          <w:rFonts w:ascii="Times New Roman" w:eastAsia="Calibri" w:hAnsi="Times New Roman" w:cs="Times New Roman"/>
          <w:sz w:val="26"/>
          <w:szCs w:val="26"/>
        </w:rPr>
        <w:t xml:space="preserve">о признании бездействия администрации города </w:t>
      </w:r>
      <w:proofErr w:type="gramStart"/>
      <w:r w:rsidR="00EE18CF" w:rsidRPr="004D15AD">
        <w:rPr>
          <w:rFonts w:ascii="Times New Roman" w:eastAsia="Calibri" w:hAnsi="Times New Roman" w:cs="Times New Roman"/>
          <w:sz w:val="26"/>
          <w:szCs w:val="26"/>
        </w:rPr>
        <w:t>незаконным</w:t>
      </w:r>
      <w:proofErr w:type="gramEnd"/>
      <w:r w:rsidR="00EE18CF" w:rsidRPr="004D15AD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обязании разработать и утвердить схему размещения мест (площадок) накопления твердых коммунальных отходов; </w:t>
      </w: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исходя из разработанных в установленном порядке схем размещения мест (площадок) накопления твердых коммунальных отходов оборудовать контейнерные площадки для сбора твердых бытовых отходов на территории муниципального  образования город Саяногорск; разместить на официальном сайте администрации МО г. Саяногорск в информационно-телекоммуникационной сети «Интернет» реестр мест (площадок) накопления ТКО МО г. Саяногорск в срок до 31.12.2019.</w:t>
      </w:r>
      <w:proofErr w:type="gramEnd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Отмечу, что в данном случае речь идет о частном секторе города.</w:t>
      </w:r>
      <w:r w:rsidR="00EE18CF" w:rsidRPr="004D15AD">
        <w:rPr>
          <w:rFonts w:ascii="Times New Roman" w:eastAsia="Calibri" w:hAnsi="Times New Roman" w:cs="Times New Roman"/>
          <w:sz w:val="26"/>
          <w:szCs w:val="26"/>
        </w:rPr>
        <w:t xml:space="preserve"> Решением суда исковые требования прокурора удовлетворены в полном объеме, мы будем контролировать его исполнение. </w:t>
      </w:r>
    </w:p>
    <w:p w:rsidR="00EC649A" w:rsidRPr="004D15AD" w:rsidRDefault="00EC649A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Считаю необходимым отметить, что умышленное затягивание и невыполнение администрацией города требований закона в части создания площадок для накопления ТКО, в том числе с мотивировкой </w:t>
      </w:r>
      <w:r w:rsidRPr="004D15AD">
        <w:rPr>
          <w:rFonts w:ascii="Times New Roman" w:eastAsia="Calibri" w:hAnsi="Times New Roman" w:cs="Times New Roman"/>
          <w:b/>
          <w:sz w:val="26"/>
          <w:szCs w:val="26"/>
        </w:rPr>
        <w:t>«нам так удобно, мы привыкли к такому способу сбора и ничего менять не будем»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не отвечает основным принципам законодательства в сфере экологической безопасности населения. Требования закона </w:t>
      </w:r>
      <w:r w:rsidR="0082154E" w:rsidRPr="004D15AD">
        <w:rPr>
          <w:rFonts w:ascii="Times New Roman" w:eastAsia="Calibri" w:hAnsi="Times New Roman" w:cs="Times New Roman"/>
          <w:sz w:val="26"/>
          <w:szCs w:val="26"/>
        </w:rPr>
        <w:t xml:space="preserve">в этой части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четко </w:t>
      </w:r>
      <w:r w:rsidR="0082154E" w:rsidRPr="004D15AD">
        <w:rPr>
          <w:rFonts w:ascii="Times New Roman" w:eastAsia="Calibri" w:hAnsi="Times New Roman" w:cs="Times New Roman"/>
          <w:sz w:val="26"/>
          <w:szCs w:val="26"/>
        </w:rPr>
        <w:t>определены, и их нужно выполнять.</w:t>
      </w:r>
    </w:p>
    <w:p w:rsidR="00413E9B" w:rsidRPr="004D15AD" w:rsidRDefault="00413E9B" w:rsidP="004D15A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Длительное время не исполняется </w:t>
      </w:r>
      <w:r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решение Саяногорского городского суда от 2015 г. по </w:t>
      </w:r>
      <w:proofErr w:type="gramStart"/>
      <w:r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которому</w:t>
      </w:r>
      <w:proofErr w:type="gramEnd"/>
      <w:r w:rsidRPr="004D15AD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МКУ «КБО» обязано вывезти с земельного участка, расположенного по ул. Индустриальная, складированные отходы. Решение суда вступило в законную силу еще 04.02.2016. Определением Саяногорского городского суда от 15.10.2018 МКУ «КБО» предоставлена отсрочка исполнения решения суда до 01.09.2019, однако решение суда так и не исполнено. </w:t>
      </w:r>
    </w:p>
    <w:p w:rsidR="00413E9B" w:rsidRPr="004D15AD" w:rsidRDefault="00413E9B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D15AD">
        <w:rPr>
          <w:rFonts w:ascii="Times New Roman" w:eastAsia="Calibri" w:hAnsi="Times New Roman" w:cs="Times New Roman"/>
          <w:sz w:val="26"/>
          <w:szCs w:val="26"/>
        </w:rPr>
        <w:t>По результатам прокурорской проверки, проведенной летом этого года был установлен факт загрязнения отходами муниципального земельного участка,</w:t>
      </w:r>
      <w:r w:rsidRPr="004D15AD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прилегающего к земельному участку по адресу: г. Саяногорск, ул. Индустриальная, 85а (район старого полигона ТБО).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18 июня по фактам выявленных нарушений главе города было внесено представление с требованием принять меры к очистке указанного земельного участка от отходов и ограничению доступа посторонних лиц.</w:t>
      </w:r>
      <w:proofErr w:type="gramEnd"/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 В связи с невыполнением требований прокурора в сентябре текущего года в Саяногорский городской суд </w:t>
      </w:r>
      <w:r w:rsidR="003E5DF2" w:rsidRPr="004D15AD">
        <w:rPr>
          <w:rFonts w:ascii="Times New Roman" w:eastAsia="Calibri" w:hAnsi="Times New Roman" w:cs="Times New Roman"/>
          <w:sz w:val="26"/>
          <w:szCs w:val="26"/>
        </w:rPr>
        <w:t xml:space="preserve">предъявлен </w:t>
      </w:r>
      <w:r w:rsidRPr="004D15AD">
        <w:rPr>
          <w:rFonts w:ascii="Times New Roman" w:eastAsia="Calibri" w:hAnsi="Times New Roman" w:cs="Times New Roman"/>
          <w:sz w:val="26"/>
          <w:szCs w:val="26"/>
        </w:rPr>
        <w:t>соответствующий иск, решением суда требования прокурора удовлетворены в полном объеме,</w:t>
      </w:r>
      <w:r w:rsidR="003E5DF2" w:rsidRPr="004D15AD">
        <w:rPr>
          <w:rFonts w:ascii="Times New Roman" w:eastAsia="Calibri" w:hAnsi="Times New Roman" w:cs="Times New Roman"/>
          <w:sz w:val="26"/>
          <w:szCs w:val="26"/>
        </w:rPr>
        <w:t xml:space="preserve"> его исполнение находится на контроле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98770C" w:rsidRPr="004D15AD" w:rsidRDefault="003E5DF2" w:rsidP="004D15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Следует отметить, что в</w:t>
      </w:r>
      <w:r w:rsidR="0098770C" w:rsidRPr="004D15AD">
        <w:rPr>
          <w:rFonts w:ascii="Times New Roman" w:eastAsia="Calibri" w:hAnsi="Times New Roman" w:cs="Times New Roman"/>
          <w:sz w:val="26"/>
          <w:szCs w:val="26"/>
        </w:rPr>
        <w:t xml:space="preserve"> процессе выяснения обстоятельств </w:t>
      </w: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98770C" w:rsidRPr="004D15AD">
        <w:rPr>
          <w:rFonts w:ascii="Times New Roman" w:eastAsia="Calibri" w:hAnsi="Times New Roman" w:cs="Times New Roman"/>
          <w:sz w:val="26"/>
          <w:szCs w:val="26"/>
        </w:rPr>
        <w:t>загрязнени</w:t>
      </w:r>
      <w:r w:rsidRPr="004D15AD">
        <w:rPr>
          <w:rFonts w:ascii="Times New Roman" w:eastAsia="Calibri" w:hAnsi="Times New Roman" w:cs="Times New Roman"/>
          <w:sz w:val="26"/>
          <w:szCs w:val="26"/>
        </w:rPr>
        <w:t>ю</w:t>
      </w:r>
      <w:r w:rsidR="0098770C" w:rsidRPr="004D15AD">
        <w:rPr>
          <w:rFonts w:ascii="Times New Roman" w:eastAsia="Calibri" w:hAnsi="Times New Roman" w:cs="Times New Roman"/>
          <w:sz w:val="26"/>
          <w:szCs w:val="26"/>
        </w:rPr>
        <w:t xml:space="preserve"> указанного земельного участка, были установлены довольно любопытные факты. </w:t>
      </w:r>
    </w:p>
    <w:p w:rsidR="005F36FA" w:rsidRPr="004D15AD" w:rsidRDefault="003E5DF2" w:rsidP="004D1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 xml:space="preserve">Известно, что за чистоту в городе отвечает Комбинат благоустройства и озеленения г. Саяногорска (сокращенно МКУ «КБО»). </w:t>
      </w:r>
    </w:p>
    <w:p w:rsidR="003E5DF2" w:rsidRPr="004D15AD" w:rsidRDefault="003E5DF2" w:rsidP="004D1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Calibri" w:hAnsi="Times New Roman" w:cs="Times New Roman"/>
          <w:sz w:val="26"/>
          <w:szCs w:val="26"/>
        </w:rPr>
        <w:t>У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становлено, что в течение 9 месяцев 2019 г. учреждением с территории города собрано более полумиллиона тонн твердых коммунальных отходов.</w:t>
      </w:r>
    </w:p>
    <w:p w:rsidR="003E5DF2" w:rsidRPr="004D15AD" w:rsidRDefault="003E5DF2" w:rsidP="004D15AD">
      <w:pPr>
        <w:tabs>
          <w:tab w:val="left" w:pos="18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Из объяснений сотрудников МКУ «КБО» следует, что собранные в период 2018 г. и истекший период 2019 г. отходы размещены на прилегающем земельном участке к участку, расположенному по адресу: г. Саяногорск,</w:t>
      </w:r>
      <w:r w:rsidR="00605C3B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ул. Индустриальная, 85а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в </w:t>
      </w:r>
      <w:r w:rsidRPr="004D15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схему потоков ТКО Территориальной схемы обращения с отходами Республики Хакасия не включен, </w:t>
      </w:r>
      <w:r w:rsidRPr="004D15AD">
        <w:rPr>
          <w:rFonts w:ascii="Times New Roman" w:eastAsia="Calibri" w:hAnsi="Times New Roman" w:cs="Times New Roman"/>
          <w:sz w:val="26"/>
          <w:szCs w:val="26"/>
        </w:rPr>
        <w:t>объектом, внесенным в государственный реестр объектов размещения отходов, не является.</w:t>
      </w:r>
      <w:proofErr w:type="gramEnd"/>
    </w:p>
    <w:p w:rsidR="003E5DF2" w:rsidRPr="004D15AD" w:rsidRDefault="003E5DF2" w:rsidP="004D1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Нами зафиксированы неоднократные факты сброса МКУ «КБО» отходов на землю</w:t>
      </w:r>
      <w:r w:rsidR="00605C3B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собранных с территории города и это не просто спилы деревьев и ветки, как утверждают некоторые, а полноценны отходы, бутылки, пластик и так далее. </w:t>
      </w:r>
      <w:proofErr w:type="gramStart"/>
      <w:r w:rsidR="00605C3B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Фактически транспорт МКУ «КБО» вывозит мусор на созданным ими же несанкц</w:t>
      </w:r>
      <w:r w:rsidR="0078413F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ионированный полигон ежедневно, </w:t>
      </w:r>
      <w:r w:rsidR="00E15639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поскольку</w:t>
      </w:r>
      <w:r w:rsidR="0078413F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указанный мусор им вывозить просто не куда, так как в соответствии с требованиями действующего законодательства МКУ «КБО» договор с региональным оператором </w:t>
      </w:r>
      <w:r w:rsidR="00E863D0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01.01.2019 </w:t>
      </w:r>
      <w:r w:rsidR="0078413F" w:rsidRPr="004D15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заключен не был, его заключили совсем недавно, после вмешательства прокуратуры. </w:t>
      </w:r>
      <w:proofErr w:type="gramEnd"/>
    </w:p>
    <w:p w:rsidR="00413E9B" w:rsidRPr="004D15AD" w:rsidRDefault="0092187F" w:rsidP="004D15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Необходимо отметить, что указанные обстоятельства были известны администрации города, поскольку МКУ «КБО» неоднократно ставило вопрос вывоза отходов на рассмотрение, однако ответов на свои письма так и не получило. </w:t>
      </w:r>
    </w:p>
    <w:p w:rsidR="0092187F" w:rsidRPr="004D15AD" w:rsidRDefault="0092187F" w:rsidP="004D15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В связи с выявленными нарушениями прокуратурой города приняты соответствующие меры реагирования, внесены представления МКУ «КБО», а также главе города, поставлен вопрос о привлечении МКУ «КБО» к административной ответственности. </w:t>
      </w:r>
    </w:p>
    <w:p w:rsidR="0092187F" w:rsidRPr="004D15AD" w:rsidRDefault="0092187F" w:rsidP="004D15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Парадоксально</w:t>
      </w:r>
      <w:r w:rsidR="00727D61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,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но факт, </w:t>
      </w:r>
      <w:r w:rsidR="00727D61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почему-то </w:t>
      </w: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никто не выходит на митинг и не критикует безобразную работу МКУ «КБО» в этой части</w:t>
      </w:r>
      <w:r w:rsidR="00727D61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, никто не призывает их к ответу. Хотя созданная ими несанкционированная свалка находится приблизительно на том же удаленном расстоянии от жилых домов п. КСРЗ, которым </w:t>
      </w:r>
      <w:r w:rsidR="001F667F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доставляла такие неудобства пресловутая свалка</w:t>
      </w:r>
      <w:r w:rsidR="00E15639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по ул. Индустриальная, 59</w:t>
      </w:r>
      <w:r w:rsidR="001F667F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. </w:t>
      </w:r>
    </w:p>
    <w:p w:rsidR="001F667F" w:rsidRPr="004D15AD" w:rsidRDefault="001F667F" w:rsidP="004D15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Подводя итог вышесказанному, хочу отметить, что на сегодняшний день требования закона в сфере соблюдения экологического законодательства сформулированы достаточно четко, их должны выполнять все и хозяйствующие </w:t>
      </w:r>
      <w:proofErr w:type="gramStart"/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субъекты</w:t>
      </w:r>
      <w:proofErr w:type="gramEnd"/>
      <w:r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и органы власти различного уровня, в том числе и муниципального.</w:t>
      </w:r>
      <w:r w:rsidR="00C65762" w:rsidRPr="004D15A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Я еще раз призываю, не создавать ненужный ажиотаж и не нагнетать обстановку вокруг проблем, которых нет, не зарабатывать себе таким образом дешевый авторитет, а исполнять требования закона. </w:t>
      </w:r>
      <w:bookmarkStart w:id="0" w:name="_GoBack"/>
      <w:bookmarkEnd w:id="0"/>
    </w:p>
    <w:sectPr w:rsidR="001F667F" w:rsidRPr="004D15AD" w:rsidSect="004D15A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4E8" w:rsidRDefault="001F44E8" w:rsidP="00A2625B">
      <w:pPr>
        <w:spacing w:after="0" w:line="240" w:lineRule="auto"/>
      </w:pPr>
      <w:r>
        <w:separator/>
      </w:r>
    </w:p>
  </w:endnote>
  <w:endnote w:type="continuationSeparator" w:id="0">
    <w:p w:rsidR="001F44E8" w:rsidRDefault="001F44E8" w:rsidP="00A2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4E8" w:rsidRDefault="001F44E8" w:rsidP="00A2625B">
      <w:pPr>
        <w:spacing w:after="0" w:line="240" w:lineRule="auto"/>
      </w:pPr>
      <w:r>
        <w:separator/>
      </w:r>
    </w:p>
  </w:footnote>
  <w:footnote w:type="continuationSeparator" w:id="0">
    <w:p w:rsidR="001F44E8" w:rsidRDefault="001F44E8" w:rsidP="00A26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212568"/>
      <w:docPartObj>
        <w:docPartGallery w:val="Page Numbers (Top of Page)"/>
        <w:docPartUnique/>
      </w:docPartObj>
    </w:sdtPr>
    <w:sdtEndPr/>
    <w:sdtContent>
      <w:p w:rsidR="00A2625B" w:rsidRDefault="00A262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929">
          <w:rPr>
            <w:noProof/>
          </w:rPr>
          <w:t>5</w:t>
        </w:r>
        <w:r>
          <w:fldChar w:fldCharType="end"/>
        </w:r>
      </w:p>
    </w:sdtContent>
  </w:sdt>
  <w:p w:rsidR="00A2625B" w:rsidRDefault="00A262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6811"/>
    <w:multiLevelType w:val="hybridMultilevel"/>
    <w:tmpl w:val="3D6A98DA"/>
    <w:lvl w:ilvl="0" w:tplc="2B967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31"/>
    <w:rsid w:val="00002366"/>
    <w:rsid w:val="00017686"/>
    <w:rsid w:val="000504E6"/>
    <w:rsid w:val="000E4E09"/>
    <w:rsid w:val="00123E76"/>
    <w:rsid w:val="0014153F"/>
    <w:rsid w:val="001B42A6"/>
    <w:rsid w:val="001E165D"/>
    <w:rsid w:val="001F44E8"/>
    <w:rsid w:val="001F667F"/>
    <w:rsid w:val="001F7801"/>
    <w:rsid w:val="002C5BF5"/>
    <w:rsid w:val="002D4FBE"/>
    <w:rsid w:val="002E1CFF"/>
    <w:rsid w:val="00304E86"/>
    <w:rsid w:val="003C3564"/>
    <w:rsid w:val="003E11D9"/>
    <w:rsid w:val="003E5DF2"/>
    <w:rsid w:val="003E666A"/>
    <w:rsid w:val="003F4774"/>
    <w:rsid w:val="00413E9B"/>
    <w:rsid w:val="004A3162"/>
    <w:rsid w:val="004B503A"/>
    <w:rsid w:val="004B6CA2"/>
    <w:rsid w:val="004D15AD"/>
    <w:rsid w:val="004F66E0"/>
    <w:rsid w:val="00557C86"/>
    <w:rsid w:val="00561AFD"/>
    <w:rsid w:val="00562AEC"/>
    <w:rsid w:val="00587DA5"/>
    <w:rsid w:val="005A00AD"/>
    <w:rsid w:val="005F36FA"/>
    <w:rsid w:val="00605C3B"/>
    <w:rsid w:val="006433C6"/>
    <w:rsid w:val="00670ABD"/>
    <w:rsid w:val="006A08C5"/>
    <w:rsid w:val="006D4EE4"/>
    <w:rsid w:val="00700272"/>
    <w:rsid w:val="00711F25"/>
    <w:rsid w:val="00726009"/>
    <w:rsid w:val="00727D61"/>
    <w:rsid w:val="007358CC"/>
    <w:rsid w:val="00774EEE"/>
    <w:rsid w:val="0078413F"/>
    <w:rsid w:val="007A444B"/>
    <w:rsid w:val="007A4B31"/>
    <w:rsid w:val="007B4E88"/>
    <w:rsid w:val="007B74D5"/>
    <w:rsid w:val="007C25CF"/>
    <w:rsid w:val="007C4345"/>
    <w:rsid w:val="007E4319"/>
    <w:rsid w:val="00804188"/>
    <w:rsid w:val="00811EDE"/>
    <w:rsid w:val="0082154E"/>
    <w:rsid w:val="0082550B"/>
    <w:rsid w:val="00865DAF"/>
    <w:rsid w:val="00880545"/>
    <w:rsid w:val="00897A58"/>
    <w:rsid w:val="008A159F"/>
    <w:rsid w:val="008E5210"/>
    <w:rsid w:val="009034A1"/>
    <w:rsid w:val="0092187F"/>
    <w:rsid w:val="00955D88"/>
    <w:rsid w:val="0098770C"/>
    <w:rsid w:val="009A2CF7"/>
    <w:rsid w:val="009A3490"/>
    <w:rsid w:val="009A7DF8"/>
    <w:rsid w:val="009D121C"/>
    <w:rsid w:val="009E0113"/>
    <w:rsid w:val="00A2625B"/>
    <w:rsid w:val="00A31DFF"/>
    <w:rsid w:val="00A3594E"/>
    <w:rsid w:val="00A92E4E"/>
    <w:rsid w:val="00AB03CA"/>
    <w:rsid w:val="00AC2B67"/>
    <w:rsid w:val="00B37889"/>
    <w:rsid w:val="00B81CC9"/>
    <w:rsid w:val="00BB46EF"/>
    <w:rsid w:val="00BC2929"/>
    <w:rsid w:val="00BC7477"/>
    <w:rsid w:val="00BE7C17"/>
    <w:rsid w:val="00C400B6"/>
    <w:rsid w:val="00C60E74"/>
    <w:rsid w:val="00C65762"/>
    <w:rsid w:val="00CB2923"/>
    <w:rsid w:val="00D46306"/>
    <w:rsid w:val="00D52871"/>
    <w:rsid w:val="00D94353"/>
    <w:rsid w:val="00DA283C"/>
    <w:rsid w:val="00E11B29"/>
    <w:rsid w:val="00E15639"/>
    <w:rsid w:val="00E2363F"/>
    <w:rsid w:val="00E32435"/>
    <w:rsid w:val="00E37371"/>
    <w:rsid w:val="00E723A7"/>
    <w:rsid w:val="00E863D0"/>
    <w:rsid w:val="00EA76C5"/>
    <w:rsid w:val="00EB1021"/>
    <w:rsid w:val="00EC649A"/>
    <w:rsid w:val="00ED673F"/>
    <w:rsid w:val="00EE18CF"/>
    <w:rsid w:val="00F06E93"/>
    <w:rsid w:val="00F34234"/>
    <w:rsid w:val="00F44A4D"/>
    <w:rsid w:val="00F72D37"/>
    <w:rsid w:val="00FB5799"/>
    <w:rsid w:val="00FB7BE1"/>
    <w:rsid w:val="00FD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6E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EB102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26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625B"/>
  </w:style>
  <w:style w:type="paragraph" w:styleId="a8">
    <w:name w:val="footer"/>
    <w:basedOn w:val="a"/>
    <w:link w:val="a9"/>
    <w:uiPriority w:val="99"/>
    <w:unhideWhenUsed/>
    <w:rsid w:val="00A26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6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6E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EB102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26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625B"/>
  </w:style>
  <w:style w:type="paragraph" w:styleId="a8">
    <w:name w:val="footer"/>
    <w:basedOn w:val="a"/>
    <w:link w:val="a9"/>
    <w:uiPriority w:val="99"/>
    <w:unhideWhenUsed/>
    <w:rsid w:val="00A26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6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Beletskaya</cp:lastModifiedBy>
  <cp:revision>4</cp:revision>
  <cp:lastPrinted>2019-11-26T09:35:00Z</cp:lastPrinted>
  <dcterms:created xsi:type="dcterms:W3CDTF">2019-11-26T04:39:00Z</dcterms:created>
  <dcterms:modified xsi:type="dcterms:W3CDTF">2019-11-27T01:23:00Z</dcterms:modified>
</cp:coreProperties>
</file>